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B07B00">
      <w:pPr>
        <w:pStyle w:val="11"/>
        <w:widowControl/>
        <w:jc w:val="left"/>
        <w:rPr>
          <w:rFonts w:hint="eastAsia" w:ascii="黑体" w:hAnsi="黑体" w:eastAsia="黑体" w:cs="宋体"/>
          <w:color w:val="000000"/>
          <w:kern w:val="0"/>
          <w:sz w:val="32"/>
          <w:szCs w:val="32"/>
          <w:lang w:bidi="ar"/>
        </w:rPr>
      </w:pPr>
      <w:bookmarkStart w:id="1" w:name="_GoBack"/>
      <w:bookmarkEnd w:id="1"/>
      <w:r>
        <w:rPr>
          <w:rFonts w:hint="eastAsia" w:ascii="黑体" w:hAnsi="黑体" w:eastAsia="黑体" w:cs="宋体"/>
          <w:color w:val="000000"/>
          <w:kern w:val="0"/>
          <w:sz w:val="32"/>
          <w:szCs w:val="32"/>
          <w:lang w:bidi="ar"/>
        </w:rPr>
        <w:t>附件4</w:t>
      </w:r>
    </w:p>
    <w:p w14:paraId="049338F9">
      <w:pPr>
        <w:pStyle w:val="11"/>
        <w:widowControl/>
        <w:ind w:firstLine="440" w:firstLineChars="200"/>
        <w:rPr>
          <w:rFonts w:hint="eastAsia" w:ascii="宋体" w:hAnsi="宋体" w:cs="宋体"/>
          <w:color w:val="000000"/>
          <w:kern w:val="0"/>
          <w:sz w:val="22"/>
          <w:lang w:bidi="ar"/>
        </w:rPr>
      </w:pPr>
    </w:p>
    <w:p w14:paraId="500E9280">
      <w:pPr>
        <w:pStyle w:val="11"/>
        <w:widowControl/>
        <w:ind w:firstLine="883" w:firstLineChars="200"/>
        <w:jc w:val="center"/>
        <w:rPr>
          <w:rFonts w:hint="eastAsia" w:ascii="宋体" w:hAnsi="宋体" w:cs="宋体"/>
          <w:b/>
          <w:color w:val="000000"/>
          <w:kern w:val="0"/>
          <w:sz w:val="44"/>
          <w:szCs w:val="44"/>
          <w:lang w:bidi="ar"/>
        </w:rPr>
      </w:pPr>
      <w:r>
        <w:rPr>
          <w:rFonts w:hint="eastAsia" w:ascii="宋体" w:hAnsi="宋体" w:cs="宋体"/>
          <w:b/>
          <w:color w:val="000000"/>
          <w:kern w:val="0"/>
          <w:sz w:val="44"/>
          <w:szCs w:val="44"/>
          <w:lang w:bidi="ar"/>
        </w:rPr>
        <w:t>绩效评价管理相关材料</w:t>
      </w:r>
    </w:p>
    <w:p w14:paraId="6F4CF951">
      <w:pPr>
        <w:pStyle w:val="11"/>
        <w:widowControl/>
        <w:rPr>
          <w:rFonts w:hint="eastAsia" w:ascii="仿宋_GB2312" w:hAnsi="仿宋_GB2312" w:eastAsia="仿宋_GB2312" w:cs="仿宋_GB2312"/>
          <w:color w:val="000000"/>
          <w:kern w:val="0"/>
          <w:sz w:val="32"/>
          <w:szCs w:val="32"/>
        </w:rPr>
      </w:pPr>
    </w:p>
    <w:p w14:paraId="2DA458C1">
      <w:pPr>
        <w:pStyle w:val="11"/>
        <w:widowControl/>
        <w:ind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4-1.绩效评价管理相关说明</w:t>
      </w:r>
    </w:p>
    <w:p w14:paraId="5041528F">
      <w:pPr>
        <w:pStyle w:val="11"/>
        <w:widowControl/>
        <w:ind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4-2.部门（单位）整体绩效自评报告</w:t>
      </w:r>
    </w:p>
    <w:p w14:paraId="30A2B3A7">
      <w:pPr>
        <w:pStyle w:val="11"/>
        <w:widowControl/>
        <w:ind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4-3.</w:t>
      </w:r>
      <w:r>
        <w:rPr>
          <w:rFonts w:hint="eastAsia" w:ascii="仿宋_GB2312" w:hAnsi="仿宋_GB2312" w:eastAsia="仿宋_GB2312" w:cs="仿宋_GB2312"/>
          <w:color w:val="000000"/>
          <w:kern w:val="0"/>
          <w:sz w:val="32"/>
          <w:szCs w:val="32"/>
          <w:lang w:eastAsia="zh-CN"/>
        </w:rPr>
        <w:t>市</w:t>
      </w:r>
      <w:r>
        <w:rPr>
          <w:rFonts w:hint="eastAsia" w:ascii="仿宋_GB2312" w:hAnsi="仿宋_GB2312" w:eastAsia="仿宋_GB2312" w:cs="仿宋_GB2312"/>
          <w:color w:val="000000"/>
          <w:kern w:val="0"/>
          <w:sz w:val="32"/>
          <w:szCs w:val="32"/>
        </w:rPr>
        <w:t>本级项目（政策）绩效自评报告</w:t>
      </w:r>
    </w:p>
    <w:p w14:paraId="50D18DF8">
      <w:pPr>
        <w:ind w:firstLine="64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4-4.部门（单位）整体重点绩效评价报告</w:t>
      </w:r>
    </w:p>
    <w:p w14:paraId="49E759CA">
      <w:pPr>
        <w:ind w:firstLine="64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4-5.</w:t>
      </w:r>
      <w:r>
        <w:rPr>
          <w:rFonts w:hint="eastAsia" w:ascii="仿宋_GB2312" w:hAnsi="仿宋_GB2312" w:eastAsia="仿宋_GB2312" w:cs="仿宋_GB2312"/>
          <w:color w:val="000000"/>
          <w:kern w:val="0"/>
          <w:sz w:val="32"/>
          <w:szCs w:val="32"/>
          <w:lang w:eastAsia="zh-CN"/>
        </w:rPr>
        <w:t>市</w:t>
      </w:r>
      <w:r>
        <w:rPr>
          <w:rFonts w:hint="eastAsia" w:ascii="仿宋_GB2312" w:hAnsi="仿宋_GB2312" w:eastAsia="仿宋_GB2312" w:cs="仿宋_GB2312"/>
          <w:color w:val="000000"/>
          <w:kern w:val="0"/>
          <w:sz w:val="32"/>
          <w:szCs w:val="32"/>
        </w:rPr>
        <w:t>本级项目（政策）重点绩效评价报告</w:t>
      </w:r>
    </w:p>
    <w:p w14:paraId="5E397EB9">
      <w:pPr>
        <w:ind w:firstLine="64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4-6.转移支付区域（项目）绩效自评报告</w:t>
      </w:r>
    </w:p>
    <w:p w14:paraId="2D8B6B1D">
      <w:pPr>
        <w:ind w:firstLine="64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4-7.转移支付（整体）绩效自评报告</w:t>
      </w:r>
    </w:p>
    <w:p w14:paraId="3540119D">
      <w:pPr>
        <w:ind w:firstLine="1280" w:firstLineChars="400"/>
        <w:rPr>
          <w:rFonts w:ascii="仿宋_GB2312" w:hAnsi="仿宋_GB2312" w:eastAsia="仿宋_GB2312" w:cs="仿宋_GB2312"/>
          <w:color w:val="000000"/>
          <w:kern w:val="0"/>
          <w:sz w:val="32"/>
          <w:szCs w:val="32"/>
        </w:rPr>
      </w:pPr>
    </w:p>
    <w:p w14:paraId="79AEA2A7">
      <w:pPr>
        <w:pStyle w:val="11"/>
        <w:widowControl/>
        <w:ind w:firstLine="440" w:firstLineChars="200"/>
        <w:rPr>
          <w:rFonts w:hint="eastAsia" w:ascii="宋体" w:hAnsi="宋体" w:cs="宋体"/>
          <w:color w:val="000000"/>
          <w:kern w:val="0"/>
          <w:sz w:val="22"/>
          <w:lang w:bidi="ar"/>
        </w:rPr>
      </w:pPr>
    </w:p>
    <w:p w14:paraId="3BE74693">
      <w:pPr>
        <w:pStyle w:val="11"/>
        <w:widowControl/>
        <w:ind w:firstLine="440" w:firstLineChars="200"/>
        <w:rPr>
          <w:rFonts w:hint="eastAsia" w:ascii="宋体" w:hAnsi="宋体" w:cs="宋体"/>
          <w:color w:val="000000"/>
          <w:kern w:val="0"/>
          <w:sz w:val="22"/>
          <w:lang w:bidi="ar"/>
        </w:rPr>
      </w:pPr>
    </w:p>
    <w:p w14:paraId="400716A8">
      <w:pPr>
        <w:pStyle w:val="11"/>
        <w:widowControl/>
        <w:ind w:firstLine="440" w:firstLineChars="200"/>
        <w:rPr>
          <w:rFonts w:hint="eastAsia" w:ascii="宋体" w:hAnsi="宋体" w:cs="宋体"/>
          <w:color w:val="000000"/>
          <w:kern w:val="0"/>
          <w:sz w:val="22"/>
          <w:lang w:bidi="ar"/>
        </w:rPr>
      </w:pPr>
    </w:p>
    <w:p w14:paraId="79F7A810">
      <w:pPr>
        <w:pStyle w:val="11"/>
        <w:widowControl/>
        <w:ind w:firstLine="440" w:firstLineChars="200"/>
        <w:rPr>
          <w:rFonts w:hint="eastAsia" w:ascii="宋体" w:hAnsi="宋体" w:cs="宋体"/>
          <w:color w:val="000000"/>
          <w:kern w:val="0"/>
          <w:sz w:val="22"/>
          <w:lang w:bidi="ar"/>
        </w:rPr>
      </w:pPr>
    </w:p>
    <w:p w14:paraId="7190F41C">
      <w:pPr>
        <w:pStyle w:val="11"/>
        <w:widowControl/>
        <w:ind w:firstLine="440" w:firstLineChars="200"/>
        <w:rPr>
          <w:rFonts w:hint="eastAsia" w:ascii="宋体" w:hAnsi="宋体" w:cs="宋体"/>
          <w:color w:val="000000"/>
          <w:kern w:val="0"/>
          <w:sz w:val="22"/>
          <w:lang w:bidi="ar"/>
        </w:rPr>
      </w:pPr>
    </w:p>
    <w:p w14:paraId="1B114DB8">
      <w:pPr>
        <w:pStyle w:val="11"/>
        <w:widowControl/>
        <w:ind w:firstLine="440" w:firstLineChars="200"/>
        <w:rPr>
          <w:rFonts w:hint="eastAsia" w:ascii="宋体" w:hAnsi="宋体" w:cs="宋体"/>
          <w:color w:val="000000"/>
          <w:kern w:val="0"/>
          <w:sz w:val="22"/>
          <w:lang w:bidi="ar"/>
        </w:rPr>
      </w:pPr>
    </w:p>
    <w:p w14:paraId="64FA791A">
      <w:pPr>
        <w:pStyle w:val="11"/>
        <w:widowControl/>
        <w:ind w:firstLine="440" w:firstLineChars="200"/>
        <w:rPr>
          <w:rFonts w:hint="eastAsia" w:ascii="宋体" w:hAnsi="宋体" w:cs="宋体"/>
          <w:color w:val="000000"/>
          <w:kern w:val="0"/>
          <w:sz w:val="22"/>
          <w:lang w:bidi="ar"/>
        </w:rPr>
      </w:pPr>
    </w:p>
    <w:p w14:paraId="34B67438">
      <w:pPr>
        <w:spacing w:line="600" w:lineRule="exact"/>
        <w:jc w:val="left"/>
        <w:rPr>
          <w:rFonts w:hint="eastAsia" w:ascii="黑体" w:hAnsi="黑体" w:eastAsia="黑体" w:cs="黑体"/>
          <w:bCs/>
          <w:color w:val="000000"/>
          <w:sz w:val="32"/>
          <w:szCs w:val="32"/>
        </w:rPr>
      </w:pPr>
    </w:p>
    <w:p w14:paraId="546F219D">
      <w:pPr>
        <w:spacing w:line="600" w:lineRule="exact"/>
        <w:jc w:val="left"/>
        <w:rPr>
          <w:rFonts w:hint="eastAsia" w:ascii="黑体" w:hAnsi="黑体" w:eastAsia="黑体" w:cs="黑体"/>
          <w:bCs/>
          <w:color w:val="000000"/>
          <w:sz w:val="32"/>
          <w:szCs w:val="32"/>
        </w:rPr>
      </w:pPr>
    </w:p>
    <w:p w14:paraId="49AC7F1B">
      <w:pPr>
        <w:spacing w:line="600" w:lineRule="exact"/>
        <w:jc w:val="left"/>
        <w:rPr>
          <w:rFonts w:hint="eastAsia" w:ascii="黑体" w:hAnsi="黑体" w:eastAsia="黑体" w:cs="黑体"/>
          <w:bCs/>
          <w:color w:val="000000"/>
          <w:sz w:val="32"/>
          <w:szCs w:val="32"/>
        </w:rPr>
      </w:pPr>
    </w:p>
    <w:p w14:paraId="28BB7FCE">
      <w:pPr>
        <w:spacing w:line="600" w:lineRule="exact"/>
        <w:jc w:val="left"/>
        <w:rPr>
          <w:rFonts w:hint="eastAsia" w:ascii="黑体" w:hAnsi="黑体" w:eastAsia="黑体" w:cs="黑体"/>
          <w:bCs/>
          <w:color w:val="000000"/>
          <w:sz w:val="32"/>
          <w:szCs w:val="32"/>
        </w:rPr>
      </w:pPr>
    </w:p>
    <w:p w14:paraId="5E910374">
      <w:pPr>
        <w:spacing w:line="600" w:lineRule="exact"/>
        <w:jc w:val="left"/>
        <w:rPr>
          <w:rFonts w:hint="eastAsia" w:ascii="黑体" w:hAnsi="黑体" w:eastAsia="黑体" w:cs="黑体"/>
          <w:bCs/>
          <w:color w:val="000000"/>
          <w:sz w:val="32"/>
          <w:szCs w:val="32"/>
        </w:rPr>
      </w:pPr>
    </w:p>
    <w:p w14:paraId="742A110E">
      <w:pPr>
        <w:spacing w:line="600" w:lineRule="exact"/>
        <w:jc w:val="left"/>
        <w:rPr>
          <w:rFonts w:hint="eastAsia" w:ascii="黑体" w:hAnsi="黑体" w:eastAsia="黑体" w:cs="黑体"/>
          <w:bCs/>
          <w:color w:val="000000"/>
          <w:sz w:val="32"/>
          <w:szCs w:val="32"/>
        </w:rPr>
      </w:pPr>
    </w:p>
    <w:p w14:paraId="3E9C2556">
      <w:pPr>
        <w:spacing w:line="600" w:lineRule="exact"/>
        <w:jc w:val="left"/>
        <w:rPr>
          <w:rFonts w:hint="eastAsia" w:ascii="黑体" w:hAnsi="黑体" w:eastAsia="黑体" w:cs="黑体"/>
          <w:bCs/>
          <w:color w:val="000000"/>
          <w:sz w:val="32"/>
          <w:szCs w:val="32"/>
        </w:rPr>
      </w:pPr>
      <w:r>
        <w:rPr>
          <w:rFonts w:hint="eastAsia" w:ascii="黑体" w:hAnsi="黑体" w:eastAsia="黑体" w:cs="黑体"/>
          <w:bCs/>
          <w:color w:val="000000"/>
          <w:sz w:val="32"/>
          <w:szCs w:val="32"/>
        </w:rPr>
        <w:t>附件4-1</w:t>
      </w:r>
    </w:p>
    <w:p w14:paraId="3680FFA6">
      <w:pPr>
        <w:spacing w:line="600" w:lineRule="exact"/>
        <w:jc w:val="left"/>
        <w:rPr>
          <w:rFonts w:ascii="黑体" w:hAnsi="黑体" w:eastAsia="黑体" w:cs="黑体"/>
          <w:bCs/>
          <w:color w:val="000000"/>
          <w:sz w:val="32"/>
          <w:szCs w:val="32"/>
        </w:rPr>
      </w:pPr>
    </w:p>
    <w:p w14:paraId="35BFD76C">
      <w:pPr>
        <w:spacing w:line="600" w:lineRule="exact"/>
        <w:jc w:val="center"/>
        <w:rPr>
          <w:rFonts w:hint="eastAsia" w:ascii="宋体" w:hAnsi="宋体" w:cs="宋体"/>
          <w:b/>
          <w:color w:val="000000"/>
          <w:sz w:val="44"/>
          <w:szCs w:val="44"/>
        </w:rPr>
      </w:pPr>
      <w:r>
        <w:rPr>
          <w:rFonts w:hint="eastAsia" w:ascii="宋体" w:hAnsi="宋体" w:cs="宋体"/>
          <w:b/>
          <w:color w:val="000000"/>
          <w:sz w:val="44"/>
          <w:szCs w:val="44"/>
        </w:rPr>
        <w:t>绩效评价管理相关说明</w:t>
      </w:r>
    </w:p>
    <w:p w14:paraId="7DED576E">
      <w:pPr>
        <w:spacing w:line="360" w:lineRule="auto"/>
        <w:ind w:firstLine="600"/>
        <w:rPr>
          <w:rFonts w:hint="eastAsia" w:ascii="黑体" w:eastAsia="黑体"/>
          <w:sz w:val="32"/>
          <w:szCs w:val="32"/>
        </w:rPr>
      </w:pPr>
    </w:p>
    <w:p w14:paraId="420EAC3C">
      <w:pPr>
        <w:ind w:firstLine="600"/>
        <w:rPr>
          <w:rFonts w:hint="eastAsia" w:ascii="黑体" w:eastAsia="黑体"/>
          <w:sz w:val="32"/>
          <w:szCs w:val="32"/>
        </w:rPr>
      </w:pPr>
      <w:r>
        <w:rPr>
          <w:rFonts w:hint="eastAsia" w:ascii="黑体" w:eastAsia="黑体"/>
          <w:sz w:val="32"/>
          <w:szCs w:val="32"/>
        </w:rPr>
        <w:t>一、绩效评价的依据</w:t>
      </w:r>
    </w:p>
    <w:p w14:paraId="7CE2AFBD">
      <w:pPr>
        <w:ind w:firstLine="640" w:firstLineChars="200"/>
        <w:outlineLvl w:val="1"/>
        <w:rPr>
          <w:rFonts w:hint="eastAsia" w:ascii="仿宋_GB2312" w:hAnsi="华文仿宋" w:eastAsia="仿宋_GB2312"/>
          <w:bCs/>
          <w:sz w:val="32"/>
          <w:szCs w:val="32"/>
        </w:rPr>
      </w:pPr>
      <w:r>
        <w:rPr>
          <w:rFonts w:hint="eastAsia" w:ascii="仿宋_GB2312" w:eastAsia="仿宋_GB2312" w:cs="仿宋_GB2312"/>
          <w:bCs/>
          <w:color w:val="000000"/>
          <w:sz w:val="32"/>
          <w:szCs w:val="32"/>
        </w:rPr>
        <w:t>1.</w:t>
      </w:r>
      <w:r>
        <w:rPr>
          <w:rFonts w:hint="eastAsia" w:ascii="仿宋_GB2312" w:hAnsi="华文仿宋" w:eastAsia="仿宋_GB2312"/>
          <w:bCs/>
          <w:sz w:val="32"/>
          <w:szCs w:val="32"/>
        </w:rPr>
        <w:t>党中央、国务院</w:t>
      </w:r>
      <w:r>
        <w:rPr>
          <w:rFonts w:hint="eastAsia" w:ascii="仿宋_GB2312" w:hAnsi="华文仿宋" w:eastAsia="仿宋_GB2312"/>
          <w:bCs/>
          <w:sz w:val="32"/>
          <w:szCs w:val="32"/>
          <w:lang w:eastAsia="zh-CN"/>
        </w:rPr>
        <w:t>和省委、省政府</w:t>
      </w:r>
      <w:r>
        <w:rPr>
          <w:rFonts w:hint="eastAsia" w:ascii="仿宋_GB2312" w:hAnsi="华文仿宋" w:eastAsia="仿宋_GB2312"/>
          <w:bCs/>
          <w:sz w:val="32"/>
          <w:szCs w:val="32"/>
        </w:rPr>
        <w:t>决策部署，</w:t>
      </w:r>
      <w:r>
        <w:rPr>
          <w:rFonts w:hint="eastAsia" w:ascii="仿宋_GB2312" w:hAnsi="华文仿宋" w:eastAsia="仿宋_GB2312"/>
          <w:bCs/>
          <w:sz w:val="32"/>
          <w:szCs w:val="32"/>
          <w:lang w:eastAsia="zh-CN"/>
        </w:rPr>
        <w:t>市委、市政府</w:t>
      </w:r>
      <w:r>
        <w:rPr>
          <w:rFonts w:hint="eastAsia" w:ascii="仿宋_GB2312" w:hAnsi="华文仿宋" w:eastAsia="仿宋_GB2312"/>
          <w:bCs/>
          <w:sz w:val="32"/>
          <w:szCs w:val="32"/>
        </w:rPr>
        <w:t>重点任务要求；</w:t>
      </w:r>
    </w:p>
    <w:p w14:paraId="62B8EA7E">
      <w:pPr>
        <w:ind w:firstLine="640" w:firstLineChars="200"/>
        <w:outlineLvl w:val="1"/>
        <w:rPr>
          <w:rFonts w:hint="eastAsia" w:ascii="仿宋_GB2312" w:hAnsi="华文仿宋" w:eastAsia="仿宋_GB2312"/>
          <w:bCs/>
          <w:sz w:val="32"/>
          <w:szCs w:val="32"/>
        </w:rPr>
      </w:pPr>
      <w:r>
        <w:rPr>
          <w:rFonts w:hint="eastAsia" w:ascii="仿宋_GB2312" w:eastAsia="仿宋_GB2312" w:cs="仿宋_GB2312"/>
          <w:bCs/>
          <w:color w:val="000000"/>
          <w:sz w:val="32"/>
          <w:szCs w:val="32"/>
        </w:rPr>
        <w:t>2.</w:t>
      </w:r>
      <w:r>
        <w:rPr>
          <w:rFonts w:hint="eastAsia" w:ascii="仿宋_GB2312" w:hAnsi="华文仿宋" w:eastAsia="仿宋_GB2312"/>
          <w:bCs/>
          <w:sz w:val="32"/>
          <w:szCs w:val="32"/>
        </w:rPr>
        <w:t>预算管理制度及办法，政策和项目设立背景和目标，资金管理办法，财务会计资料；</w:t>
      </w:r>
    </w:p>
    <w:p w14:paraId="659D926A">
      <w:pPr>
        <w:ind w:firstLine="640" w:firstLineChars="200"/>
        <w:outlineLvl w:val="1"/>
        <w:rPr>
          <w:rFonts w:hint="eastAsia" w:ascii="仿宋_GB2312" w:hAnsi="华文仿宋" w:eastAsia="仿宋_GB2312"/>
          <w:bCs/>
          <w:sz w:val="32"/>
          <w:szCs w:val="32"/>
        </w:rPr>
      </w:pPr>
      <w:r>
        <w:rPr>
          <w:rFonts w:hint="eastAsia" w:ascii="仿宋_GB2312" w:eastAsia="仿宋_GB2312" w:cs="仿宋_GB2312"/>
          <w:bCs/>
          <w:color w:val="000000"/>
          <w:sz w:val="32"/>
          <w:szCs w:val="32"/>
        </w:rPr>
        <w:t>3.</w:t>
      </w:r>
      <w:r>
        <w:rPr>
          <w:rFonts w:hint="eastAsia" w:ascii="仿宋_GB2312" w:hAnsi="华文仿宋" w:eastAsia="仿宋_GB2312"/>
          <w:bCs/>
          <w:sz w:val="32"/>
          <w:szCs w:val="32"/>
        </w:rPr>
        <w:t>事前绩效评估报告，预算和绩效目标批复文件，绩效运行监控信息，绩效自评情况；</w:t>
      </w:r>
    </w:p>
    <w:p w14:paraId="4275901C">
      <w:pPr>
        <w:ind w:firstLine="640" w:firstLineChars="200"/>
        <w:outlineLvl w:val="1"/>
        <w:rPr>
          <w:rFonts w:hint="eastAsia" w:ascii="仿宋_GB2312" w:hAnsi="华文仿宋" w:eastAsia="仿宋_GB2312"/>
          <w:bCs/>
          <w:sz w:val="32"/>
          <w:szCs w:val="32"/>
        </w:rPr>
      </w:pPr>
      <w:r>
        <w:rPr>
          <w:rFonts w:hint="eastAsia" w:ascii="仿宋_GB2312" w:eastAsia="仿宋_GB2312" w:cs="仿宋_GB2312"/>
          <w:bCs/>
          <w:color w:val="000000"/>
          <w:sz w:val="32"/>
          <w:szCs w:val="32"/>
        </w:rPr>
        <w:t>4.</w:t>
      </w:r>
      <w:r>
        <w:rPr>
          <w:rFonts w:hint="eastAsia" w:ascii="仿宋_GB2312" w:hAnsi="华文仿宋" w:eastAsia="仿宋_GB2312"/>
          <w:bCs/>
          <w:sz w:val="32"/>
          <w:szCs w:val="32"/>
        </w:rPr>
        <w:t>年度预算资金执行情况及年度决算报告；</w:t>
      </w:r>
    </w:p>
    <w:p w14:paraId="025DFBA5">
      <w:pPr>
        <w:ind w:firstLine="640" w:firstLineChars="200"/>
        <w:outlineLvl w:val="1"/>
        <w:rPr>
          <w:rFonts w:hint="eastAsia" w:ascii="仿宋_GB2312" w:hAnsi="华文仿宋" w:eastAsia="仿宋_GB2312"/>
          <w:bCs/>
          <w:sz w:val="32"/>
          <w:szCs w:val="32"/>
        </w:rPr>
      </w:pPr>
      <w:r>
        <w:rPr>
          <w:rFonts w:hint="eastAsia" w:ascii="仿宋_GB2312" w:eastAsia="仿宋_GB2312" w:cs="仿宋_GB2312"/>
          <w:bCs/>
          <w:color w:val="000000"/>
          <w:sz w:val="32"/>
          <w:szCs w:val="32"/>
        </w:rPr>
        <w:t>5.年度</w:t>
      </w:r>
      <w:r>
        <w:rPr>
          <w:rFonts w:hint="eastAsia" w:ascii="仿宋_GB2312" w:hAnsi="华文仿宋" w:eastAsia="仿宋_GB2312"/>
          <w:bCs/>
          <w:sz w:val="32"/>
          <w:szCs w:val="32"/>
        </w:rPr>
        <w:t>预决算报告、审计报告及财政监督检查报告；</w:t>
      </w:r>
    </w:p>
    <w:p w14:paraId="184BB72B">
      <w:pPr>
        <w:ind w:firstLine="640" w:firstLineChars="200"/>
        <w:outlineLvl w:val="1"/>
        <w:rPr>
          <w:rFonts w:hint="eastAsia" w:ascii="黑体" w:hAnsi="黑体" w:eastAsia="黑体" w:cs="黑体"/>
          <w:color w:val="333333"/>
          <w:kern w:val="0"/>
          <w:sz w:val="32"/>
          <w:szCs w:val="32"/>
        </w:rPr>
      </w:pPr>
      <w:r>
        <w:rPr>
          <w:rFonts w:hint="eastAsia" w:ascii="仿宋_GB2312" w:eastAsia="仿宋_GB2312" w:cs="仿宋_GB2312"/>
          <w:bCs/>
          <w:color w:val="000000"/>
          <w:sz w:val="32"/>
          <w:szCs w:val="32"/>
        </w:rPr>
        <w:t>6.</w:t>
      </w:r>
      <w:r>
        <w:rPr>
          <w:rFonts w:hint="eastAsia" w:ascii="仿宋_GB2312" w:hAnsi="华文仿宋" w:eastAsia="仿宋_GB2312"/>
          <w:bCs/>
          <w:sz w:val="32"/>
          <w:szCs w:val="32"/>
        </w:rPr>
        <w:t>其他相关资料。</w:t>
      </w:r>
    </w:p>
    <w:p w14:paraId="28B285BE">
      <w:pPr>
        <w:ind w:firstLine="640" w:firstLineChars="200"/>
        <w:rPr>
          <w:rFonts w:hint="eastAsia" w:ascii="黑体" w:eastAsia="黑体"/>
          <w:sz w:val="32"/>
          <w:szCs w:val="32"/>
        </w:rPr>
      </w:pPr>
      <w:r>
        <w:rPr>
          <w:rFonts w:hint="eastAsia" w:ascii="黑体" w:eastAsia="黑体"/>
          <w:sz w:val="32"/>
          <w:szCs w:val="32"/>
        </w:rPr>
        <w:t>二、绩效评价的主要内容</w:t>
      </w:r>
    </w:p>
    <w:p w14:paraId="578347D7">
      <w:pPr>
        <w:pStyle w:val="11"/>
        <w:widowControl/>
        <w:ind w:firstLine="640" w:firstLineChars="200"/>
        <w:rPr>
          <w:rFonts w:hint="eastAsia" w:ascii="仿宋_GB2312" w:hAnsi="华文仿宋" w:eastAsia="仿宋_GB2312" w:cs="Arial"/>
          <w:bCs/>
          <w:color w:val="000000"/>
          <w:kern w:val="0"/>
          <w:sz w:val="32"/>
          <w:szCs w:val="32"/>
        </w:rPr>
      </w:pPr>
      <w:r>
        <w:rPr>
          <w:rFonts w:hint="eastAsia" w:ascii="仿宋_GB2312" w:hAnsi="华文仿宋" w:eastAsia="仿宋_GB2312" w:cs="Arial"/>
          <w:bCs/>
          <w:color w:val="000000"/>
          <w:kern w:val="0"/>
          <w:sz w:val="32"/>
          <w:szCs w:val="32"/>
        </w:rPr>
        <w:t>1.立项的必要性、实施方案的可行性。</w:t>
      </w:r>
    </w:p>
    <w:p w14:paraId="605DB9BB">
      <w:pPr>
        <w:pStyle w:val="11"/>
        <w:widowControl/>
        <w:ind w:firstLine="640" w:firstLineChars="200"/>
        <w:rPr>
          <w:rFonts w:hint="eastAsia" w:ascii="仿宋_GB2312" w:hAnsi="华文仿宋" w:eastAsia="仿宋_GB2312" w:cs="Arial"/>
          <w:bCs/>
          <w:color w:val="000000"/>
          <w:kern w:val="0"/>
          <w:sz w:val="32"/>
          <w:szCs w:val="32"/>
        </w:rPr>
      </w:pPr>
      <w:r>
        <w:rPr>
          <w:rFonts w:hint="eastAsia" w:ascii="仿宋_GB2312" w:hAnsi="华文仿宋" w:eastAsia="仿宋_GB2312" w:cs="Arial"/>
          <w:bCs/>
          <w:color w:val="000000"/>
          <w:kern w:val="0"/>
          <w:sz w:val="32"/>
          <w:szCs w:val="32"/>
        </w:rPr>
        <w:t>2.绩效目标及指标的设定情况。</w:t>
      </w:r>
    </w:p>
    <w:p w14:paraId="273294F1">
      <w:pPr>
        <w:pStyle w:val="11"/>
        <w:widowControl/>
        <w:ind w:firstLine="640" w:firstLineChars="200"/>
        <w:rPr>
          <w:rFonts w:hint="eastAsia" w:ascii="仿宋_GB2312" w:hAnsi="华文仿宋" w:eastAsia="仿宋_GB2312" w:cs="Arial"/>
          <w:bCs/>
          <w:color w:val="000000"/>
          <w:kern w:val="0"/>
          <w:sz w:val="32"/>
          <w:szCs w:val="32"/>
        </w:rPr>
      </w:pPr>
      <w:r>
        <w:rPr>
          <w:rFonts w:hint="eastAsia" w:ascii="仿宋_GB2312" w:hAnsi="华文仿宋" w:eastAsia="仿宋_GB2312" w:cs="Arial"/>
          <w:bCs/>
          <w:color w:val="000000"/>
          <w:kern w:val="0"/>
          <w:sz w:val="32"/>
          <w:szCs w:val="32"/>
        </w:rPr>
        <w:t>3.资金投入和使用情况。</w:t>
      </w:r>
    </w:p>
    <w:p w14:paraId="5787BDCA">
      <w:pPr>
        <w:pStyle w:val="11"/>
        <w:widowControl/>
        <w:ind w:firstLine="640" w:firstLineChars="200"/>
        <w:rPr>
          <w:rFonts w:hint="eastAsia" w:ascii="仿宋_GB2312" w:hAnsi="华文仿宋" w:eastAsia="仿宋_GB2312" w:cs="Arial"/>
          <w:bCs/>
          <w:color w:val="000000"/>
          <w:kern w:val="0"/>
          <w:sz w:val="32"/>
          <w:szCs w:val="32"/>
        </w:rPr>
      </w:pPr>
      <w:r>
        <w:rPr>
          <w:rFonts w:hint="eastAsia" w:ascii="仿宋_GB2312" w:hAnsi="华文仿宋" w:eastAsia="仿宋_GB2312" w:cs="Arial"/>
          <w:bCs/>
          <w:color w:val="000000"/>
          <w:kern w:val="0"/>
          <w:sz w:val="32"/>
          <w:szCs w:val="32"/>
        </w:rPr>
        <w:t>4.为实现绩效目标采取的措施。</w:t>
      </w:r>
    </w:p>
    <w:p w14:paraId="20AF2B60">
      <w:pPr>
        <w:pStyle w:val="11"/>
        <w:widowControl/>
        <w:ind w:firstLine="640" w:firstLineChars="200"/>
        <w:rPr>
          <w:rFonts w:hint="eastAsia" w:ascii="仿宋_GB2312" w:hAnsi="华文仿宋" w:eastAsia="仿宋_GB2312" w:cs="Arial"/>
          <w:bCs/>
          <w:color w:val="000000"/>
          <w:kern w:val="0"/>
          <w:sz w:val="32"/>
          <w:szCs w:val="32"/>
        </w:rPr>
      </w:pPr>
      <w:r>
        <w:rPr>
          <w:rFonts w:hint="eastAsia" w:ascii="仿宋_GB2312" w:hAnsi="华文仿宋" w:eastAsia="仿宋_GB2312" w:cs="Arial"/>
          <w:bCs/>
          <w:color w:val="000000"/>
          <w:kern w:val="0"/>
          <w:sz w:val="32"/>
          <w:szCs w:val="32"/>
        </w:rPr>
        <w:t>5.绩效目标的实现程度及效果。</w:t>
      </w:r>
    </w:p>
    <w:p w14:paraId="33855D35">
      <w:pPr>
        <w:pStyle w:val="11"/>
        <w:widowControl/>
        <w:ind w:firstLine="640" w:firstLineChars="200"/>
        <w:rPr>
          <w:rFonts w:hint="eastAsia" w:ascii="仿宋_GB2312" w:hAnsi="华文仿宋" w:eastAsia="仿宋_GB2312" w:cs="Arial"/>
          <w:bCs/>
          <w:color w:val="000000"/>
          <w:kern w:val="0"/>
          <w:sz w:val="32"/>
          <w:szCs w:val="32"/>
        </w:rPr>
      </w:pPr>
      <w:r>
        <w:rPr>
          <w:rFonts w:hint="eastAsia" w:ascii="仿宋_GB2312" w:hAnsi="华文仿宋" w:eastAsia="仿宋_GB2312" w:cs="Arial"/>
          <w:bCs/>
          <w:color w:val="000000"/>
          <w:kern w:val="0"/>
          <w:sz w:val="32"/>
          <w:szCs w:val="32"/>
        </w:rPr>
        <w:t>6.其他相关内容。</w:t>
      </w:r>
    </w:p>
    <w:p w14:paraId="5E2591AD">
      <w:pPr>
        <w:ind w:firstLine="640" w:firstLineChars="200"/>
        <w:rPr>
          <w:rFonts w:hint="eastAsia" w:ascii="黑体" w:eastAsia="黑体"/>
          <w:sz w:val="32"/>
          <w:szCs w:val="32"/>
        </w:rPr>
      </w:pPr>
      <w:r>
        <w:rPr>
          <w:rFonts w:hint="eastAsia" w:ascii="黑体" w:eastAsia="黑体"/>
          <w:sz w:val="32"/>
          <w:szCs w:val="32"/>
        </w:rPr>
        <w:t xml:space="preserve">三、绩效评价的指标和标准  </w:t>
      </w:r>
    </w:p>
    <w:p w14:paraId="19800217">
      <w:pPr>
        <w:pStyle w:val="11"/>
        <w:widowControl/>
        <w:ind w:firstLine="640" w:firstLineChars="200"/>
        <w:rPr>
          <w:rFonts w:hint="eastAsia" w:ascii="仿宋_GB2312" w:hAnsi="华文仿宋" w:eastAsia="仿宋_GB2312" w:cs="Arial"/>
          <w:bCs/>
          <w:color w:val="000000"/>
          <w:kern w:val="0"/>
          <w:sz w:val="32"/>
          <w:szCs w:val="32"/>
        </w:rPr>
      </w:pPr>
      <w:r>
        <w:rPr>
          <w:rFonts w:hint="eastAsia" w:ascii="仿宋_GB2312" w:hAnsi="华文仿宋" w:eastAsia="仿宋_GB2312" w:cs="Arial"/>
          <w:bCs/>
          <w:color w:val="000000"/>
          <w:kern w:val="0"/>
          <w:sz w:val="32"/>
          <w:szCs w:val="32"/>
        </w:rPr>
        <w:t>绩效评价指标和标准是开展绩效评价工作的重要基础，是保证绩效评价结论客观、科学、合理的前提。</w:t>
      </w:r>
    </w:p>
    <w:p w14:paraId="5D31372F">
      <w:pPr>
        <w:pStyle w:val="11"/>
        <w:widowControl/>
        <w:ind w:firstLine="640" w:firstLineChars="200"/>
        <w:rPr>
          <w:rFonts w:hint="eastAsia" w:ascii="仿宋_GB2312" w:hAnsi="华文仿宋" w:eastAsia="仿宋_GB2312" w:cs="Arial"/>
          <w:bCs/>
          <w:color w:val="000000"/>
          <w:kern w:val="0"/>
          <w:sz w:val="32"/>
          <w:szCs w:val="32"/>
        </w:rPr>
      </w:pPr>
      <w:r>
        <w:rPr>
          <w:rFonts w:hint="eastAsia" w:ascii="仿宋_GB2312" w:hAnsi="华文仿宋" w:eastAsia="仿宋_GB2312" w:cs="Arial"/>
          <w:bCs/>
          <w:color w:val="000000"/>
          <w:kern w:val="0"/>
          <w:sz w:val="32"/>
          <w:szCs w:val="32"/>
        </w:rPr>
        <w:t>1.绩效评价指标是指衡量绩效目标实现程度，反映财政支出绩效目标状况，揭示财政支出管理和使用中存在问题的可量化考核工具。绩效评价指标的确定应当遵循相关性、重要性、可比性、系统性和经济性的原则。</w:t>
      </w:r>
    </w:p>
    <w:p w14:paraId="2BBE680B">
      <w:pPr>
        <w:pStyle w:val="11"/>
        <w:widowControl/>
        <w:ind w:firstLine="640" w:firstLineChars="200"/>
        <w:rPr>
          <w:rFonts w:hint="eastAsia" w:ascii="仿宋_GB2312" w:hAnsi="宋体" w:eastAsia="仿宋_GB2312" w:cs="宋体"/>
          <w:color w:val="000000"/>
          <w:kern w:val="0"/>
          <w:sz w:val="32"/>
          <w:szCs w:val="32"/>
        </w:rPr>
      </w:pPr>
      <w:r>
        <w:rPr>
          <w:rFonts w:hint="eastAsia" w:ascii="仿宋_GB2312" w:hAnsi="华文仿宋" w:eastAsia="仿宋_GB2312" w:cs="Arial"/>
          <w:bCs/>
          <w:color w:val="000000"/>
          <w:kern w:val="0"/>
          <w:sz w:val="32"/>
          <w:szCs w:val="32"/>
        </w:rPr>
        <w:t>绩效评价指标分为共性指标和个性指标。共性指标一般是指适用于所有</w:t>
      </w:r>
      <w:r>
        <w:rPr>
          <w:rFonts w:hint="eastAsia" w:ascii="仿宋_GB2312" w:hAnsi="宋体" w:eastAsia="仿宋_GB2312" w:cs="宋体"/>
          <w:color w:val="000000"/>
          <w:kern w:val="0"/>
          <w:sz w:val="32"/>
          <w:szCs w:val="32"/>
        </w:rPr>
        <w:t>评价对象的指标，具有普适性。共性指标可根据情况变化动态完善，在开展绩效评价时可以调整。其中，部门（单位）整体绩效评价共性指标主要包括履职效能、</w:t>
      </w:r>
      <w:r>
        <w:rPr>
          <w:rFonts w:hint="eastAsia" w:ascii="仿宋_GB2312" w:hAnsi="宋体" w:eastAsia="仿宋_GB2312" w:cs="宋体"/>
          <w:color w:val="000000"/>
          <w:kern w:val="0"/>
          <w:sz w:val="32"/>
          <w:szCs w:val="32"/>
          <w:lang w:eastAsia="zh-CN"/>
        </w:rPr>
        <w:t>预算执行、</w:t>
      </w:r>
      <w:r>
        <w:rPr>
          <w:rFonts w:hint="eastAsia" w:ascii="仿宋_GB2312" w:hAnsi="宋体" w:eastAsia="仿宋_GB2312" w:cs="宋体"/>
          <w:color w:val="000000"/>
          <w:kern w:val="0"/>
          <w:sz w:val="32"/>
          <w:szCs w:val="32"/>
        </w:rPr>
        <w:t>管理效率、运行成本、社会效应、可持续</w:t>
      </w:r>
      <w:r>
        <w:rPr>
          <w:rFonts w:hint="eastAsia" w:ascii="仿宋_GB2312" w:hAnsi="宋体" w:eastAsia="仿宋_GB2312" w:cs="宋体"/>
          <w:color w:val="000000"/>
          <w:kern w:val="0"/>
          <w:sz w:val="32"/>
          <w:szCs w:val="32"/>
          <w:lang w:eastAsia="zh-CN"/>
        </w:rPr>
        <w:t>性</w:t>
      </w:r>
      <w:r>
        <w:rPr>
          <w:rFonts w:hint="eastAsia" w:ascii="仿宋_GB2312" w:hAnsi="宋体" w:eastAsia="仿宋_GB2312" w:cs="宋体"/>
          <w:color w:val="000000"/>
          <w:kern w:val="0"/>
          <w:sz w:val="32"/>
          <w:szCs w:val="32"/>
        </w:rPr>
        <w:t>等；项目（政策）绩效评价共性指标主要包括决策、管理、产出、效益及满意度等。个性指标针对评价对象特点和实际情况设定。</w:t>
      </w:r>
    </w:p>
    <w:p w14:paraId="2D8E9AC1">
      <w:pPr>
        <w:ind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2.绩效评价指标</w:t>
      </w:r>
      <w:r>
        <w:rPr>
          <w:rFonts w:hint="eastAsia" w:ascii="仿宋_GB2312" w:hAnsi="宋体" w:eastAsia="仿宋_GB2312" w:cs="宋体"/>
          <w:color w:val="000000"/>
          <w:kern w:val="0"/>
          <w:sz w:val="32"/>
          <w:szCs w:val="32"/>
          <w:lang w:eastAsia="zh-CN"/>
        </w:rPr>
        <w:t>分值</w:t>
      </w:r>
      <w:r>
        <w:rPr>
          <w:rFonts w:hint="eastAsia" w:ascii="仿宋_GB2312" w:hAnsi="宋体" w:eastAsia="仿宋_GB2312" w:cs="宋体"/>
          <w:color w:val="000000"/>
          <w:kern w:val="0"/>
          <w:sz w:val="32"/>
          <w:szCs w:val="32"/>
        </w:rPr>
        <w:t>是根据各项指标在评价体系中的重要程度，对评价指标在不同方面重要程度的定量分配，以区别对待各项评价指标在总体评价中的作用。</w:t>
      </w:r>
    </w:p>
    <w:p w14:paraId="75FEF4B1">
      <w:pPr>
        <w:rPr>
          <w:rFonts w:hint="eastAsia" w:ascii="楷体" w:hAnsi="楷体" w:eastAsia="楷体" w:cs="楷体"/>
          <w:b/>
          <w:bCs/>
          <w:color w:val="000000"/>
          <w:sz w:val="32"/>
          <w:szCs w:val="32"/>
        </w:rPr>
      </w:pPr>
      <w:r>
        <w:rPr>
          <w:rFonts w:hint="eastAsia" w:ascii="仿宋_GB2312" w:hAnsi="宋体" w:eastAsia="仿宋_GB2312" w:cs="宋体"/>
          <w:color w:val="000000"/>
          <w:kern w:val="0"/>
          <w:sz w:val="32"/>
          <w:szCs w:val="32"/>
        </w:rPr>
        <w:t xml:space="preserve">    3.绩效</w:t>
      </w:r>
      <w:r>
        <w:rPr>
          <w:rFonts w:hint="eastAsia" w:ascii="仿宋_GB2312" w:hAnsi="宋体" w:eastAsia="仿宋_GB2312" w:cs="宋体"/>
          <w:color w:val="000000"/>
          <w:kern w:val="0"/>
          <w:sz w:val="32"/>
          <w:szCs w:val="32"/>
          <w:lang w:eastAsia="zh-CN"/>
        </w:rPr>
        <w:t>评分</w:t>
      </w:r>
      <w:r>
        <w:rPr>
          <w:rFonts w:hint="eastAsia" w:ascii="仿宋_GB2312" w:hAnsi="宋体" w:eastAsia="仿宋_GB2312" w:cs="宋体"/>
          <w:color w:val="000000"/>
          <w:kern w:val="0"/>
          <w:sz w:val="32"/>
          <w:szCs w:val="32"/>
        </w:rPr>
        <w:t>标准是指衡量财政支出绩效目标完成程度的尺度，主要包括计划标准、行业标准、历史标准、国际标准、管理标准等。</w:t>
      </w:r>
    </w:p>
    <w:p w14:paraId="38ECEEBF">
      <w:pPr>
        <w:pStyle w:val="12"/>
        <w:wordWrap/>
        <w:spacing w:line="240" w:lineRule="auto"/>
        <w:rPr>
          <w:rFonts w:hint="eastAsia" w:hAnsi="华文仿宋"/>
          <w:b/>
          <w:bCs/>
          <w:color w:val="000000"/>
          <w:sz w:val="32"/>
          <w:szCs w:val="32"/>
        </w:rPr>
      </w:pPr>
      <w:r>
        <w:rPr>
          <w:rFonts w:hint="eastAsia" w:ascii="黑体" w:hAnsi="黑体" w:eastAsia="黑体" w:cs="黑体"/>
          <w:sz w:val="32"/>
          <w:szCs w:val="32"/>
        </w:rPr>
        <w:t>四、</w:t>
      </w:r>
      <w:r>
        <w:rPr>
          <w:rFonts w:hint="eastAsia" w:hAnsi="华文仿宋"/>
          <w:b/>
          <w:bCs/>
          <w:sz w:val="32"/>
          <w:szCs w:val="32"/>
        </w:rPr>
        <w:t> </w:t>
      </w:r>
      <w:r>
        <w:rPr>
          <w:rFonts w:hint="eastAsia" w:ascii="黑体" w:hAnsi="黑体" w:eastAsia="黑体" w:cs="黑体"/>
          <w:color w:val="000000"/>
          <w:kern w:val="2"/>
          <w:sz w:val="32"/>
          <w:szCs w:val="32"/>
        </w:rPr>
        <w:t>绩效评价的评价方法</w:t>
      </w:r>
      <w:r>
        <w:rPr>
          <w:rFonts w:hint="eastAsia" w:hAnsi="华文仿宋"/>
          <w:b/>
          <w:bCs/>
          <w:color w:val="000000"/>
          <w:sz w:val="32"/>
          <w:szCs w:val="32"/>
        </w:rPr>
        <w:t xml:space="preserve">  </w:t>
      </w:r>
    </w:p>
    <w:p w14:paraId="1EA24469">
      <w:pPr>
        <w:ind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 xml:space="preserve">根据评价对象的具体情况，绩效评价可以采用以下方法： </w:t>
      </w:r>
    </w:p>
    <w:p w14:paraId="08A491EB">
      <w:pPr>
        <w:widowControl/>
        <w:ind w:firstLine="649" w:firstLineChars="203"/>
        <w:rPr>
          <w:rFonts w:hint="eastAsia" w:ascii="仿宋_GB2312" w:hAnsi="宋体" w:eastAsia="仿宋_GB2312" w:cs="宋体"/>
          <w:kern w:val="0"/>
          <w:sz w:val="32"/>
          <w:szCs w:val="32"/>
        </w:rPr>
      </w:pPr>
      <w:r>
        <w:rPr>
          <w:rFonts w:hint="eastAsia" w:ascii="仿宋_GB2312" w:hAnsi="宋体" w:eastAsia="仿宋_GB2312" w:cs="宋体"/>
          <w:kern w:val="0"/>
          <w:sz w:val="32"/>
          <w:szCs w:val="32"/>
        </w:rPr>
        <w:t>1.比较法。是指按照一定标准，对不同部门和地区或不同时间段的同类评价对象的产出和效果进行比较，寻找异同，探求最佳管理方法和绩效提升路径。</w:t>
      </w:r>
    </w:p>
    <w:p w14:paraId="759B5B59">
      <w:pPr>
        <w:widowControl/>
        <w:ind w:firstLine="649" w:firstLineChars="203"/>
        <w:rPr>
          <w:rFonts w:hint="eastAsia" w:ascii="仿宋_GB2312" w:hAnsi="宋体" w:eastAsia="仿宋_GB2312" w:cs="宋体"/>
          <w:kern w:val="0"/>
          <w:sz w:val="32"/>
          <w:szCs w:val="32"/>
        </w:rPr>
      </w:pPr>
      <w:r>
        <w:rPr>
          <w:rFonts w:hint="eastAsia" w:ascii="仿宋_GB2312" w:hAnsi="宋体" w:eastAsia="仿宋_GB2312" w:cs="宋体"/>
          <w:kern w:val="0"/>
          <w:sz w:val="32"/>
          <w:szCs w:val="32"/>
        </w:rPr>
        <w:t>2.因素分析法。是指通过综合分析影响绩效目标实现、实施效果的内外因素，测量各个影响因素对绩效目标实现的影响方向和影响程度的一种方法。</w:t>
      </w:r>
    </w:p>
    <w:p w14:paraId="6BF5C45C">
      <w:pPr>
        <w:widowControl/>
        <w:ind w:firstLine="649" w:firstLineChars="203"/>
        <w:rPr>
          <w:rFonts w:ascii="仿宋_GB2312" w:hAnsi="宋体" w:eastAsia="仿宋_GB2312" w:cs="宋体"/>
          <w:kern w:val="0"/>
          <w:sz w:val="32"/>
          <w:szCs w:val="32"/>
        </w:rPr>
      </w:pPr>
      <w:r>
        <w:rPr>
          <w:rFonts w:hint="eastAsia" w:ascii="仿宋_GB2312" w:hAnsi="宋体" w:eastAsia="仿宋_GB2312" w:cs="宋体"/>
          <w:kern w:val="0"/>
          <w:sz w:val="32"/>
          <w:szCs w:val="32"/>
        </w:rPr>
        <w:t>3.公众评判法。是指通过专家评估、公众问卷及抽样调查等方式对预算支出绩效情况进行评价。</w:t>
      </w:r>
    </w:p>
    <w:p w14:paraId="263EA9CA">
      <w:pPr>
        <w:ind w:firstLine="640"/>
        <w:rPr>
          <w:rFonts w:hint="eastAsia" w:ascii="仿宋_GB2312" w:hAnsi="宋体" w:eastAsia="仿宋_GB2312" w:cs="宋体"/>
          <w:kern w:val="0"/>
          <w:sz w:val="32"/>
          <w:szCs w:val="32"/>
        </w:rPr>
      </w:pPr>
      <w:r>
        <w:rPr>
          <w:rFonts w:hint="eastAsia" w:ascii="仿宋_GB2312" w:hAnsi="宋体" w:eastAsia="仿宋_GB2312" w:cs="宋体"/>
          <w:kern w:val="0"/>
          <w:sz w:val="32"/>
          <w:szCs w:val="32"/>
        </w:rPr>
        <w:t>4.成本效益分析法。是指按照确定的绩效目标，将一定时期内的支出与效益进行对比分析，评判是否以最小的成本获得最大的收益。通常用于需要量化社会效益的公共事业等。</w:t>
      </w:r>
    </w:p>
    <w:p w14:paraId="3991CABA">
      <w:pPr>
        <w:ind w:firstLine="649" w:firstLineChars="203"/>
        <w:rPr>
          <w:rFonts w:hint="eastAsia" w:ascii="仿宋_GB2312" w:hAnsi="宋体" w:eastAsia="仿宋_GB2312" w:cs="宋体"/>
          <w:kern w:val="0"/>
          <w:sz w:val="32"/>
          <w:szCs w:val="32"/>
        </w:rPr>
      </w:pPr>
      <w:r>
        <w:rPr>
          <w:rFonts w:hint="eastAsia" w:ascii="仿宋_GB2312" w:hAnsi="宋体" w:eastAsia="仿宋_GB2312" w:cs="宋体"/>
          <w:kern w:val="0"/>
          <w:sz w:val="32"/>
          <w:szCs w:val="32"/>
        </w:rPr>
        <w:t>5.最低成本法。是指在目标或标准确定的前提下，成本最小者为优的评价方法。适用于不能用数量来衡量其收益的政策或项目。如教育、卫生等公共福利政策或项目，基建工程项目等。</w:t>
      </w:r>
    </w:p>
    <w:p w14:paraId="2B50519C">
      <w:pPr>
        <w:widowControl/>
        <w:ind w:firstLine="649" w:firstLineChars="203"/>
        <w:rPr>
          <w:rFonts w:hint="eastAsia" w:ascii="仿宋_GB2312" w:hAnsi="宋体" w:eastAsia="仿宋_GB2312" w:cs="宋体"/>
          <w:kern w:val="0"/>
          <w:sz w:val="32"/>
          <w:szCs w:val="32"/>
        </w:rPr>
      </w:pPr>
      <w:r>
        <w:rPr>
          <w:rFonts w:hint="eastAsia" w:ascii="仿宋_GB2312" w:hAnsi="宋体" w:eastAsia="仿宋_GB2312" w:cs="宋体"/>
          <w:kern w:val="0"/>
          <w:sz w:val="32"/>
          <w:szCs w:val="32"/>
        </w:rPr>
        <w:t>6.标杆管理法。是指以国内外同行业中具有较高水平的某一方面绩效指标为基准，将评价对象的产出和效果与基准进行定量化的评价比较，通过找出差距，推动持续改进的方法。</w:t>
      </w:r>
    </w:p>
    <w:p w14:paraId="3887DDAC">
      <w:pPr>
        <w:widowControl/>
        <w:ind w:firstLine="649" w:firstLineChars="203"/>
        <w:rPr>
          <w:rFonts w:hint="eastAsia" w:ascii="楷体" w:hAnsi="楷体" w:eastAsia="楷体" w:cs="楷体"/>
          <w:b/>
          <w:bCs/>
          <w:sz w:val="32"/>
          <w:szCs w:val="32"/>
        </w:rPr>
      </w:pPr>
      <w:r>
        <w:rPr>
          <w:rFonts w:hint="eastAsia" w:ascii="仿宋_GB2312" w:hAnsi="宋体" w:eastAsia="仿宋_GB2312" w:cs="宋体"/>
          <w:kern w:val="0"/>
          <w:sz w:val="32"/>
          <w:szCs w:val="32"/>
        </w:rPr>
        <w:t>7.其他评价方法。</w:t>
      </w:r>
    </w:p>
    <w:p w14:paraId="71874CFF">
      <w:pPr>
        <w:spacing w:line="360" w:lineRule="auto"/>
        <w:ind w:firstLine="600"/>
        <w:rPr>
          <w:rFonts w:ascii="黑体" w:eastAsia="黑体"/>
          <w:sz w:val="32"/>
          <w:szCs w:val="32"/>
        </w:rPr>
      </w:pPr>
    </w:p>
    <w:p w14:paraId="12A9E816">
      <w:pPr>
        <w:spacing w:line="600" w:lineRule="exact"/>
        <w:jc w:val="left"/>
        <w:rPr>
          <w:rFonts w:hint="eastAsia" w:ascii="黑体" w:hAnsi="黑体" w:eastAsia="黑体" w:cs="黑体"/>
          <w:bCs/>
          <w:color w:val="000000"/>
          <w:sz w:val="32"/>
          <w:szCs w:val="32"/>
        </w:rPr>
      </w:pPr>
    </w:p>
    <w:p w14:paraId="43645CD5">
      <w:pPr>
        <w:spacing w:line="600" w:lineRule="exact"/>
        <w:jc w:val="left"/>
        <w:rPr>
          <w:rFonts w:hint="eastAsia" w:ascii="黑体" w:hAnsi="黑体" w:eastAsia="黑体" w:cs="黑体"/>
          <w:bCs/>
          <w:color w:val="000000"/>
          <w:sz w:val="32"/>
          <w:szCs w:val="32"/>
        </w:rPr>
      </w:pPr>
      <w:r>
        <w:rPr>
          <w:rFonts w:hint="eastAsia" w:ascii="黑体" w:hAnsi="黑体" w:eastAsia="黑体" w:cs="黑体"/>
          <w:bCs/>
          <w:color w:val="000000"/>
          <w:sz w:val="32"/>
          <w:szCs w:val="32"/>
        </w:rPr>
        <w:t>附件4-2</w:t>
      </w:r>
    </w:p>
    <w:p w14:paraId="182084AA">
      <w:pPr>
        <w:spacing w:line="600" w:lineRule="exact"/>
        <w:jc w:val="left"/>
        <w:rPr>
          <w:rFonts w:hint="eastAsia" w:ascii="宋体" w:hAnsi="宋体" w:eastAsia="黑体" w:cs="宋体"/>
          <w:b/>
          <w:sz w:val="32"/>
          <w:szCs w:val="32"/>
        </w:rPr>
      </w:pPr>
    </w:p>
    <w:p w14:paraId="102FEC90">
      <w:pPr>
        <w:jc w:val="center"/>
        <w:rPr>
          <w:rFonts w:hint="eastAsia" w:ascii="宋体" w:hAnsi="宋体" w:cs="宋体"/>
          <w:b/>
          <w:sz w:val="44"/>
          <w:szCs w:val="44"/>
        </w:rPr>
      </w:pPr>
      <w:r>
        <w:rPr>
          <w:rFonts w:hint="eastAsia" w:ascii="宋体" w:hAnsi="宋体" w:cs="宋体"/>
          <w:b/>
          <w:sz w:val="44"/>
          <w:szCs w:val="44"/>
        </w:rPr>
        <w:t>XX年度XX部门（单位）整体绩效自评报告</w:t>
      </w:r>
    </w:p>
    <w:p w14:paraId="0315C48C">
      <w:pPr>
        <w:ind w:firstLine="640" w:firstLineChars="200"/>
        <w:jc w:val="center"/>
        <w:outlineLvl w:val="0"/>
        <w:rPr>
          <w:rFonts w:hint="eastAsia" w:ascii="仿宋_GB2312" w:eastAsia="仿宋_GB2312"/>
          <w:color w:val="000000"/>
          <w:sz w:val="32"/>
          <w:szCs w:val="32"/>
        </w:rPr>
      </w:pPr>
      <w:r>
        <w:rPr>
          <w:rFonts w:hint="eastAsia" w:ascii="仿宋_GB2312" w:eastAsia="仿宋_GB2312"/>
          <w:color w:val="000000"/>
          <w:sz w:val="32"/>
          <w:szCs w:val="32"/>
        </w:rPr>
        <w:t>（参考提纲）</w:t>
      </w:r>
    </w:p>
    <w:p w14:paraId="561E1D9D">
      <w:pPr>
        <w:outlineLvl w:val="0"/>
        <w:rPr>
          <w:rFonts w:ascii="仿宋_GB2312"/>
          <w:b/>
          <w:bCs/>
          <w:color w:val="000000"/>
        </w:rPr>
      </w:pPr>
    </w:p>
    <w:p w14:paraId="14E6B3F5">
      <w:pPr>
        <w:spacing w:line="560" w:lineRule="exact"/>
        <w:ind w:firstLine="600"/>
        <w:rPr>
          <w:rFonts w:hint="eastAsia" w:ascii="黑体" w:eastAsia="黑体"/>
          <w:sz w:val="32"/>
          <w:szCs w:val="32"/>
        </w:rPr>
      </w:pPr>
      <w:r>
        <w:rPr>
          <w:rFonts w:hint="eastAsia" w:ascii="黑体" w:eastAsia="黑体"/>
          <w:sz w:val="32"/>
          <w:szCs w:val="32"/>
        </w:rPr>
        <w:t>一、部门（单位）概况</w:t>
      </w:r>
    </w:p>
    <w:p w14:paraId="3B78703D">
      <w:pPr>
        <w:spacing w:line="560" w:lineRule="exact"/>
        <w:ind w:firstLine="600"/>
        <w:rPr>
          <w:rFonts w:hint="eastAsia" w:ascii="仿宋_GB2312" w:eastAsia="仿宋_GB2312"/>
          <w:color w:val="000000"/>
          <w:sz w:val="32"/>
          <w:szCs w:val="32"/>
        </w:rPr>
      </w:pPr>
      <w:r>
        <w:rPr>
          <w:rFonts w:hint="eastAsia" w:ascii="仿宋_GB2312" w:eastAsia="仿宋_GB2312"/>
          <w:color w:val="000000"/>
          <w:sz w:val="32"/>
          <w:szCs w:val="32"/>
        </w:rPr>
        <w:t>1.部门（单位）主要职责职能、组织架构、人员及资产等基本情况。</w:t>
      </w:r>
    </w:p>
    <w:p w14:paraId="7A007FCA">
      <w:pPr>
        <w:spacing w:line="560" w:lineRule="exact"/>
        <w:rPr>
          <w:rFonts w:hint="eastAsia" w:ascii="仿宋_GB2312" w:eastAsia="仿宋_GB2312"/>
          <w:color w:val="000000"/>
          <w:sz w:val="32"/>
          <w:szCs w:val="32"/>
        </w:rPr>
      </w:pPr>
      <w:r>
        <w:rPr>
          <w:rFonts w:hint="eastAsia" w:ascii="仿宋_GB2312" w:eastAsia="仿宋_GB2312"/>
          <w:color w:val="000000"/>
          <w:sz w:val="32"/>
          <w:szCs w:val="32"/>
        </w:rPr>
        <w:t xml:space="preserve">    2.部门（单位）</w:t>
      </w:r>
      <w:r>
        <w:rPr>
          <w:rFonts w:hint="eastAsia" w:ascii="仿宋_GB2312" w:eastAsia="仿宋_GB2312"/>
          <w:color w:val="000000"/>
          <w:sz w:val="32"/>
          <w:szCs w:val="32"/>
          <w:lang w:eastAsia="zh-CN"/>
        </w:rPr>
        <w:t>本年度</w:t>
      </w:r>
      <w:r>
        <w:rPr>
          <w:rFonts w:hint="eastAsia" w:ascii="仿宋_GB2312" w:eastAsia="仿宋_GB2312"/>
          <w:color w:val="000000"/>
          <w:sz w:val="32"/>
          <w:szCs w:val="32"/>
        </w:rPr>
        <w:t>履职总体目标、工作任务。</w:t>
      </w:r>
    </w:p>
    <w:p w14:paraId="3034B4B7">
      <w:pPr>
        <w:spacing w:line="56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3.部门（单位）</w:t>
      </w:r>
      <w:r>
        <w:rPr>
          <w:rFonts w:hint="eastAsia" w:ascii="仿宋_GB2312" w:eastAsia="仿宋_GB2312"/>
          <w:color w:val="000000"/>
          <w:sz w:val="32"/>
          <w:szCs w:val="32"/>
          <w:lang w:eastAsia="zh-CN"/>
        </w:rPr>
        <w:t>本年度</w:t>
      </w:r>
      <w:r>
        <w:rPr>
          <w:rFonts w:hint="eastAsia" w:ascii="仿宋_GB2312" w:eastAsia="仿宋_GB2312"/>
          <w:color w:val="000000"/>
          <w:sz w:val="32"/>
          <w:szCs w:val="32"/>
        </w:rPr>
        <w:t>整体绩效目标。</w:t>
      </w:r>
    </w:p>
    <w:p w14:paraId="235893E1">
      <w:pPr>
        <w:spacing w:line="56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4.部门（单位）预算绩效管理工作开展情况。</w:t>
      </w:r>
    </w:p>
    <w:p w14:paraId="666C83D2">
      <w:pPr>
        <w:spacing w:line="56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5.部门（单位）</w:t>
      </w:r>
      <w:r>
        <w:rPr>
          <w:rFonts w:hint="eastAsia" w:ascii="仿宋_GB2312" w:eastAsia="仿宋_GB2312"/>
          <w:color w:val="000000"/>
          <w:sz w:val="32"/>
          <w:szCs w:val="32"/>
          <w:lang w:eastAsia="zh-CN"/>
        </w:rPr>
        <w:t>本年度</w:t>
      </w:r>
      <w:r>
        <w:rPr>
          <w:rFonts w:hint="eastAsia" w:ascii="仿宋_GB2312" w:eastAsia="仿宋_GB2312"/>
          <w:color w:val="000000"/>
          <w:sz w:val="32"/>
          <w:szCs w:val="32"/>
        </w:rPr>
        <w:t>预算规模及执行情况。</w:t>
      </w:r>
    </w:p>
    <w:p w14:paraId="5059C79E">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二、绩效自评工作开展情况</w:t>
      </w:r>
    </w:p>
    <w:p w14:paraId="0263CC38">
      <w:pPr>
        <w:spacing w:line="560" w:lineRule="exact"/>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包括评价基础数据收集、资料来源和依据等佐证材料情况，项目现场勘验检查核实等情况。</w:t>
      </w:r>
    </w:p>
    <w:p w14:paraId="7779EBB2">
      <w:pPr>
        <w:spacing w:line="560" w:lineRule="exact"/>
        <w:ind w:firstLine="640" w:firstLineChars="200"/>
        <w:rPr>
          <w:rFonts w:ascii="黑体" w:hAnsi="黑体" w:eastAsia="黑体" w:cs="黑体"/>
          <w:bCs/>
          <w:sz w:val="32"/>
          <w:szCs w:val="32"/>
        </w:rPr>
      </w:pPr>
      <w:r>
        <w:rPr>
          <w:rFonts w:hint="eastAsia" w:ascii="黑体" w:hAnsi="黑体" w:eastAsia="黑体" w:cs="黑体"/>
          <w:bCs/>
          <w:sz w:val="32"/>
          <w:szCs w:val="32"/>
        </w:rPr>
        <w:t>三、综合评价结论</w:t>
      </w:r>
    </w:p>
    <w:p w14:paraId="194060DD">
      <w:pPr>
        <w:spacing w:line="56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包括评价总得分、各项指标完成情况及得分等。综合评价、分析、总结预算执行情况及绩效目标完成情况。</w:t>
      </w:r>
    </w:p>
    <w:p w14:paraId="464ABD4D">
      <w:pPr>
        <w:spacing w:line="560" w:lineRule="exact"/>
        <w:ind w:firstLine="640" w:firstLineChars="200"/>
        <w:rPr>
          <w:rFonts w:ascii="黑体" w:eastAsia="黑体"/>
          <w:sz w:val="32"/>
          <w:szCs w:val="32"/>
        </w:rPr>
      </w:pPr>
      <w:r>
        <w:rPr>
          <w:rFonts w:hint="eastAsia" w:ascii="黑体" w:eastAsia="黑体"/>
          <w:sz w:val="32"/>
          <w:szCs w:val="32"/>
        </w:rPr>
        <w:t>四、部门</w:t>
      </w:r>
      <w:r>
        <w:rPr>
          <w:rFonts w:ascii="黑体" w:eastAsia="黑体"/>
          <w:sz w:val="32"/>
          <w:szCs w:val="32"/>
        </w:rPr>
        <w:t>（</w:t>
      </w:r>
      <w:r>
        <w:rPr>
          <w:rFonts w:hint="eastAsia" w:ascii="黑体" w:eastAsia="黑体"/>
          <w:sz w:val="32"/>
          <w:szCs w:val="32"/>
        </w:rPr>
        <w:t>单位</w:t>
      </w:r>
      <w:r>
        <w:rPr>
          <w:rFonts w:ascii="黑体" w:eastAsia="黑体"/>
          <w:sz w:val="32"/>
          <w:szCs w:val="32"/>
        </w:rPr>
        <w:t>）</w:t>
      </w:r>
      <w:r>
        <w:rPr>
          <w:rFonts w:hint="eastAsia" w:ascii="黑体" w:eastAsia="黑体"/>
          <w:sz w:val="32"/>
          <w:szCs w:val="32"/>
        </w:rPr>
        <w:t>整体绩效管理中存</w:t>
      </w:r>
      <w:r>
        <w:rPr>
          <w:rFonts w:ascii="黑体" w:eastAsia="黑体"/>
          <w:sz w:val="32"/>
          <w:szCs w:val="32"/>
        </w:rPr>
        <w:t>在问题</w:t>
      </w:r>
      <w:r>
        <w:rPr>
          <w:rFonts w:hint="eastAsia" w:ascii="黑体" w:eastAsia="黑体"/>
          <w:sz w:val="32"/>
          <w:szCs w:val="32"/>
        </w:rPr>
        <w:t>及</w:t>
      </w:r>
      <w:r>
        <w:rPr>
          <w:rFonts w:ascii="黑体" w:eastAsia="黑体"/>
          <w:sz w:val="32"/>
          <w:szCs w:val="32"/>
        </w:rPr>
        <w:t>改进措施</w:t>
      </w:r>
    </w:p>
    <w:p w14:paraId="61E49AF7">
      <w:pPr>
        <w:spacing w:line="56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1.主要问题及原因分析</w:t>
      </w:r>
    </w:p>
    <w:p w14:paraId="0834C9F8">
      <w:pPr>
        <w:spacing w:line="56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2.改进的方向和具体措施</w:t>
      </w:r>
    </w:p>
    <w:p w14:paraId="30D21471">
      <w:pPr>
        <w:spacing w:line="560" w:lineRule="exact"/>
        <w:ind w:firstLine="640" w:firstLineChars="200"/>
        <w:rPr>
          <w:sz w:val="32"/>
          <w:szCs w:val="32"/>
        </w:rPr>
      </w:pPr>
      <w:r>
        <w:rPr>
          <w:rFonts w:hint="eastAsia" w:ascii="黑体" w:eastAsia="黑体"/>
          <w:sz w:val="32"/>
          <w:szCs w:val="32"/>
        </w:rPr>
        <w:t>五、</w:t>
      </w:r>
      <w:r>
        <w:rPr>
          <w:rFonts w:ascii="黑体" w:eastAsia="黑体"/>
          <w:sz w:val="32"/>
          <w:szCs w:val="32"/>
        </w:rPr>
        <w:t>绩效自评</w:t>
      </w:r>
      <w:r>
        <w:rPr>
          <w:rFonts w:hint="eastAsia" w:ascii="黑体" w:eastAsia="黑体"/>
          <w:sz w:val="32"/>
          <w:szCs w:val="32"/>
        </w:rPr>
        <w:t>结果</w:t>
      </w:r>
      <w:r>
        <w:rPr>
          <w:rFonts w:ascii="黑体" w:eastAsia="黑体"/>
          <w:sz w:val="32"/>
          <w:szCs w:val="32"/>
        </w:rPr>
        <w:t>拟应用和公开</w:t>
      </w:r>
      <w:r>
        <w:rPr>
          <w:rFonts w:hint="eastAsia" w:ascii="黑体" w:eastAsia="黑体"/>
          <w:sz w:val="32"/>
          <w:szCs w:val="32"/>
        </w:rPr>
        <w:t>情况</w:t>
      </w:r>
    </w:p>
    <w:p w14:paraId="5CDDA828">
      <w:pPr>
        <w:spacing w:line="560" w:lineRule="exact"/>
        <w:ind w:firstLine="640" w:firstLineChars="200"/>
        <w:rPr>
          <w:rFonts w:hint="eastAsia" w:ascii="黑体" w:eastAsia="黑体"/>
          <w:color w:val="000000"/>
          <w:sz w:val="32"/>
          <w:szCs w:val="32"/>
        </w:rPr>
      </w:pPr>
      <w:r>
        <w:rPr>
          <w:rFonts w:hint="eastAsia" w:ascii="黑体" w:eastAsia="黑体"/>
          <w:sz w:val="32"/>
          <w:szCs w:val="32"/>
        </w:rPr>
        <w:t>六</w:t>
      </w:r>
      <w:r>
        <w:rPr>
          <w:rFonts w:hint="eastAsia" w:ascii="黑体" w:eastAsia="黑体"/>
          <w:color w:val="000000"/>
          <w:sz w:val="32"/>
          <w:szCs w:val="32"/>
        </w:rPr>
        <w:t>、部门（单位）整体绩效自评表（详见附件4-2-1）</w:t>
      </w:r>
    </w:p>
    <w:p w14:paraId="19BCC348">
      <w:pPr>
        <w:spacing w:line="360" w:lineRule="auto"/>
        <w:ind w:firstLine="640" w:firstLineChars="200"/>
        <w:rPr>
          <w:rFonts w:hint="eastAsia" w:ascii="黑体" w:eastAsia="黑体"/>
          <w:color w:val="000000"/>
          <w:sz w:val="32"/>
          <w:szCs w:val="32"/>
        </w:rPr>
      </w:pPr>
    </w:p>
    <w:p w14:paraId="05BB847C">
      <w:pPr>
        <w:spacing w:line="60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附件4-2-1</w:t>
      </w:r>
    </w:p>
    <w:p w14:paraId="4A777456">
      <w:pPr>
        <w:spacing w:line="600" w:lineRule="exact"/>
        <w:rPr>
          <w:rFonts w:hint="eastAsia" w:ascii="黑体" w:hAnsi="黑体" w:eastAsia="黑体" w:cs="黑体"/>
          <w:bCs/>
          <w:color w:val="000000"/>
          <w:sz w:val="28"/>
          <w:szCs w:val="28"/>
        </w:rPr>
      </w:pPr>
    </w:p>
    <w:tbl>
      <w:tblPr>
        <w:tblStyle w:val="5"/>
        <w:tblW w:w="9060" w:type="dxa"/>
        <w:jc w:val="center"/>
        <w:tblLayout w:type="fixed"/>
        <w:tblCellMar>
          <w:top w:w="0" w:type="dxa"/>
          <w:left w:w="0" w:type="dxa"/>
          <w:bottom w:w="0" w:type="dxa"/>
          <w:right w:w="0" w:type="dxa"/>
        </w:tblCellMar>
      </w:tblPr>
      <w:tblGrid>
        <w:gridCol w:w="708"/>
        <w:gridCol w:w="322"/>
        <w:gridCol w:w="899"/>
        <w:gridCol w:w="221"/>
        <w:gridCol w:w="570"/>
        <w:gridCol w:w="1510"/>
        <w:gridCol w:w="611"/>
        <w:gridCol w:w="249"/>
        <w:gridCol w:w="429"/>
        <w:gridCol w:w="251"/>
        <w:gridCol w:w="625"/>
        <w:gridCol w:w="125"/>
        <w:gridCol w:w="90"/>
        <w:gridCol w:w="540"/>
        <w:gridCol w:w="479"/>
        <w:gridCol w:w="11"/>
        <w:gridCol w:w="70"/>
        <w:gridCol w:w="1344"/>
        <w:gridCol w:w="6"/>
      </w:tblGrid>
      <w:tr w14:paraId="457AF56D">
        <w:tblPrEx>
          <w:tblCellMar>
            <w:top w:w="0" w:type="dxa"/>
            <w:left w:w="0" w:type="dxa"/>
            <w:bottom w:w="0" w:type="dxa"/>
            <w:right w:w="0" w:type="dxa"/>
          </w:tblCellMar>
        </w:tblPrEx>
        <w:trPr>
          <w:gridAfter w:val="1"/>
          <w:wAfter w:w="6" w:type="dxa"/>
          <w:trHeight w:val="402" w:hRule="atLeast"/>
          <w:tblHeader/>
          <w:jc w:val="center"/>
        </w:trPr>
        <w:tc>
          <w:tcPr>
            <w:tcW w:w="9054" w:type="dxa"/>
            <w:gridSpan w:val="18"/>
            <w:tcBorders>
              <w:top w:val="nil"/>
              <w:left w:val="nil"/>
              <w:bottom w:val="nil"/>
              <w:right w:val="nil"/>
            </w:tcBorders>
            <w:tcMar>
              <w:top w:w="15" w:type="dxa"/>
              <w:left w:w="15" w:type="dxa"/>
              <w:bottom w:w="0" w:type="dxa"/>
              <w:right w:w="15" w:type="dxa"/>
            </w:tcMar>
            <w:vAlign w:val="center"/>
          </w:tcPr>
          <w:p w14:paraId="63A887D8">
            <w:pPr>
              <w:jc w:val="center"/>
              <w:rPr>
                <w:rFonts w:ascii="宋体" w:hAnsi="宋体" w:cs="宋体"/>
                <w:color w:val="000000"/>
                <w:sz w:val="18"/>
                <w:szCs w:val="18"/>
              </w:rPr>
            </w:pPr>
            <w:r>
              <w:rPr>
                <w:rFonts w:hint="eastAsia"/>
                <w:b/>
                <w:bCs/>
                <w:color w:val="000000"/>
                <w:sz w:val="24"/>
                <w:szCs w:val="24"/>
              </w:rPr>
              <w:t>部门（单位）整体绩效自评表</w:t>
            </w:r>
          </w:p>
        </w:tc>
      </w:tr>
      <w:tr w14:paraId="58A9554C">
        <w:tblPrEx>
          <w:tblCellMar>
            <w:top w:w="0" w:type="dxa"/>
            <w:left w:w="0" w:type="dxa"/>
            <w:bottom w:w="0" w:type="dxa"/>
            <w:right w:w="0" w:type="dxa"/>
          </w:tblCellMar>
        </w:tblPrEx>
        <w:trPr>
          <w:gridAfter w:val="1"/>
          <w:wAfter w:w="6" w:type="dxa"/>
          <w:trHeight w:val="402" w:hRule="atLeast"/>
          <w:tblHeader/>
          <w:jc w:val="center"/>
        </w:trPr>
        <w:tc>
          <w:tcPr>
            <w:tcW w:w="9054" w:type="dxa"/>
            <w:gridSpan w:val="18"/>
            <w:tcBorders>
              <w:top w:val="nil"/>
              <w:left w:val="nil"/>
              <w:bottom w:val="single" w:color="auto" w:sz="4" w:space="0"/>
              <w:right w:val="nil"/>
            </w:tcBorders>
            <w:tcMar>
              <w:top w:w="15" w:type="dxa"/>
              <w:left w:w="15" w:type="dxa"/>
              <w:bottom w:w="0" w:type="dxa"/>
              <w:right w:w="15" w:type="dxa"/>
            </w:tcMar>
            <w:vAlign w:val="center"/>
          </w:tcPr>
          <w:p w14:paraId="57AD56E2">
            <w:pPr>
              <w:spacing w:line="560" w:lineRule="exact"/>
              <w:jc w:val="center"/>
              <w:rPr>
                <w:rFonts w:hint="eastAsia" w:ascii="宋体" w:hAnsi="宋体" w:cs="宋体"/>
                <w:b/>
                <w:color w:val="000000"/>
                <w:kern w:val="0"/>
                <w:sz w:val="18"/>
                <w:szCs w:val="18"/>
              </w:rPr>
            </w:pPr>
            <w:r>
              <w:rPr>
                <w:rFonts w:hint="eastAsia" w:ascii="宋体" w:hAnsi="宋体" w:cs="宋体"/>
                <w:color w:val="000000"/>
                <w:sz w:val="18"/>
                <w:szCs w:val="18"/>
              </w:rPr>
              <w:t>（XX年度）</w:t>
            </w:r>
          </w:p>
          <w:p w14:paraId="201747EE">
            <w:pPr>
              <w:spacing w:line="560" w:lineRule="exact"/>
              <w:jc w:val="left"/>
              <w:rPr>
                <w:rFonts w:hint="eastAsia" w:ascii="宋体" w:hAnsi="宋体" w:cs="宋体"/>
                <w:color w:val="000000"/>
                <w:kern w:val="0"/>
                <w:sz w:val="18"/>
                <w:szCs w:val="18"/>
                <w:lang w:bidi="ar"/>
              </w:rPr>
            </w:pPr>
            <w:r>
              <w:rPr>
                <w:rFonts w:hint="eastAsia" w:ascii="宋体" w:hAnsi="宋体" w:cs="宋体"/>
                <w:b/>
                <w:color w:val="000000"/>
                <w:kern w:val="0"/>
                <w:sz w:val="18"/>
                <w:szCs w:val="18"/>
              </w:rPr>
              <w:t>填报部门（盖章）：</w:t>
            </w:r>
          </w:p>
        </w:tc>
      </w:tr>
      <w:tr w14:paraId="027210C8">
        <w:tblPrEx>
          <w:tblCellMar>
            <w:top w:w="0" w:type="dxa"/>
            <w:left w:w="0" w:type="dxa"/>
            <w:bottom w:w="0" w:type="dxa"/>
            <w:right w:w="0" w:type="dxa"/>
          </w:tblCellMar>
        </w:tblPrEx>
        <w:trPr>
          <w:gridAfter w:val="1"/>
          <w:wAfter w:w="6" w:type="dxa"/>
          <w:trHeight w:val="340" w:hRule="exact"/>
          <w:tblHeader/>
          <w:jc w:val="center"/>
        </w:trPr>
        <w:tc>
          <w:tcPr>
            <w:tcW w:w="1929"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2EFFFA7A">
            <w:pPr>
              <w:widowControl/>
              <w:jc w:val="center"/>
              <w:rPr>
                <w:rFonts w:hint="eastAsia"/>
                <w:color w:val="000000"/>
                <w:sz w:val="18"/>
                <w:szCs w:val="18"/>
              </w:rPr>
            </w:pPr>
            <w:r>
              <w:rPr>
                <w:rFonts w:hint="eastAsia" w:ascii="宋体" w:hAnsi="宋体" w:cs="宋体"/>
                <w:color w:val="000000"/>
                <w:kern w:val="0"/>
                <w:sz w:val="18"/>
                <w:szCs w:val="18"/>
              </w:rPr>
              <w:t>部门（单位）名称</w:t>
            </w:r>
          </w:p>
        </w:tc>
        <w:tc>
          <w:tcPr>
            <w:tcW w:w="2912" w:type="dxa"/>
            <w:gridSpan w:val="4"/>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455F4878">
            <w:pPr>
              <w:widowControl/>
              <w:jc w:val="center"/>
              <w:rPr>
                <w:rFonts w:ascii="宋体" w:hAnsi="宋体" w:cs="宋体"/>
                <w:color w:val="000000"/>
                <w:sz w:val="18"/>
                <w:szCs w:val="18"/>
              </w:rPr>
            </w:pPr>
            <w:r>
              <w:rPr>
                <w:rFonts w:hint="eastAsia" w:ascii="宋体" w:hAnsi="宋体" w:cs="宋体"/>
                <w:color w:val="000000"/>
                <w:kern w:val="0"/>
                <w:sz w:val="18"/>
                <w:szCs w:val="18"/>
              </w:rPr>
              <w:t>　</w:t>
            </w:r>
          </w:p>
          <w:p w14:paraId="3EE0E9E1">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　</w:t>
            </w:r>
          </w:p>
          <w:p w14:paraId="6A670640">
            <w:pPr>
              <w:widowControl/>
              <w:jc w:val="center"/>
              <w:rPr>
                <w:rFonts w:ascii="宋体" w:hAnsi="宋体" w:cs="宋体"/>
                <w:color w:val="000000"/>
                <w:sz w:val="18"/>
                <w:szCs w:val="18"/>
              </w:rPr>
            </w:pPr>
            <w:r>
              <w:rPr>
                <w:rFonts w:hint="eastAsia" w:ascii="宋体" w:hAnsi="宋体" w:cs="宋体"/>
                <w:color w:val="000000"/>
                <w:kern w:val="0"/>
                <w:sz w:val="18"/>
                <w:szCs w:val="18"/>
              </w:rPr>
              <w:t>　</w:t>
            </w:r>
          </w:p>
        </w:tc>
        <w:tc>
          <w:tcPr>
            <w:tcW w:w="2799"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DB9FF1">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部门（单位）财政供养人员数量</w:t>
            </w:r>
          </w:p>
        </w:tc>
        <w:tc>
          <w:tcPr>
            <w:tcW w:w="141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4BEC90">
            <w:pPr>
              <w:widowControl/>
              <w:jc w:val="center"/>
              <w:rPr>
                <w:rFonts w:hint="eastAsia" w:ascii="宋体" w:hAnsi="宋体" w:cs="宋体"/>
                <w:color w:val="000000"/>
                <w:kern w:val="0"/>
                <w:sz w:val="18"/>
                <w:szCs w:val="18"/>
              </w:rPr>
            </w:pPr>
          </w:p>
        </w:tc>
      </w:tr>
      <w:tr w14:paraId="02D864DC">
        <w:tblPrEx>
          <w:tblCellMar>
            <w:top w:w="0" w:type="dxa"/>
            <w:left w:w="0" w:type="dxa"/>
            <w:bottom w:w="0" w:type="dxa"/>
            <w:right w:w="0" w:type="dxa"/>
          </w:tblCellMar>
        </w:tblPrEx>
        <w:trPr>
          <w:gridAfter w:val="1"/>
          <w:wAfter w:w="6" w:type="dxa"/>
          <w:trHeight w:val="340" w:hRule="exact"/>
          <w:tblHeader/>
          <w:jc w:val="center"/>
        </w:trPr>
        <w:tc>
          <w:tcPr>
            <w:tcW w:w="1929"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23E61451">
            <w:pPr>
              <w:widowControl/>
              <w:jc w:val="center"/>
              <w:rPr>
                <w:rFonts w:hint="eastAsia"/>
                <w:color w:val="000000"/>
                <w:sz w:val="18"/>
                <w:szCs w:val="18"/>
              </w:rPr>
            </w:pPr>
          </w:p>
        </w:tc>
        <w:tc>
          <w:tcPr>
            <w:tcW w:w="2912" w:type="dxa"/>
            <w:gridSpan w:val="4"/>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39F0AAC0">
            <w:pPr>
              <w:widowControl/>
              <w:jc w:val="center"/>
              <w:rPr>
                <w:rFonts w:ascii="宋体" w:hAnsi="宋体" w:cs="宋体"/>
                <w:color w:val="000000"/>
                <w:sz w:val="18"/>
                <w:szCs w:val="18"/>
              </w:rPr>
            </w:pPr>
          </w:p>
        </w:tc>
        <w:tc>
          <w:tcPr>
            <w:tcW w:w="2788"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8BFDC4">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所属单位数量（仅部门填列）</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21AA5A">
            <w:pPr>
              <w:widowControl/>
              <w:jc w:val="center"/>
              <w:rPr>
                <w:rFonts w:hint="eastAsia"/>
                <w:color w:val="000000"/>
                <w:sz w:val="18"/>
                <w:szCs w:val="18"/>
              </w:rPr>
            </w:pPr>
            <w:r>
              <w:rPr>
                <w:rFonts w:hint="eastAsia" w:ascii="宋体" w:hAnsi="宋体" w:cs="宋体"/>
                <w:color w:val="000000"/>
                <w:kern w:val="0"/>
                <w:sz w:val="18"/>
                <w:szCs w:val="18"/>
              </w:rPr>
              <w:t>　</w:t>
            </w:r>
          </w:p>
        </w:tc>
      </w:tr>
      <w:tr w14:paraId="54269793">
        <w:tblPrEx>
          <w:tblCellMar>
            <w:top w:w="0" w:type="dxa"/>
            <w:left w:w="0" w:type="dxa"/>
            <w:bottom w:w="0" w:type="dxa"/>
            <w:right w:w="0" w:type="dxa"/>
          </w:tblCellMar>
        </w:tblPrEx>
        <w:trPr>
          <w:gridAfter w:val="1"/>
          <w:wAfter w:w="6" w:type="dxa"/>
          <w:trHeight w:val="402" w:hRule="atLeast"/>
          <w:tblHeader/>
          <w:jc w:val="center"/>
        </w:trPr>
        <w:tc>
          <w:tcPr>
            <w:tcW w:w="708" w:type="dxa"/>
            <w:vMerge w:val="restart"/>
            <w:tcBorders>
              <w:top w:val="single" w:color="auto" w:sz="4" w:space="0"/>
              <w:left w:val="single" w:color="auto" w:sz="4" w:space="0"/>
              <w:bottom w:val="single" w:color="auto" w:sz="4" w:space="0"/>
              <w:right w:val="single" w:color="auto" w:sz="4" w:space="0"/>
            </w:tcBorders>
            <w:vAlign w:val="center"/>
          </w:tcPr>
          <w:p w14:paraId="612DD151">
            <w:pPr>
              <w:widowControl/>
              <w:rPr>
                <w:rFonts w:ascii="宋体" w:hAnsi="宋体" w:cs="宋体"/>
                <w:color w:val="000000"/>
                <w:sz w:val="18"/>
                <w:szCs w:val="18"/>
              </w:rPr>
            </w:pPr>
            <w:r>
              <w:rPr>
                <w:rFonts w:hint="eastAsia" w:ascii="宋体" w:hAnsi="宋体" w:cs="宋体"/>
                <w:color w:val="000000"/>
                <w:kern w:val="0"/>
                <w:sz w:val="18"/>
                <w:szCs w:val="18"/>
                <w:lang w:bidi="ar"/>
              </w:rPr>
              <w:t>年度部门（单位）整体收支情况               （万元）</w:t>
            </w: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8C1EAA">
            <w:pPr>
              <w:jc w:val="center"/>
              <w:rPr>
                <w:rFonts w:hint="eastAsia"/>
                <w:color w:val="000000"/>
                <w:sz w:val="18"/>
                <w:szCs w:val="18"/>
              </w:rPr>
            </w:pPr>
            <w:r>
              <w:rPr>
                <w:rFonts w:hint="eastAsia" w:ascii="宋体" w:hAnsi="宋体" w:cs="宋体"/>
                <w:color w:val="000000"/>
                <w:sz w:val="18"/>
                <w:szCs w:val="18"/>
              </w:rPr>
              <w:t>名 称</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FF9893">
            <w:pPr>
              <w:jc w:val="center"/>
              <w:rPr>
                <w:rFonts w:hint="eastAsia"/>
                <w:sz w:val="18"/>
                <w:szCs w:val="18"/>
              </w:rPr>
            </w:pPr>
            <w:r>
              <w:rPr>
                <w:rFonts w:hint="eastAsia"/>
                <w:sz w:val="18"/>
                <w:szCs w:val="18"/>
              </w:rPr>
              <w:t>年初</w:t>
            </w:r>
          </w:p>
          <w:p w14:paraId="3E4775EC">
            <w:pPr>
              <w:jc w:val="center"/>
              <w:rPr>
                <w:rFonts w:hint="eastAsia"/>
                <w:color w:val="000000"/>
                <w:sz w:val="18"/>
                <w:szCs w:val="18"/>
              </w:rPr>
            </w:pPr>
            <w:r>
              <w:rPr>
                <w:rFonts w:hint="eastAsia"/>
                <w:sz w:val="18"/>
                <w:szCs w:val="18"/>
              </w:rPr>
              <w:t>预算数</w:t>
            </w: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B45518">
            <w:pPr>
              <w:jc w:val="center"/>
              <w:rPr>
                <w:rFonts w:hint="eastAsia"/>
                <w:sz w:val="18"/>
                <w:szCs w:val="18"/>
              </w:rPr>
            </w:pPr>
            <w:r>
              <w:rPr>
                <w:rFonts w:hint="eastAsia"/>
                <w:sz w:val="18"/>
                <w:szCs w:val="18"/>
              </w:rPr>
              <w:t>全年</w:t>
            </w:r>
          </w:p>
          <w:p w14:paraId="78C0E9D0">
            <w:pPr>
              <w:jc w:val="center"/>
              <w:rPr>
                <w:rFonts w:hint="eastAsia"/>
                <w:color w:val="000000"/>
                <w:sz w:val="18"/>
                <w:szCs w:val="18"/>
              </w:rPr>
            </w:pPr>
            <w:r>
              <w:rPr>
                <w:rFonts w:hint="eastAsia"/>
                <w:sz w:val="18"/>
                <w:szCs w:val="18"/>
              </w:rPr>
              <w:t>预算数</w:t>
            </w: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19C3EB">
            <w:pPr>
              <w:jc w:val="center"/>
              <w:rPr>
                <w:rFonts w:hint="eastAsia"/>
                <w:color w:val="000000"/>
                <w:sz w:val="18"/>
                <w:szCs w:val="18"/>
              </w:rPr>
            </w:pPr>
            <w:r>
              <w:rPr>
                <w:rFonts w:hint="eastAsia"/>
                <w:color w:val="000000"/>
                <w:sz w:val="18"/>
                <w:szCs w:val="18"/>
              </w:rPr>
              <w:t>全年</w:t>
            </w:r>
          </w:p>
          <w:p w14:paraId="01AF581F">
            <w:pPr>
              <w:jc w:val="center"/>
              <w:rPr>
                <w:rFonts w:hint="eastAsia"/>
                <w:color w:val="000000"/>
                <w:sz w:val="18"/>
                <w:szCs w:val="18"/>
              </w:rPr>
            </w:pPr>
            <w:r>
              <w:rPr>
                <w:rFonts w:hint="eastAsia"/>
                <w:color w:val="000000"/>
                <w:sz w:val="18"/>
                <w:szCs w:val="18"/>
              </w:rPr>
              <w:t>执行数</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E689E5">
            <w:pPr>
              <w:jc w:val="center"/>
              <w:rPr>
                <w:rFonts w:hint="eastAsia"/>
                <w:color w:val="000000"/>
                <w:sz w:val="18"/>
                <w:szCs w:val="18"/>
              </w:rPr>
            </w:pPr>
            <w:r>
              <w:rPr>
                <w:rFonts w:hint="eastAsia"/>
                <w:color w:val="000000"/>
                <w:sz w:val="18"/>
                <w:szCs w:val="18"/>
              </w:rPr>
              <w:t>执行率</w:t>
            </w:r>
          </w:p>
        </w:tc>
      </w:tr>
      <w:tr w14:paraId="11823B32">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6A456A54">
            <w:pPr>
              <w:widowControl/>
              <w:rPr>
                <w:rFonts w:hint="eastAsia" w:ascii="宋体" w:hAnsi="宋体" w:cs="宋体"/>
                <w:color w:val="000000"/>
                <w:kern w:val="0"/>
                <w:sz w:val="18"/>
                <w:szCs w:val="18"/>
                <w:lang w:bidi="ar"/>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F793B6">
            <w:pPr>
              <w:widowControl/>
              <w:textAlignment w:val="center"/>
              <w:rPr>
                <w:rFonts w:hint="eastAsia" w:ascii="宋体" w:hAnsi="宋体" w:cs="宋体"/>
                <w:color w:val="000000"/>
                <w:sz w:val="18"/>
                <w:szCs w:val="18"/>
              </w:rPr>
            </w:pPr>
            <w:r>
              <w:rPr>
                <w:rFonts w:hint="eastAsia" w:ascii="宋体" w:hAnsi="宋体" w:cs="宋体"/>
                <w:kern w:val="0"/>
                <w:sz w:val="18"/>
                <w:szCs w:val="18"/>
                <w:lang w:bidi="ar"/>
              </w:rPr>
              <w:t>年度部门预算收入小计</w:t>
            </w:r>
            <w:r>
              <w:rPr>
                <w:rFonts w:hint="eastAsia" w:ascii="宋体" w:hAnsi="宋体" w:cs="宋体"/>
                <w:kern w:val="0"/>
                <w:sz w:val="18"/>
                <w:szCs w:val="18"/>
              </w:rPr>
              <w:t>（1至7项）</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1D5C75">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AB6B34">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B9001D">
            <w:pPr>
              <w:jc w:val="center"/>
              <w:rPr>
                <w:rFonts w:hint="eastAsia"/>
                <w:color w:val="000000"/>
                <w:sz w:val="18"/>
                <w:szCs w:val="18"/>
              </w:rPr>
            </w:pPr>
            <w:r>
              <w:rPr>
                <w:rFonts w:hint="eastAsia"/>
                <w:color w:val="000000"/>
                <w:sz w:val="18"/>
                <w:szCs w:val="18"/>
              </w:rPr>
              <w:t>——</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F2541E">
            <w:pPr>
              <w:jc w:val="center"/>
              <w:rPr>
                <w:rFonts w:hint="eastAsia"/>
                <w:color w:val="000000"/>
                <w:sz w:val="18"/>
                <w:szCs w:val="18"/>
              </w:rPr>
            </w:pPr>
            <w:r>
              <w:rPr>
                <w:rFonts w:hint="eastAsia"/>
                <w:color w:val="000000"/>
                <w:sz w:val="18"/>
                <w:szCs w:val="18"/>
              </w:rPr>
              <w:t>——</w:t>
            </w:r>
          </w:p>
        </w:tc>
      </w:tr>
      <w:tr w14:paraId="67A555F8">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32CF6B96">
            <w:pPr>
              <w:widowControl/>
              <w:rPr>
                <w:rFonts w:hint="eastAsia" w:ascii="宋体" w:hAnsi="宋体" w:cs="宋体"/>
                <w:color w:val="000000"/>
                <w:kern w:val="0"/>
                <w:sz w:val="18"/>
                <w:szCs w:val="18"/>
                <w:lang w:bidi="ar"/>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6D6A44">
            <w:pPr>
              <w:widowControl/>
              <w:jc w:val="left"/>
              <w:rPr>
                <w:rFonts w:hint="eastAsia" w:ascii="宋体" w:hAnsi="宋体" w:cs="宋体"/>
                <w:color w:val="000000"/>
                <w:sz w:val="18"/>
                <w:szCs w:val="18"/>
              </w:rPr>
            </w:pPr>
            <w:r>
              <w:rPr>
                <w:rFonts w:hint="eastAsia" w:ascii="宋体" w:hAnsi="宋体" w:cs="宋体"/>
                <w:kern w:val="0"/>
                <w:sz w:val="18"/>
                <w:szCs w:val="18"/>
              </w:rPr>
              <w:t>1.财政拨款收入</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A403EB9">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3E317B">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43E341">
            <w:pPr>
              <w:jc w:val="center"/>
              <w:rPr>
                <w:rFonts w:hint="eastAsia"/>
                <w:color w:val="000000"/>
                <w:sz w:val="18"/>
                <w:szCs w:val="18"/>
              </w:rPr>
            </w:pPr>
            <w:r>
              <w:rPr>
                <w:rFonts w:hint="eastAsia"/>
                <w:color w:val="000000"/>
                <w:sz w:val="18"/>
                <w:szCs w:val="18"/>
              </w:rPr>
              <w:t>——</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DD7C44">
            <w:pPr>
              <w:jc w:val="center"/>
              <w:rPr>
                <w:rFonts w:hint="eastAsia"/>
                <w:color w:val="000000"/>
                <w:sz w:val="18"/>
                <w:szCs w:val="18"/>
              </w:rPr>
            </w:pPr>
            <w:r>
              <w:rPr>
                <w:rFonts w:hint="eastAsia"/>
                <w:color w:val="000000"/>
                <w:sz w:val="18"/>
                <w:szCs w:val="18"/>
              </w:rPr>
              <w:t>——</w:t>
            </w:r>
          </w:p>
        </w:tc>
      </w:tr>
      <w:tr w14:paraId="1C748A6A">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77405109">
            <w:pPr>
              <w:widowControl/>
              <w:rPr>
                <w:rFonts w:hint="eastAsia" w:ascii="宋体" w:hAnsi="宋体" w:cs="宋体"/>
                <w:color w:val="000000"/>
                <w:kern w:val="0"/>
                <w:sz w:val="18"/>
                <w:szCs w:val="18"/>
                <w:lang w:bidi="ar"/>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6EA5D2">
            <w:pPr>
              <w:widowControl/>
              <w:jc w:val="left"/>
              <w:rPr>
                <w:rFonts w:hint="eastAsia" w:ascii="宋体" w:hAnsi="宋体" w:cs="宋体"/>
                <w:color w:val="000000"/>
                <w:sz w:val="18"/>
                <w:szCs w:val="18"/>
              </w:rPr>
            </w:pPr>
            <w:r>
              <w:rPr>
                <w:rFonts w:hint="eastAsia" w:ascii="宋体" w:hAnsi="宋体" w:cs="宋体"/>
                <w:kern w:val="0"/>
                <w:sz w:val="18"/>
                <w:szCs w:val="18"/>
              </w:rPr>
              <w:t>2.中央</w:t>
            </w:r>
            <w:r>
              <w:rPr>
                <w:rFonts w:hint="eastAsia" w:ascii="宋体" w:hAnsi="宋体" w:cs="宋体"/>
                <w:kern w:val="0"/>
                <w:sz w:val="18"/>
                <w:szCs w:val="18"/>
                <w:lang w:eastAsia="zh-CN"/>
              </w:rPr>
              <w:t>、省</w:t>
            </w:r>
            <w:r>
              <w:rPr>
                <w:rFonts w:hint="eastAsia" w:ascii="宋体" w:hAnsi="宋体" w:cs="宋体"/>
                <w:kern w:val="0"/>
                <w:sz w:val="18"/>
                <w:szCs w:val="18"/>
              </w:rPr>
              <w:t>转移支付资金</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0D672F">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86E88E">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C61447">
            <w:pPr>
              <w:jc w:val="center"/>
              <w:rPr>
                <w:rFonts w:hint="eastAsia"/>
                <w:color w:val="000000"/>
                <w:sz w:val="18"/>
                <w:szCs w:val="18"/>
              </w:rPr>
            </w:pPr>
            <w:r>
              <w:rPr>
                <w:rFonts w:hint="eastAsia"/>
                <w:color w:val="000000"/>
                <w:sz w:val="18"/>
                <w:szCs w:val="18"/>
              </w:rPr>
              <w:t>——</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8C2F7C">
            <w:pPr>
              <w:jc w:val="center"/>
              <w:rPr>
                <w:rFonts w:hint="eastAsia"/>
                <w:color w:val="000000"/>
                <w:sz w:val="18"/>
                <w:szCs w:val="18"/>
              </w:rPr>
            </w:pPr>
            <w:r>
              <w:rPr>
                <w:rFonts w:hint="eastAsia"/>
                <w:color w:val="000000"/>
                <w:sz w:val="18"/>
                <w:szCs w:val="18"/>
              </w:rPr>
              <w:t>——</w:t>
            </w:r>
          </w:p>
        </w:tc>
      </w:tr>
      <w:tr w14:paraId="69D2E2B1">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0072DD6E">
            <w:pPr>
              <w:widowControl/>
              <w:rPr>
                <w:rFonts w:hint="eastAsia" w:ascii="宋体" w:hAnsi="宋体" w:cs="宋体"/>
                <w:color w:val="000000"/>
                <w:kern w:val="0"/>
                <w:sz w:val="18"/>
                <w:szCs w:val="18"/>
                <w:lang w:bidi="ar"/>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166893">
            <w:pPr>
              <w:widowControl/>
              <w:jc w:val="left"/>
              <w:rPr>
                <w:rFonts w:hint="eastAsia" w:ascii="宋体" w:hAnsi="宋体" w:cs="宋体"/>
                <w:color w:val="000000"/>
                <w:sz w:val="18"/>
                <w:szCs w:val="18"/>
              </w:rPr>
            </w:pPr>
            <w:r>
              <w:rPr>
                <w:rFonts w:hint="eastAsia" w:ascii="宋体" w:hAnsi="宋体" w:cs="宋体"/>
                <w:kern w:val="0"/>
                <w:sz w:val="18"/>
                <w:szCs w:val="18"/>
              </w:rPr>
              <w:t>3.纳入预算管理的行政事业性收费等非税收入</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C14886">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624E0E">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FE558C">
            <w:pPr>
              <w:jc w:val="center"/>
              <w:rPr>
                <w:rFonts w:hint="eastAsia"/>
                <w:color w:val="000000"/>
                <w:sz w:val="18"/>
                <w:szCs w:val="18"/>
              </w:rPr>
            </w:pPr>
            <w:r>
              <w:rPr>
                <w:rFonts w:hint="eastAsia"/>
                <w:color w:val="000000"/>
                <w:sz w:val="18"/>
                <w:szCs w:val="18"/>
              </w:rPr>
              <w:t>——</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6AD2C8">
            <w:pPr>
              <w:jc w:val="center"/>
              <w:rPr>
                <w:rFonts w:hint="eastAsia"/>
                <w:color w:val="000000"/>
                <w:sz w:val="18"/>
                <w:szCs w:val="18"/>
              </w:rPr>
            </w:pPr>
            <w:r>
              <w:rPr>
                <w:rFonts w:hint="eastAsia"/>
                <w:color w:val="000000"/>
                <w:sz w:val="18"/>
                <w:szCs w:val="18"/>
              </w:rPr>
              <w:t>——</w:t>
            </w:r>
          </w:p>
        </w:tc>
      </w:tr>
      <w:tr w14:paraId="4E680846">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6B0DB226">
            <w:pPr>
              <w:widowControl/>
              <w:rPr>
                <w:rFonts w:hint="eastAsia" w:ascii="宋体" w:hAnsi="宋体" w:cs="宋体"/>
                <w:color w:val="000000"/>
                <w:kern w:val="0"/>
                <w:sz w:val="18"/>
                <w:szCs w:val="18"/>
                <w:lang w:bidi="ar"/>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240933">
            <w:pPr>
              <w:widowControl/>
              <w:jc w:val="left"/>
              <w:rPr>
                <w:rFonts w:hint="eastAsia" w:ascii="宋体" w:hAnsi="宋体" w:cs="宋体"/>
                <w:color w:val="000000"/>
                <w:sz w:val="18"/>
                <w:szCs w:val="18"/>
              </w:rPr>
            </w:pPr>
            <w:r>
              <w:rPr>
                <w:rFonts w:hint="eastAsia" w:ascii="宋体" w:hAnsi="宋体" w:cs="宋体"/>
                <w:kern w:val="0"/>
                <w:sz w:val="18"/>
                <w:szCs w:val="18"/>
              </w:rPr>
              <w:t>4.纳入政府性基金预算管理收入</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D6CEED">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17A45C">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5BE709">
            <w:pPr>
              <w:jc w:val="center"/>
              <w:rPr>
                <w:rFonts w:hint="eastAsia"/>
                <w:color w:val="000000"/>
                <w:sz w:val="18"/>
                <w:szCs w:val="18"/>
              </w:rPr>
            </w:pPr>
            <w:r>
              <w:rPr>
                <w:rFonts w:hint="eastAsia"/>
                <w:color w:val="000000"/>
                <w:sz w:val="18"/>
                <w:szCs w:val="18"/>
              </w:rPr>
              <w:t>——</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AB18B6">
            <w:pPr>
              <w:jc w:val="center"/>
              <w:rPr>
                <w:rFonts w:hint="eastAsia"/>
                <w:color w:val="000000"/>
                <w:sz w:val="18"/>
                <w:szCs w:val="18"/>
              </w:rPr>
            </w:pPr>
            <w:r>
              <w:rPr>
                <w:rFonts w:hint="eastAsia"/>
                <w:color w:val="000000"/>
                <w:sz w:val="18"/>
                <w:szCs w:val="18"/>
              </w:rPr>
              <w:t>——</w:t>
            </w:r>
          </w:p>
        </w:tc>
      </w:tr>
      <w:tr w14:paraId="6147E5DC">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06446FCE">
            <w:pPr>
              <w:widowControl/>
              <w:rPr>
                <w:rFonts w:hint="eastAsia" w:ascii="宋体" w:hAnsi="宋体" w:cs="宋体"/>
                <w:color w:val="000000"/>
                <w:kern w:val="0"/>
                <w:sz w:val="18"/>
                <w:szCs w:val="18"/>
                <w:lang w:bidi="ar"/>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81AE62">
            <w:pPr>
              <w:widowControl/>
              <w:jc w:val="left"/>
              <w:rPr>
                <w:rFonts w:hint="eastAsia" w:ascii="宋体" w:hAnsi="宋体" w:cs="宋体"/>
                <w:color w:val="000000"/>
                <w:sz w:val="18"/>
                <w:szCs w:val="18"/>
              </w:rPr>
            </w:pPr>
            <w:r>
              <w:rPr>
                <w:rFonts w:hint="eastAsia" w:ascii="宋体" w:hAnsi="宋体" w:cs="宋体"/>
                <w:spacing w:val="-8"/>
                <w:kern w:val="0"/>
                <w:sz w:val="18"/>
                <w:szCs w:val="18"/>
              </w:rPr>
              <w:t>5.纳入专户管理的行政事业性收费等非税收入</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2FE717">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105563">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6B9FAC">
            <w:pPr>
              <w:jc w:val="center"/>
              <w:rPr>
                <w:rFonts w:hint="eastAsia"/>
                <w:color w:val="000000"/>
                <w:sz w:val="18"/>
                <w:szCs w:val="18"/>
              </w:rPr>
            </w:pPr>
            <w:r>
              <w:rPr>
                <w:rFonts w:hint="eastAsia"/>
                <w:color w:val="000000"/>
                <w:sz w:val="18"/>
                <w:szCs w:val="18"/>
              </w:rPr>
              <w:t>——</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1F33F3">
            <w:pPr>
              <w:jc w:val="center"/>
              <w:rPr>
                <w:rFonts w:hint="eastAsia"/>
                <w:color w:val="000000"/>
                <w:sz w:val="18"/>
                <w:szCs w:val="18"/>
              </w:rPr>
            </w:pPr>
            <w:r>
              <w:rPr>
                <w:rFonts w:hint="eastAsia"/>
                <w:color w:val="000000"/>
                <w:sz w:val="18"/>
                <w:szCs w:val="18"/>
              </w:rPr>
              <w:t>——</w:t>
            </w:r>
          </w:p>
        </w:tc>
      </w:tr>
      <w:tr w14:paraId="1962F850">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084E556D">
            <w:pPr>
              <w:widowControl/>
              <w:rPr>
                <w:rFonts w:hint="eastAsia" w:ascii="宋体" w:hAnsi="宋体" w:cs="宋体"/>
                <w:color w:val="000000"/>
                <w:kern w:val="0"/>
                <w:sz w:val="18"/>
                <w:szCs w:val="18"/>
                <w:lang w:bidi="ar"/>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253D0F">
            <w:pPr>
              <w:widowControl/>
              <w:jc w:val="left"/>
              <w:rPr>
                <w:rFonts w:hint="eastAsia" w:ascii="宋体" w:hAnsi="宋体" w:cs="宋体"/>
                <w:color w:val="000000"/>
                <w:sz w:val="18"/>
                <w:szCs w:val="18"/>
              </w:rPr>
            </w:pPr>
            <w:r>
              <w:rPr>
                <w:rFonts w:hint="eastAsia" w:ascii="宋体" w:hAnsi="宋体" w:cs="宋体"/>
                <w:kern w:val="0"/>
                <w:sz w:val="18"/>
                <w:szCs w:val="18"/>
              </w:rPr>
              <w:t>6.上年结转</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8C0D35">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3BEA71">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AB568A">
            <w:pPr>
              <w:jc w:val="center"/>
              <w:rPr>
                <w:rFonts w:hint="eastAsia"/>
                <w:color w:val="000000"/>
                <w:sz w:val="18"/>
                <w:szCs w:val="18"/>
              </w:rPr>
            </w:pPr>
            <w:r>
              <w:rPr>
                <w:rFonts w:hint="eastAsia"/>
                <w:color w:val="000000"/>
                <w:sz w:val="18"/>
                <w:szCs w:val="18"/>
              </w:rPr>
              <w:t>——</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F513B2">
            <w:pPr>
              <w:jc w:val="center"/>
              <w:rPr>
                <w:rFonts w:hint="eastAsia"/>
                <w:color w:val="000000"/>
                <w:sz w:val="18"/>
                <w:szCs w:val="18"/>
              </w:rPr>
            </w:pPr>
            <w:r>
              <w:rPr>
                <w:rFonts w:hint="eastAsia"/>
                <w:color w:val="000000"/>
                <w:sz w:val="18"/>
                <w:szCs w:val="18"/>
              </w:rPr>
              <w:t>——</w:t>
            </w:r>
          </w:p>
        </w:tc>
      </w:tr>
      <w:tr w14:paraId="5258A4D4">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58E7ADAD">
            <w:pPr>
              <w:widowControl/>
              <w:rPr>
                <w:rFonts w:hint="eastAsia" w:ascii="宋体" w:hAnsi="宋体" w:cs="宋体"/>
                <w:color w:val="000000"/>
                <w:kern w:val="0"/>
                <w:sz w:val="18"/>
                <w:szCs w:val="18"/>
                <w:lang w:bidi="ar"/>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6C3046">
            <w:pPr>
              <w:widowControl/>
              <w:jc w:val="left"/>
              <w:rPr>
                <w:rFonts w:hint="eastAsia" w:ascii="宋体" w:hAnsi="宋体" w:cs="宋体"/>
                <w:color w:val="000000"/>
                <w:sz w:val="18"/>
                <w:szCs w:val="18"/>
              </w:rPr>
            </w:pPr>
            <w:r>
              <w:rPr>
                <w:rFonts w:hint="eastAsia" w:ascii="宋体" w:hAnsi="宋体" w:cs="宋体"/>
                <w:kern w:val="0"/>
                <w:sz w:val="18"/>
                <w:szCs w:val="18"/>
              </w:rPr>
              <w:t>7.其他收入</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AE68C9">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D92DBE">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497CE3">
            <w:pPr>
              <w:jc w:val="center"/>
              <w:rPr>
                <w:rFonts w:hint="eastAsia"/>
                <w:color w:val="000000"/>
                <w:sz w:val="18"/>
                <w:szCs w:val="18"/>
              </w:rPr>
            </w:pPr>
            <w:r>
              <w:rPr>
                <w:rFonts w:hint="eastAsia"/>
                <w:color w:val="000000"/>
                <w:sz w:val="18"/>
                <w:szCs w:val="18"/>
              </w:rPr>
              <w:t>——</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65AF21">
            <w:pPr>
              <w:jc w:val="center"/>
              <w:rPr>
                <w:rFonts w:hint="eastAsia"/>
                <w:color w:val="000000"/>
                <w:sz w:val="18"/>
                <w:szCs w:val="18"/>
              </w:rPr>
            </w:pPr>
            <w:r>
              <w:rPr>
                <w:rFonts w:hint="eastAsia"/>
                <w:color w:val="000000"/>
                <w:sz w:val="18"/>
                <w:szCs w:val="18"/>
              </w:rPr>
              <w:t>——</w:t>
            </w:r>
          </w:p>
        </w:tc>
      </w:tr>
      <w:tr w14:paraId="171A3154">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4486B03E">
            <w:pPr>
              <w:widowControl/>
              <w:rPr>
                <w:rFonts w:hint="eastAsia" w:ascii="宋体" w:hAnsi="宋体" w:cs="宋体"/>
                <w:color w:val="000000"/>
                <w:kern w:val="0"/>
                <w:sz w:val="18"/>
                <w:szCs w:val="18"/>
                <w:lang w:bidi="ar"/>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79908C">
            <w:pPr>
              <w:widowControl/>
              <w:jc w:val="left"/>
              <w:rPr>
                <w:rFonts w:hint="eastAsia" w:ascii="宋体" w:hAnsi="宋体" w:cs="宋体"/>
                <w:kern w:val="0"/>
                <w:sz w:val="18"/>
                <w:szCs w:val="18"/>
              </w:rPr>
            </w:pPr>
            <w:r>
              <w:rPr>
                <w:rFonts w:hint="eastAsia" w:ascii="宋体" w:hAnsi="宋体" w:cs="宋体"/>
                <w:kern w:val="0"/>
                <w:sz w:val="18"/>
                <w:szCs w:val="18"/>
              </w:rPr>
              <w:t>年度部门预算支出小计（一+二）</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EBB7BB">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56D7AB">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26E43D">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622E3B">
            <w:pPr>
              <w:jc w:val="center"/>
              <w:rPr>
                <w:rFonts w:hint="eastAsia"/>
                <w:color w:val="000000"/>
                <w:sz w:val="18"/>
                <w:szCs w:val="18"/>
              </w:rPr>
            </w:pPr>
          </w:p>
        </w:tc>
      </w:tr>
      <w:tr w14:paraId="3451A56A">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71F27D46">
            <w:pPr>
              <w:widowControl/>
              <w:rPr>
                <w:rFonts w:ascii="宋体" w:hAnsi="宋体" w:cs="宋体"/>
                <w:color w:val="000000"/>
                <w:sz w:val="18"/>
                <w:szCs w:val="18"/>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CED993">
            <w:pPr>
              <w:jc w:val="left"/>
              <w:rPr>
                <w:rFonts w:hint="eastAsia"/>
                <w:color w:val="000000"/>
                <w:sz w:val="18"/>
                <w:szCs w:val="18"/>
              </w:rPr>
            </w:pPr>
            <w:r>
              <w:rPr>
                <w:rFonts w:hint="eastAsia" w:ascii="宋体" w:hAnsi="宋体" w:cs="宋体"/>
                <w:kern w:val="0"/>
                <w:sz w:val="18"/>
                <w:szCs w:val="18"/>
              </w:rPr>
              <w:t>一、基本支出（第1至4项小计）</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7A30BD">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F90B46">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332F68">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B83979">
            <w:pPr>
              <w:rPr>
                <w:rFonts w:hint="eastAsia"/>
                <w:color w:val="000000"/>
                <w:sz w:val="18"/>
                <w:szCs w:val="18"/>
              </w:rPr>
            </w:pPr>
          </w:p>
        </w:tc>
      </w:tr>
      <w:tr w14:paraId="5763EE82">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0F312ABE">
            <w:pPr>
              <w:widowControl/>
              <w:rPr>
                <w:rFonts w:ascii="宋体" w:hAnsi="宋体" w:cs="宋体"/>
                <w:color w:val="000000"/>
                <w:sz w:val="18"/>
                <w:szCs w:val="18"/>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75DE82">
            <w:pPr>
              <w:jc w:val="left"/>
              <w:rPr>
                <w:rFonts w:hint="eastAsia"/>
                <w:color w:val="000000"/>
                <w:sz w:val="18"/>
                <w:szCs w:val="18"/>
              </w:rPr>
            </w:pPr>
            <w:r>
              <w:rPr>
                <w:rFonts w:hint="eastAsia" w:ascii="宋体" w:hAnsi="宋体" w:cs="宋体"/>
                <w:kern w:val="0"/>
                <w:sz w:val="18"/>
                <w:szCs w:val="18"/>
              </w:rPr>
              <w:t>1.工资福利支出</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BB5260">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5C1A6C">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55433A">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F77E34">
            <w:pPr>
              <w:rPr>
                <w:rFonts w:hint="eastAsia"/>
                <w:color w:val="000000"/>
                <w:sz w:val="18"/>
                <w:szCs w:val="18"/>
              </w:rPr>
            </w:pPr>
          </w:p>
        </w:tc>
      </w:tr>
      <w:tr w14:paraId="18A9E062">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46ED33FB">
            <w:pPr>
              <w:widowControl/>
              <w:rPr>
                <w:rFonts w:ascii="宋体" w:hAnsi="宋体" w:cs="宋体"/>
                <w:color w:val="000000"/>
                <w:sz w:val="18"/>
                <w:szCs w:val="18"/>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4D31D6">
            <w:pPr>
              <w:jc w:val="left"/>
              <w:rPr>
                <w:rFonts w:hint="eastAsia"/>
                <w:color w:val="000000"/>
                <w:sz w:val="18"/>
                <w:szCs w:val="18"/>
              </w:rPr>
            </w:pPr>
            <w:r>
              <w:rPr>
                <w:rFonts w:hint="eastAsia" w:ascii="宋体" w:hAnsi="宋体" w:cs="宋体"/>
                <w:kern w:val="0"/>
                <w:sz w:val="18"/>
                <w:szCs w:val="18"/>
              </w:rPr>
              <w:t>2.商品和服务支出</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532153">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99CC31">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BF2F48">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0C16BC">
            <w:pPr>
              <w:rPr>
                <w:rFonts w:hint="eastAsia"/>
                <w:color w:val="000000"/>
                <w:sz w:val="18"/>
                <w:szCs w:val="18"/>
              </w:rPr>
            </w:pPr>
          </w:p>
        </w:tc>
      </w:tr>
      <w:tr w14:paraId="37FB634B">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2ED4B9C3">
            <w:pPr>
              <w:widowControl/>
              <w:rPr>
                <w:rFonts w:ascii="宋体" w:hAnsi="宋体" w:cs="宋体"/>
                <w:color w:val="000000"/>
                <w:sz w:val="18"/>
                <w:szCs w:val="18"/>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5201D0">
            <w:pPr>
              <w:jc w:val="left"/>
              <w:rPr>
                <w:rFonts w:hint="eastAsia"/>
                <w:color w:val="000000"/>
                <w:sz w:val="18"/>
                <w:szCs w:val="18"/>
              </w:rPr>
            </w:pPr>
            <w:r>
              <w:rPr>
                <w:rFonts w:hint="eastAsia" w:ascii="宋体" w:hAnsi="宋体" w:cs="宋体"/>
                <w:kern w:val="0"/>
                <w:sz w:val="18"/>
                <w:szCs w:val="18"/>
              </w:rPr>
              <w:t>3.对个人和家庭的补助</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FF75D3">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6D287D">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0F0945">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113B6D">
            <w:pPr>
              <w:rPr>
                <w:rFonts w:hint="eastAsia"/>
                <w:color w:val="000000"/>
                <w:sz w:val="18"/>
                <w:szCs w:val="18"/>
              </w:rPr>
            </w:pPr>
          </w:p>
        </w:tc>
      </w:tr>
      <w:tr w14:paraId="3326C6A8">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69E0766E">
            <w:pPr>
              <w:widowControl/>
              <w:rPr>
                <w:rFonts w:ascii="宋体" w:hAnsi="宋体" w:cs="宋体"/>
                <w:color w:val="000000"/>
                <w:sz w:val="18"/>
                <w:szCs w:val="18"/>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6CAEF1">
            <w:pPr>
              <w:jc w:val="left"/>
              <w:rPr>
                <w:rFonts w:hint="eastAsia"/>
                <w:color w:val="000000"/>
                <w:sz w:val="18"/>
                <w:szCs w:val="18"/>
              </w:rPr>
            </w:pPr>
            <w:r>
              <w:rPr>
                <w:rFonts w:hint="eastAsia" w:ascii="宋体" w:hAnsi="宋体" w:cs="宋体"/>
                <w:kern w:val="0"/>
                <w:sz w:val="18"/>
                <w:szCs w:val="18"/>
              </w:rPr>
              <w:t>4.资本性支出</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C34562">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50E8D6">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EEA63D">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308168">
            <w:pPr>
              <w:rPr>
                <w:rFonts w:hint="eastAsia"/>
                <w:color w:val="000000"/>
                <w:sz w:val="18"/>
                <w:szCs w:val="18"/>
              </w:rPr>
            </w:pPr>
          </w:p>
        </w:tc>
      </w:tr>
      <w:tr w14:paraId="72172610">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1F4549BB">
            <w:pPr>
              <w:widowControl/>
              <w:rPr>
                <w:rFonts w:ascii="宋体" w:hAnsi="宋体" w:cs="宋体"/>
                <w:color w:val="000000"/>
                <w:sz w:val="18"/>
                <w:szCs w:val="18"/>
              </w:rPr>
            </w:pPr>
          </w:p>
        </w:tc>
        <w:tc>
          <w:tcPr>
            <w:tcW w:w="4133"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A2EE17C">
            <w:pPr>
              <w:jc w:val="left"/>
              <w:rPr>
                <w:rFonts w:hint="eastAsia"/>
                <w:color w:val="000000"/>
                <w:sz w:val="18"/>
                <w:szCs w:val="18"/>
              </w:rPr>
            </w:pPr>
            <w:r>
              <w:rPr>
                <w:rFonts w:hint="eastAsia" w:ascii="宋体" w:hAnsi="宋体" w:cs="宋体"/>
                <w:kern w:val="0"/>
                <w:sz w:val="18"/>
                <w:szCs w:val="18"/>
              </w:rPr>
              <w:t>二、项目支出</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AC2C7BE">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7E3C10">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06F764">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2A9406">
            <w:pPr>
              <w:rPr>
                <w:rFonts w:hint="eastAsia"/>
                <w:color w:val="000000"/>
                <w:sz w:val="18"/>
                <w:szCs w:val="18"/>
              </w:rPr>
            </w:pPr>
          </w:p>
        </w:tc>
      </w:tr>
      <w:tr w14:paraId="58785213">
        <w:tblPrEx>
          <w:tblCellMar>
            <w:top w:w="0" w:type="dxa"/>
            <w:left w:w="0" w:type="dxa"/>
            <w:bottom w:w="0" w:type="dxa"/>
            <w:right w:w="0" w:type="dxa"/>
          </w:tblCellMar>
        </w:tblPrEx>
        <w:trPr>
          <w:gridAfter w:val="1"/>
          <w:wAfter w:w="6" w:type="dxa"/>
          <w:trHeight w:val="402" w:hRule="atLeast"/>
          <w:tblHeader/>
          <w:jc w:val="center"/>
        </w:trPr>
        <w:tc>
          <w:tcPr>
            <w:tcW w:w="708" w:type="dxa"/>
            <w:vMerge w:val="restart"/>
            <w:tcBorders>
              <w:top w:val="single" w:color="auto" w:sz="4" w:space="0"/>
              <w:left w:val="single" w:color="auto" w:sz="4" w:space="0"/>
              <w:bottom w:val="single" w:color="auto" w:sz="4" w:space="0"/>
              <w:right w:val="single" w:color="auto" w:sz="4" w:space="0"/>
            </w:tcBorders>
            <w:vAlign w:val="center"/>
          </w:tcPr>
          <w:p w14:paraId="4402FFDA">
            <w:pPr>
              <w:widowControl/>
              <w:jc w:val="center"/>
              <w:rPr>
                <w:rFonts w:ascii="宋体" w:hAnsi="宋体" w:cs="宋体"/>
                <w:color w:val="000000"/>
                <w:sz w:val="18"/>
                <w:szCs w:val="18"/>
              </w:rPr>
            </w:pPr>
            <w:r>
              <w:rPr>
                <w:rFonts w:hint="eastAsia" w:ascii="宋体" w:hAnsi="宋体" w:cs="宋体"/>
                <w:color w:val="000000"/>
                <w:kern w:val="0"/>
                <w:sz w:val="18"/>
                <w:szCs w:val="18"/>
              </w:rPr>
              <w:t>年度主要任务</w:t>
            </w:r>
          </w:p>
        </w:tc>
        <w:tc>
          <w:tcPr>
            <w:tcW w:w="122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E98B71">
            <w:pPr>
              <w:jc w:val="center"/>
              <w:rPr>
                <w:rFonts w:hint="eastAsia" w:ascii="宋体" w:hAnsi="宋体" w:cs="宋体"/>
                <w:kern w:val="0"/>
                <w:sz w:val="18"/>
                <w:szCs w:val="18"/>
              </w:rPr>
            </w:pPr>
            <w:r>
              <w:rPr>
                <w:rFonts w:hint="eastAsia" w:ascii="宋体" w:hAnsi="宋体" w:cs="宋体"/>
                <w:color w:val="000000"/>
                <w:kern w:val="0"/>
                <w:sz w:val="18"/>
                <w:szCs w:val="18"/>
              </w:rPr>
              <w:t>工作名称</w:t>
            </w:r>
          </w:p>
        </w:tc>
        <w:tc>
          <w:tcPr>
            <w:tcW w:w="291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7F1AB8">
            <w:pPr>
              <w:jc w:val="center"/>
              <w:rPr>
                <w:rFonts w:hint="eastAsia" w:ascii="宋体" w:hAnsi="宋体" w:cs="宋体"/>
                <w:kern w:val="0"/>
                <w:sz w:val="18"/>
                <w:szCs w:val="18"/>
              </w:rPr>
            </w:pPr>
            <w:r>
              <w:rPr>
                <w:rFonts w:hint="eastAsia" w:ascii="宋体" w:hAnsi="宋体" w:cs="宋体"/>
                <w:color w:val="000000"/>
                <w:kern w:val="0"/>
                <w:sz w:val="18"/>
                <w:szCs w:val="18"/>
              </w:rPr>
              <w:t>对应项目</w:t>
            </w: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FAC90B">
            <w:pPr>
              <w:jc w:val="center"/>
              <w:rPr>
                <w:rFonts w:hint="eastAsia"/>
                <w:sz w:val="18"/>
                <w:szCs w:val="18"/>
              </w:rPr>
            </w:pPr>
            <w:r>
              <w:rPr>
                <w:rFonts w:hint="eastAsia"/>
                <w:sz w:val="18"/>
                <w:szCs w:val="18"/>
              </w:rPr>
              <w:t>年初</w:t>
            </w:r>
          </w:p>
          <w:p w14:paraId="20DE55A6">
            <w:pPr>
              <w:jc w:val="center"/>
              <w:rPr>
                <w:rFonts w:hint="eastAsia"/>
                <w:sz w:val="18"/>
                <w:szCs w:val="18"/>
              </w:rPr>
            </w:pPr>
            <w:r>
              <w:rPr>
                <w:rFonts w:hint="eastAsia"/>
                <w:sz w:val="18"/>
                <w:szCs w:val="18"/>
              </w:rPr>
              <w:t>预算数</w:t>
            </w: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B7A8D8">
            <w:pPr>
              <w:jc w:val="center"/>
              <w:rPr>
                <w:rFonts w:hint="eastAsia"/>
                <w:sz w:val="18"/>
                <w:szCs w:val="18"/>
              </w:rPr>
            </w:pPr>
            <w:r>
              <w:rPr>
                <w:rFonts w:hint="eastAsia"/>
                <w:sz w:val="18"/>
                <w:szCs w:val="18"/>
              </w:rPr>
              <w:t>全年</w:t>
            </w:r>
          </w:p>
          <w:p w14:paraId="0CB607D8">
            <w:pPr>
              <w:jc w:val="center"/>
              <w:rPr>
                <w:rFonts w:hint="eastAsia"/>
                <w:sz w:val="18"/>
                <w:szCs w:val="18"/>
              </w:rPr>
            </w:pPr>
            <w:r>
              <w:rPr>
                <w:rFonts w:hint="eastAsia"/>
                <w:sz w:val="18"/>
                <w:szCs w:val="18"/>
              </w:rPr>
              <w:t>预算数</w:t>
            </w: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2B3ABD">
            <w:pPr>
              <w:jc w:val="center"/>
              <w:rPr>
                <w:rFonts w:hint="eastAsia"/>
                <w:sz w:val="18"/>
                <w:szCs w:val="18"/>
              </w:rPr>
            </w:pPr>
            <w:r>
              <w:rPr>
                <w:rFonts w:hint="eastAsia"/>
                <w:sz w:val="18"/>
                <w:szCs w:val="18"/>
              </w:rPr>
              <w:t>全年</w:t>
            </w:r>
          </w:p>
          <w:p w14:paraId="2C4BF411">
            <w:pPr>
              <w:jc w:val="center"/>
              <w:rPr>
                <w:rFonts w:hint="eastAsia"/>
                <w:sz w:val="18"/>
                <w:szCs w:val="18"/>
              </w:rPr>
            </w:pPr>
            <w:r>
              <w:rPr>
                <w:rFonts w:hint="eastAsia"/>
                <w:sz w:val="18"/>
                <w:szCs w:val="18"/>
              </w:rPr>
              <w:t>执行数</w:t>
            </w: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B660A6">
            <w:pPr>
              <w:jc w:val="center"/>
              <w:rPr>
                <w:rFonts w:hint="eastAsia"/>
                <w:color w:val="000000"/>
                <w:sz w:val="18"/>
                <w:szCs w:val="18"/>
              </w:rPr>
            </w:pPr>
            <w:r>
              <w:rPr>
                <w:rFonts w:hint="eastAsia"/>
                <w:color w:val="000000"/>
                <w:sz w:val="18"/>
                <w:szCs w:val="18"/>
              </w:rPr>
              <w:t>执行率</w:t>
            </w:r>
          </w:p>
        </w:tc>
      </w:tr>
      <w:tr w14:paraId="1C83FBE0">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1F74A8CF">
            <w:pPr>
              <w:widowControl/>
              <w:jc w:val="center"/>
              <w:rPr>
                <w:rFonts w:ascii="宋体" w:hAnsi="宋体" w:cs="宋体"/>
                <w:color w:val="000000"/>
                <w:sz w:val="18"/>
                <w:szCs w:val="18"/>
              </w:rPr>
            </w:pPr>
          </w:p>
        </w:tc>
        <w:tc>
          <w:tcPr>
            <w:tcW w:w="122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9131807">
            <w:pPr>
              <w:widowControl/>
              <w:jc w:val="center"/>
              <w:rPr>
                <w:rFonts w:hint="eastAsia" w:ascii="宋体" w:hAnsi="宋体" w:cs="宋体"/>
                <w:kern w:val="0"/>
                <w:sz w:val="18"/>
                <w:szCs w:val="18"/>
              </w:rPr>
            </w:pPr>
            <w:r>
              <w:rPr>
                <w:rFonts w:hint="eastAsia" w:ascii="宋体" w:hAnsi="宋体" w:cs="宋体"/>
                <w:color w:val="000000"/>
                <w:kern w:val="0"/>
                <w:sz w:val="18"/>
                <w:szCs w:val="18"/>
              </w:rPr>
              <w:t>重点工作一</w:t>
            </w:r>
          </w:p>
        </w:tc>
        <w:tc>
          <w:tcPr>
            <w:tcW w:w="291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085936">
            <w:pPr>
              <w:widowControl/>
              <w:jc w:val="center"/>
              <w:rPr>
                <w:rFonts w:hint="eastAsia" w:ascii="宋体" w:hAnsi="宋体" w:cs="宋体"/>
                <w:kern w:val="0"/>
                <w:sz w:val="18"/>
                <w:szCs w:val="18"/>
              </w:rPr>
            </w:pP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7E33A8">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DA33C7">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CE1DEB">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82638E">
            <w:pPr>
              <w:rPr>
                <w:rFonts w:hint="eastAsia"/>
                <w:color w:val="000000"/>
                <w:sz w:val="18"/>
                <w:szCs w:val="18"/>
              </w:rPr>
            </w:pPr>
          </w:p>
        </w:tc>
      </w:tr>
      <w:tr w14:paraId="135124D3">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1432C293">
            <w:pPr>
              <w:widowControl/>
              <w:jc w:val="center"/>
              <w:rPr>
                <w:rFonts w:ascii="宋体" w:hAnsi="宋体" w:cs="宋体"/>
                <w:color w:val="000000"/>
                <w:sz w:val="18"/>
                <w:szCs w:val="18"/>
              </w:rPr>
            </w:pPr>
          </w:p>
        </w:tc>
        <w:tc>
          <w:tcPr>
            <w:tcW w:w="122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487533">
            <w:pPr>
              <w:widowControl/>
              <w:jc w:val="center"/>
              <w:rPr>
                <w:rFonts w:hint="eastAsia" w:ascii="宋体" w:hAnsi="宋体" w:cs="宋体"/>
                <w:kern w:val="0"/>
                <w:sz w:val="18"/>
                <w:szCs w:val="18"/>
              </w:rPr>
            </w:pPr>
            <w:r>
              <w:rPr>
                <w:rFonts w:hint="eastAsia" w:ascii="宋体" w:hAnsi="宋体" w:cs="宋体"/>
                <w:color w:val="000000"/>
                <w:kern w:val="0"/>
                <w:sz w:val="18"/>
                <w:szCs w:val="18"/>
              </w:rPr>
              <w:t>……</w:t>
            </w:r>
          </w:p>
        </w:tc>
        <w:tc>
          <w:tcPr>
            <w:tcW w:w="291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D88CB3">
            <w:pPr>
              <w:widowControl/>
              <w:jc w:val="center"/>
              <w:rPr>
                <w:rFonts w:hint="eastAsia" w:ascii="宋体" w:hAnsi="宋体" w:cs="宋体"/>
                <w:kern w:val="0"/>
                <w:sz w:val="18"/>
                <w:szCs w:val="18"/>
              </w:rPr>
            </w:pP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751525">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B1A11A">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0C5AAB">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1A51ED">
            <w:pPr>
              <w:rPr>
                <w:rFonts w:hint="eastAsia"/>
                <w:color w:val="000000"/>
                <w:sz w:val="18"/>
                <w:szCs w:val="18"/>
              </w:rPr>
            </w:pPr>
          </w:p>
        </w:tc>
      </w:tr>
      <w:tr w14:paraId="7E2CB364">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320ED2CB">
            <w:pPr>
              <w:widowControl/>
              <w:jc w:val="center"/>
              <w:rPr>
                <w:rFonts w:ascii="宋体" w:hAnsi="宋体" w:cs="宋体"/>
                <w:color w:val="000000"/>
                <w:sz w:val="18"/>
                <w:szCs w:val="18"/>
              </w:rPr>
            </w:pPr>
          </w:p>
        </w:tc>
        <w:tc>
          <w:tcPr>
            <w:tcW w:w="122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42C8EB">
            <w:pPr>
              <w:jc w:val="center"/>
              <w:rPr>
                <w:rFonts w:hint="eastAsia" w:ascii="宋体" w:hAnsi="宋体" w:cs="宋体"/>
                <w:kern w:val="0"/>
                <w:sz w:val="18"/>
                <w:szCs w:val="18"/>
              </w:rPr>
            </w:pPr>
            <w:r>
              <w:rPr>
                <w:rFonts w:hint="eastAsia"/>
                <w:color w:val="000000"/>
                <w:sz w:val="18"/>
                <w:szCs w:val="18"/>
              </w:rPr>
              <w:t>合计</w:t>
            </w:r>
          </w:p>
        </w:tc>
        <w:tc>
          <w:tcPr>
            <w:tcW w:w="2912"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6CE909">
            <w:pPr>
              <w:jc w:val="center"/>
              <w:rPr>
                <w:rFonts w:hint="eastAsia" w:ascii="宋体" w:hAnsi="宋体" w:cs="宋体"/>
                <w:kern w:val="0"/>
                <w:sz w:val="18"/>
                <w:szCs w:val="18"/>
              </w:rPr>
            </w:pPr>
          </w:p>
        </w:tc>
        <w:tc>
          <w:tcPr>
            <w:tcW w:w="67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1EB997">
            <w:pPr>
              <w:jc w:val="center"/>
              <w:rPr>
                <w:rFonts w:hint="eastAsia"/>
                <w:color w:val="000000"/>
                <w:sz w:val="18"/>
                <w:szCs w:val="18"/>
              </w:rPr>
            </w:pPr>
          </w:p>
        </w:tc>
        <w:tc>
          <w:tcPr>
            <w:tcW w:w="87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CB1BF6">
            <w:pPr>
              <w:jc w:val="center"/>
              <w:rPr>
                <w:rFonts w:hint="eastAsia"/>
                <w:color w:val="000000"/>
                <w:sz w:val="18"/>
                <w:szCs w:val="18"/>
              </w:rPr>
            </w:pPr>
          </w:p>
        </w:tc>
        <w:tc>
          <w:tcPr>
            <w:tcW w:w="123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768AAC">
            <w:pPr>
              <w:jc w:val="center"/>
              <w:rPr>
                <w:rFonts w:hint="eastAsia"/>
                <w:color w:val="000000"/>
                <w:sz w:val="18"/>
                <w:szCs w:val="18"/>
              </w:rPr>
            </w:pPr>
          </w:p>
        </w:tc>
        <w:tc>
          <w:tcPr>
            <w:tcW w:w="142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E51871">
            <w:pPr>
              <w:rPr>
                <w:rFonts w:hint="eastAsia"/>
                <w:color w:val="000000"/>
                <w:sz w:val="18"/>
                <w:szCs w:val="18"/>
              </w:rPr>
            </w:pPr>
          </w:p>
        </w:tc>
      </w:tr>
      <w:tr w14:paraId="153751AC">
        <w:tblPrEx>
          <w:tblCellMar>
            <w:top w:w="0" w:type="dxa"/>
            <w:left w:w="0" w:type="dxa"/>
            <w:bottom w:w="0" w:type="dxa"/>
            <w:right w:w="0" w:type="dxa"/>
          </w:tblCellMar>
        </w:tblPrEx>
        <w:trPr>
          <w:gridAfter w:val="1"/>
          <w:wAfter w:w="6" w:type="dxa"/>
          <w:trHeight w:val="283" w:hRule="exact"/>
          <w:tblHeader/>
          <w:jc w:val="center"/>
        </w:trPr>
        <w:tc>
          <w:tcPr>
            <w:tcW w:w="708"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806A6C">
            <w:pPr>
              <w:jc w:val="center"/>
              <w:rPr>
                <w:rFonts w:ascii="宋体" w:hAnsi="宋体" w:cs="宋体"/>
                <w:color w:val="000000"/>
                <w:sz w:val="18"/>
                <w:szCs w:val="18"/>
              </w:rPr>
            </w:pPr>
            <w:r>
              <w:rPr>
                <w:rFonts w:hint="eastAsia"/>
                <w:color w:val="000000"/>
                <w:sz w:val="18"/>
                <w:szCs w:val="18"/>
              </w:rPr>
              <w:t>年度绩效目标　</w:t>
            </w:r>
          </w:p>
        </w:tc>
        <w:tc>
          <w:tcPr>
            <w:tcW w:w="122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11C19B">
            <w:pPr>
              <w:jc w:val="center"/>
              <w:rPr>
                <w:rFonts w:hint="eastAsia"/>
                <w:color w:val="000000"/>
                <w:sz w:val="18"/>
                <w:szCs w:val="18"/>
              </w:rPr>
            </w:pPr>
            <w:r>
              <w:rPr>
                <w:rFonts w:hint="eastAsia"/>
                <w:color w:val="000000"/>
                <w:sz w:val="18"/>
                <w:szCs w:val="18"/>
              </w:rPr>
              <w:t>年初设定</w:t>
            </w:r>
          </w:p>
          <w:p w14:paraId="46B25CAA">
            <w:pPr>
              <w:jc w:val="center"/>
              <w:rPr>
                <w:rFonts w:hint="eastAsia"/>
                <w:color w:val="000000"/>
                <w:sz w:val="18"/>
                <w:szCs w:val="18"/>
              </w:rPr>
            </w:pPr>
            <w:r>
              <w:rPr>
                <w:rFonts w:hint="eastAsia"/>
                <w:color w:val="000000"/>
                <w:sz w:val="18"/>
                <w:szCs w:val="18"/>
              </w:rPr>
              <w:t>目标</w:t>
            </w:r>
          </w:p>
        </w:tc>
        <w:tc>
          <w:tcPr>
            <w:tcW w:w="7125" w:type="dxa"/>
            <w:gridSpan w:val="1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3B5936">
            <w:pPr>
              <w:jc w:val="center"/>
              <w:rPr>
                <w:rFonts w:hint="eastAsia"/>
                <w:color w:val="000000"/>
                <w:sz w:val="18"/>
                <w:szCs w:val="18"/>
              </w:rPr>
            </w:pPr>
            <w:r>
              <w:rPr>
                <w:rFonts w:hint="eastAsia"/>
                <w:color w:val="000000"/>
                <w:sz w:val="18"/>
                <w:szCs w:val="18"/>
              </w:rPr>
              <w:t>全年完成情况</w:t>
            </w:r>
          </w:p>
        </w:tc>
      </w:tr>
      <w:tr w14:paraId="689C2F3D">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49D8F62E">
            <w:pPr>
              <w:jc w:val="center"/>
              <w:rPr>
                <w:rFonts w:ascii="宋体" w:hAnsi="宋体" w:cs="宋体"/>
                <w:color w:val="000000"/>
                <w:sz w:val="18"/>
                <w:szCs w:val="18"/>
              </w:rPr>
            </w:pPr>
          </w:p>
        </w:tc>
        <w:tc>
          <w:tcPr>
            <w:tcW w:w="122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02E289A7">
            <w:pPr>
              <w:jc w:val="left"/>
              <w:rPr>
                <w:rFonts w:hint="eastAsia"/>
                <w:color w:val="000000"/>
                <w:sz w:val="18"/>
                <w:szCs w:val="18"/>
              </w:rPr>
            </w:pPr>
            <w:r>
              <w:rPr>
                <w:rFonts w:hint="eastAsia" w:ascii="宋体" w:hAnsi="宋体" w:cs="宋体"/>
                <w:color w:val="000000"/>
                <w:kern w:val="0"/>
                <w:sz w:val="18"/>
                <w:szCs w:val="18"/>
                <w:lang w:bidi="ar"/>
              </w:rPr>
              <w:t>目标1：</w:t>
            </w:r>
          </w:p>
        </w:tc>
        <w:tc>
          <w:tcPr>
            <w:tcW w:w="7125" w:type="dxa"/>
            <w:gridSpan w:val="1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CB3D65">
            <w:pPr>
              <w:jc w:val="center"/>
              <w:rPr>
                <w:rFonts w:hint="eastAsia"/>
                <w:color w:val="000000"/>
                <w:sz w:val="18"/>
                <w:szCs w:val="18"/>
              </w:rPr>
            </w:pPr>
          </w:p>
        </w:tc>
      </w:tr>
      <w:tr w14:paraId="09B97324">
        <w:tblPrEx>
          <w:tblCellMar>
            <w:top w:w="0" w:type="dxa"/>
            <w:left w:w="0" w:type="dxa"/>
            <w:bottom w:w="0" w:type="dxa"/>
            <w:right w:w="0" w:type="dxa"/>
          </w:tblCellMar>
        </w:tblPrEx>
        <w:trPr>
          <w:gridAfter w:val="1"/>
          <w:wAfter w:w="6" w:type="dxa"/>
          <w:trHeight w:val="283" w:hRule="exact"/>
          <w:tblHeader/>
          <w:jc w:val="center"/>
        </w:trPr>
        <w:tc>
          <w:tcPr>
            <w:tcW w:w="708" w:type="dxa"/>
            <w:vMerge w:val="continue"/>
            <w:tcBorders>
              <w:top w:val="single" w:color="auto" w:sz="4" w:space="0"/>
              <w:left w:val="single" w:color="auto" w:sz="4" w:space="0"/>
              <w:bottom w:val="single" w:color="auto" w:sz="4" w:space="0"/>
              <w:right w:val="single" w:color="auto" w:sz="4" w:space="0"/>
            </w:tcBorders>
            <w:vAlign w:val="center"/>
          </w:tcPr>
          <w:p w14:paraId="13690CEE">
            <w:pPr>
              <w:jc w:val="center"/>
              <w:rPr>
                <w:rFonts w:hint="eastAsia"/>
                <w:color w:val="000000"/>
                <w:sz w:val="18"/>
                <w:szCs w:val="18"/>
              </w:rPr>
            </w:pPr>
          </w:p>
        </w:tc>
        <w:tc>
          <w:tcPr>
            <w:tcW w:w="1221"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6B850562">
            <w:pPr>
              <w:jc w:val="left"/>
              <w:rPr>
                <w:rFonts w:hint="eastAsia"/>
                <w:color w:val="000000"/>
                <w:sz w:val="18"/>
                <w:szCs w:val="18"/>
              </w:rPr>
            </w:pPr>
            <w:r>
              <w:rPr>
                <w:rFonts w:hint="eastAsia" w:ascii="宋体" w:hAnsi="宋体" w:cs="宋体"/>
                <w:color w:val="000000"/>
                <w:kern w:val="0"/>
                <w:sz w:val="18"/>
                <w:szCs w:val="18"/>
                <w:lang w:bidi="ar"/>
              </w:rPr>
              <w:t xml:space="preserve"> ……</w:t>
            </w:r>
          </w:p>
        </w:tc>
        <w:tc>
          <w:tcPr>
            <w:tcW w:w="7125" w:type="dxa"/>
            <w:gridSpan w:val="1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DFDDB7">
            <w:pPr>
              <w:jc w:val="center"/>
              <w:rPr>
                <w:rFonts w:hint="eastAsia"/>
                <w:color w:val="000000"/>
                <w:sz w:val="18"/>
                <w:szCs w:val="18"/>
              </w:rPr>
            </w:pPr>
          </w:p>
        </w:tc>
      </w:tr>
      <w:tr w14:paraId="206CD6DC">
        <w:tblPrEx>
          <w:tblCellMar>
            <w:top w:w="0" w:type="dxa"/>
            <w:left w:w="0" w:type="dxa"/>
            <w:bottom w:w="0" w:type="dxa"/>
            <w:right w:w="0" w:type="dxa"/>
          </w:tblCellMar>
        </w:tblPrEx>
        <w:trPr>
          <w:gridAfter w:val="1"/>
          <w:wAfter w:w="6" w:type="dxa"/>
          <w:trHeight w:val="402" w:hRule="atLeast"/>
          <w:tblHeader/>
          <w:jc w:val="center"/>
        </w:trPr>
        <w:tc>
          <w:tcPr>
            <w:tcW w:w="9054" w:type="dxa"/>
            <w:gridSpan w:val="1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D7F948">
            <w:pPr>
              <w:jc w:val="center"/>
              <w:rPr>
                <w:rFonts w:hint="eastAsia"/>
                <w:color w:val="000000"/>
                <w:sz w:val="18"/>
                <w:szCs w:val="18"/>
              </w:rPr>
            </w:pPr>
            <w:r>
              <w:rPr>
                <w:rFonts w:hint="eastAsia"/>
                <w:color w:val="000000"/>
                <w:sz w:val="18"/>
                <w:szCs w:val="18"/>
              </w:rPr>
              <w:t>分解目标评价</w:t>
            </w:r>
          </w:p>
        </w:tc>
      </w:tr>
      <w:tr w14:paraId="3093E45F">
        <w:tblPrEx>
          <w:tblCellMar>
            <w:top w:w="0" w:type="dxa"/>
            <w:left w:w="0" w:type="dxa"/>
            <w:bottom w:w="0" w:type="dxa"/>
            <w:right w:w="0" w:type="dxa"/>
          </w:tblCellMar>
        </w:tblPrEx>
        <w:trPr>
          <w:gridAfter w:val="1"/>
          <w:wAfter w:w="6" w:type="dxa"/>
          <w:trHeight w:val="809" w:hRule="atLeast"/>
          <w:tblHeader/>
          <w:jc w:val="center"/>
        </w:trPr>
        <w:tc>
          <w:tcPr>
            <w:tcW w:w="10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568EE3">
            <w:pPr>
              <w:jc w:val="center"/>
              <w:rPr>
                <w:rFonts w:hint="eastAsia" w:ascii="宋体" w:hAnsi="宋体" w:cs="宋体"/>
                <w:color w:val="000000"/>
                <w:sz w:val="18"/>
                <w:szCs w:val="18"/>
              </w:rPr>
            </w:pPr>
            <w:r>
              <w:rPr>
                <w:rFonts w:hint="eastAsia"/>
                <w:color w:val="000000"/>
                <w:sz w:val="18"/>
                <w:szCs w:val="18"/>
              </w:rPr>
              <w:t>一级指标</w:t>
            </w:r>
          </w:p>
        </w:tc>
        <w:tc>
          <w:tcPr>
            <w:tcW w:w="16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2A83B5">
            <w:pPr>
              <w:jc w:val="center"/>
              <w:rPr>
                <w:rFonts w:ascii="宋体" w:hAnsi="宋体" w:cs="宋体"/>
                <w:color w:val="000000"/>
                <w:sz w:val="18"/>
                <w:szCs w:val="18"/>
              </w:rPr>
            </w:pPr>
            <w:r>
              <w:rPr>
                <w:rFonts w:hint="eastAsia"/>
                <w:color w:val="000000"/>
                <w:sz w:val="18"/>
                <w:szCs w:val="18"/>
              </w:rPr>
              <w:t>二级指标</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0E886B">
            <w:pPr>
              <w:jc w:val="center"/>
              <w:rPr>
                <w:rFonts w:hint="eastAsia"/>
                <w:color w:val="000000"/>
                <w:sz w:val="18"/>
                <w:szCs w:val="18"/>
              </w:rPr>
            </w:pPr>
            <w:r>
              <w:rPr>
                <w:rFonts w:hint="eastAsia"/>
                <w:color w:val="000000"/>
                <w:sz w:val="18"/>
                <w:szCs w:val="18"/>
              </w:rPr>
              <w:t>三级指标</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3CBEBE">
            <w:pPr>
              <w:jc w:val="center"/>
              <w:rPr>
                <w:rFonts w:hint="eastAsia"/>
                <w:color w:val="000000"/>
                <w:sz w:val="18"/>
                <w:szCs w:val="18"/>
              </w:rPr>
            </w:pPr>
            <w:r>
              <w:rPr>
                <w:rFonts w:hint="eastAsia"/>
                <w:color w:val="000000"/>
                <w:sz w:val="18"/>
                <w:szCs w:val="18"/>
              </w:rPr>
              <w:t>年度</w:t>
            </w:r>
          </w:p>
          <w:p w14:paraId="6976A682">
            <w:pPr>
              <w:jc w:val="center"/>
              <w:rPr>
                <w:rFonts w:hint="eastAsia"/>
                <w:color w:val="000000"/>
                <w:sz w:val="18"/>
                <w:szCs w:val="18"/>
              </w:rPr>
            </w:pPr>
            <w:r>
              <w:rPr>
                <w:rFonts w:hint="eastAsia"/>
                <w:color w:val="000000"/>
                <w:sz w:val="18"/>
                <w:szCs w:val="18"/>
              </w:rPr>
              <w:t>指标值</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4A8B25">
            <w:pPr>
              <w:jc w:val="center"/>
              <w:rPr>
                <w:rFonts w:hint="eastAsia"/>
                <w:color w:val="000000"/>
                <w:sz w:val="18"/>
                <w:szCs w:val="18"/>
              </w:rPr>
            </w:pPr>
            <w:r>
              <w:rPr>
                <w:rFonts w:hint="eastAsia"/>
                <w:color w:val="000000"/>
                <w:sz w:val="18"/>
                <w:szCs w:val="18"/>
              </w:rPr>
              <w:t>全年</w:t>
            </w:r>
          </w:p>
          <w:p w14:paraId="4F2BE253">
            <w:pPr>
              <w:jc w:val="center"/>
              <w:rPr>
                <w:rFonts w:ascii="宋体" w:hAnsi="宋体" w:cs="宋体"/>
                <w:color w:val="000000"/>
                <w:sz w:val="18"/>
                <w:szCs w:val="18"/>
              </w:rPr>
            </w:pPr>
            <w:r>
              <w:rPr>
                <w:rFonts w:hint="eastAsia"/>
                <w:color w:val="000000"/>
                <w:sz w:val="18"/>
                <w:szCs w:val="18"/>
              </w:rPr>
              <w:t>完成值</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3E7EE1">
            <w:pPr>
              <w:jc w:val="center"/>
              <w:rPr>
                <w:rFonts w:hint="eastAsia"/>
                <w:color w:val="000000"/>
                <w:sz w:val="18"/>
                <w:szCs w:val="18"/>
              </w:rPr>
            </w:pPr>
            <w:r>
              <w:rPr>
                <w:rFonts w:hint="eastAsia"/>
                <w:color w:val="000000"/>
                <w:sz w:val="18"/>
                <w:szCs w:val="18"/>
              </w:rPr>
              <w:t>完成</w:t>
            </w:r>
          </w:p>
          <w:p w14:paraId="5F3A6643">
            <w:pPr>
              <w:jc w:val="center"/>
              <w:rPr>
                <w:rFonts w:hint="eastAsia"/>
                <w:color w:val="000000"/>
                <w:sz w:val="18"/>
                <w:szCs w:val="18"/>
              </w:rPr>
            </w:pPr>
            <w:r>
              <w:rPr>
                <w:rFonts w:hint="eastAsia"/>
                <w:color w:val="000000"/>
                <w:sz w:val="18"/>
                <w:szCs w:val="18"/>
              </w:rPr>
              <w:t>程度</w:t>
            </w: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297B2A">
            <w:pPr>
              <w:rPr>
                <w:rFonts w:ascii="宋体" w:hAnsi="宋体" w:cs="宋体"/>
                <w:color w:val="000000"/>
                <w:sz w:val="18"/>
                <w:szCs w:val="18"/>
              </w:rPr>
            </w:pPr>
            <w:r>
              <w:rPr>
                <w:rFonts w:hint="eastAsia" w:ascii="宋体" w:hAnsi="宋体" w:cs="宋体"/>
                <w:color w:val="000000"/>
                <w:sz w:val="18"/>
                <w:szCs w:val="18"/>
              </w:rPr>
              <w:t>分值</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BC014D">
            <w:pPr>
              <w:rPr>
                <w:rFonts w:hint="eastAsia" w:ascii="宋体" w:hAnsi="宋体" w:cs="宋体"/>
                <w:color w:val="000000"/>
                <w:sz w:val="18"/>
                <w:szCs w:val="18"/>
              </w:rPr>
            </w:pPr>
            <w:r>
              <w:rPr>
                <w:rFonts w:hint="eastAsia" w:ascii="宋体" w:hAnsi="宋体" w:cs="宋体"/>
                <w:color w:val="000000"/>
                <w:sz w:val="18"/>
                <w:szCs w:val="18"/>
              </w:rPr>
              <w:t>得分</w:t>
            </w:r>
          </w:p>
        </w:tc>
        <w:tc>
          <w:tcPr>
            <w:tcW w:w="134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C98198">
            <w:pPr>
              <w:jc w:val="center"/>
              <w:rPr>
                <w:rFonts w:hint="eastAsia"/>
                <w:color w:val="000000"/>
                <w:sz w:val="18"/>
                <w:szCs w:val="18"/>
              </w:rPr>
            </w:pPr>
            <w:r>
              <w:rPr>
                <w:rFonts w:hint="eastAsia"/>
                <w:color w:val="000000"/>
                <w:sz w:val="18"/>
                <w:szCs w:val="18"/>
              </w:rPr>
              <w:t>未完成原因</w:t>
            </w:r>
          </w:p>
          <w:p w14:paraId="2008AB6F">
            <w:pPr>
              <w:jc w:val="center"/>
              <w:rPr>
                <w:rFonts w:hint="eastAsia"/>
                <w:color w:val="000000"/>
                <w:sz w:val="18"/>
                <w:szCs w:val="18"/>
              </w:rPr>
            </w:pPr>
            <w:r>
              <w:rPr>
                <w:rFonts w:hint="eastAsia" w:ascii="宋体" w:hAnsi="宋体" w:cs="宋体"/>
                <w:color w:val="000000"/>
                <w:kern w:val="0"/>
                <w:sz w:val="18"/>
                <w:szCs w:val="18"/>
                <w:lang w:eastAsia="zh-CN" w:bidi="ar"/>
              </w:rPr>
              <w:t>及</w:t>
            </w:r>
            <w:r>
              <w:rPr>
                <w:rFonts w:hint="eastAsia"/>
                <w:color w:val="000000"/>
                <w:sz w:val="18"/>
                <w:szCs w:val="18"/>
              </w:rPr>
              <w:t>改进措施</w:t>
            </w:r>
          </w:p>
        </w:tc>
      </w:tr>
      <w:tr w14:paraId="785F436B">
        <w:tblPrEx>
          <w:tblCellMar>
            <w:top w:w="0" w:type="dxa"/>
            <w:left w:w="0" w:type="dxa"/>
            <w:bottom w:w="0" w:type="dxa"/>
            <w:right w:w="0" w:type="dxa"/>
          </w:tblCellMar>
        </w:tblPrEx>
        <w:trPr>
          <w:trHeight w:val="283" w:hRule="exact"/>
          <w:tblHeader/>
          <w:jc w:val="center"/>
        </w:trPr>
        <w:tc>
          <w:tcPr>
            <w:tcW w:w="1030" w:type="dxa"/>
            <w:gridSpan w:val="2"/>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7A7BCC9">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履职</w:t>
            </w:r>
          </w:p>
          <w:p w14:paraId="6D342F3C">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效能</w:t>
            </w:r>
          </w:p>
          <w:p w14:paraId="6FAE1014">
            <w:pPr>
              <w:widowControl/>
              <w:jc w:val="center"/>
              <w:rPr>
                <w:rFonts w:hint="eastAsia" w:ascii="宋体" w:hAnsi="宋体" w:cs="宋体"/>
                <w:color w:val="000000"/>
                <w:kern w:val="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3AE31B">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rPr>
              <w:t>重点工作履行情况</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A8F02E">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AC5316">
            <w:pPr>
              <w:widowControl/>
              <w:jc w:val="left"/>
              <w:rPr>
                <w:rFonts w:hint="eastAsia" w:ascii="仿宋_GB2312" w:hAnsi="仿宋_GB2312" w:eastAsia="仿宋_GB2312" w:cs="仿宋_GB2312"/>
                <w:sz w:val="18"/>
                <w:szCs w:val="18"/>
              </w:rPr>
            </w:pPr>
          </w:p>
          <w:p w14:paraId="52C1C396">
            <w:pPr>
              <w:widowControl/>
              <w:jc w:val="left"/>
              <w:rPr>
                <w:rFonts w:hint="eastAsia" w:ascii="仿宋_GB2312" w:hAnsi="仿宋_GB2312" w:eastAsia="仿宋_GB2312" w:cs="仿宋_GB2312"/>
                <w:sz w:val="18"/>
                <w:szCs w:val="18"/>
              </w:rPr>
            </w:pPr>
          </w:p>
          <w:p w14:paraId="72C10879">
            <w:pPr>
              <w:widowControl/>
              <w:jc w:val="left"/>
              <w:rPr>
                <w:rFonts w:hint="eastAsia" w:ascii="仿宋_GB2312" w:hAnsi="仿宋_GB2312" w:eastAsia="仿宋_GB2312" w:cs="仿宋_GB2312"/>
                <w:sz w:val="18"/>
                <w:szCs w:val="18"/>
              </w:rPr>
            </w:pPr>
          </w:p>
          <w:p w14:paraId="304BE01D">
            <w:pPr>
              <w:widowControl/>
              <w:jc w:val="left"/>
              <w:rPr>
                <w:rFonts w:hint="eastAsia" w:ascii="仿宋_GB2312" w:hAnsi="仿宋_GB2312" w:eastAsia="仿宋_GB2312" w:cs="仿宋_GB2312"/>
                <w:sz w:val="18"/>
                <w:szCs w:val="18"/>
              </w:rPr>
            </w:pPr>
          </w:p>
          <w:p w14:paraId="5F420CD0">
            <w:pPr>
              <w:widowControl/>
              <w:jc w:val="left"/>
              <w:rPr>
                <w:rFonts w:hint="eastAsia" w:ascii="仿宋_GB2312" w:hAnsi="仿宋_GB2312" w:eastAsia="仿宋_GB2312" w:cs="仿宋_GB2312"/>
                <w:sz w:val="18"/>
                <w:szCs w:val="18"/>
              </w:rPr>
            </w:pPr>
          </w:p>
          <w:p w14:paraId="3583503F">
            <w:pPr>
              <w:widowControl/>
              <w:jc w:val="left"/>
              <w:rPr>
                <w:rFonts w:hint="eastAsia" w:ascii="仿宋_GB2312" w:hAnsi="仿宋_GB2312" w:eastAsia="仿宋_GB2312" w:cs="仿宋_GB2312"/>
                <w:sz w:val="18"/>
                <w:szCs w:val="18"/>
              </w:rPr>
            </w:pPr>
          </w:p>
          <w:p w14:paraId="46EBA9D1">
            <w:pPr>
              <w:jc w:val="center"/>
              <w:rPr>
                <w:rFonts w:ascii="宋体" w:hAnsi="宋体" w:cs="宋体"/>
                <w:color w:val="000000"/>
                <w:sz w:val="18"/>
                <w:szCs w:val="18"/>
              </w:rPr>
            </w:pPr>
          </w:p>
          <w:p w14:paraId="7E4E9F26">
            <w:pPr>
              <w:jc w:val="center"/>
              <w:rPr>
                <w:rFonts w:ascii="宋体" w:hAnsi="宋体" w:cs="宋体"/>
                <w:color w:val="000000"/>
                <w:sz w:val="18"/>
                <w:szCs w:val="18"/>
              </w:rPr>
            </w:pPr>
          </w:p>
          <w:p w14:paraId="03297F0E">
            <w:pPr>
              <w:jc w:val="center"/>
              <w:rPr>
                <w:rFonts w:ascii="宋体" w:hAnsi="宋体" w:cs="宋体"/>
                <w:color w:val="000000"/>
                <w:sz w:val="18"/>
                <w:szCs w:val="18"/>
              </w:rPr>
            </w:pPr>
          </w:p>
          <w:p w14:paraId="11BBBAAA">
            <w:pPr>
              <w:jc w:val="center"/>
              <w:rPr>
                <w:rFonts w:ascii="宋体" w:hAnsi="宋体" w:cs="宋体"/>
                <w:color w:val="000000"/>
                <w:sz w:val="18"/>
                <w:szCs w:val="18"/>
              </w:rPr>
            </w:pPr>
          </w:p>
          <w:p w14:paraId="65FDEC33">
            <w:pPr>
              <w:jc w:val="center"/>
              <w:rPr>
                <w:rFonts w:ascii="宋体" w:hAnsi="宋体" w:cs="宋体"/>
                <w:color w:val="000000"/>
                <w:sz w:val="18"/>
                <w:szCs w:val="18"/>
              </w:rPr>
            </w:pPr>
          </w:p>
          <w:p w14:paraId="72E13B60">
            <w:pPr>
              <w:jc w:val="center"/>
              <w:rPr>
                <w:rFonts w:ascii="宋体" w:hAnsi="宋体" w:cs="宋体"/>
                <w:color w:val="000000"/>
                <w:sz w:val="18"/>
                <w:szCs w:val="18"/>
              </w:rPr>
            </w:pPr>
          </w:p>
          <w:p w14:paraId="2B8D7DD3">
            <w:pPr>
              <w:jc w:val="center"/>
              <w:rPr>
                <w:rFonts w:ascii="宋体" w:hAnsi="宋体" w:cs="宋体"/>
                <w:color w:val="000000"/>
                <w:sz w:val="18"/>
                <w:szCs w:val="18"/>
              </w:rPr>
            </w:pPr>
          </w:p>
          <w:p w14:paraId="051F25B1">
            <w:pPr>
              <w:jc w:val="center"/>
              <w:rPr>
                <w:rFonts w:ascii="宋体" w:hAnsi="宋体" w:cs="宋体"/>
                <w:color w:val="000000"/>
                <w:sz w:val="18"/>
                <w:szCs w:val="18"/>
              </w:rPr>
            </w:pPr>
          </w:p>
          <w:p w14:paraId="586D6D02">
            <w:pPr>
              <w:jc w:val="center"/>
              <w:rPr>
                <w:rFonts w:ascii="宋体" w:hAnsi="宋体" w:cs="宋体"/>
                <w:color w:val="000000"/>
                <w:sz w:val="18"/>
                <w:szCs w:val="18"/>
              </w:rPr>
            </w:pPr>
          </w:p>
          <w:p w14:paraId="26F37BF9">
            <w:pPr>
              <w:jc w:val="center"/>
              <w:rPr>
                <w:rFonts w:ascii="宋体" w:hAnsi="宋体" w:cs="宋体"/>
                <w:color w:val="000000"/>
                <w:sz w:val="18"/>
                <w:szCs w:val="18"/>
              </w:rPr>
            </w:pPr>
          </w:p>
          <w:p w14:paraId="0CEB67FB">
            <w:pPr>
              <w:jc w:val="center"/>
              <w:rPr>
                <w:rFonts w:ascii="宋体" w:hAnsi="宋体" w:cs="宋体"/>
                <w:color w:val="000000"/>
                <w:sz w:val="18"/>
                <w:szCs w:val="18"/>
              </w:rPr>
            </w:pPr>
          </w:p>
          <w:p w14:paraId="1BBD1C3F">
            <w:pPr>
              <w:jc w:val="center"/>
              <w:rPr>
                <w:rFonts w:ascii="宋体" w:hAnsi="宋体" w:cs="宋体"/>
                <w:color w:val="000000"/>
                <w:sz w:val="18"/>
                <w:szCs w:val="18"/>
              </w:rPr>
            </w:pPr>
          </w:p>
          <w:p w14:paraId="6CA13EBB">
            <w:pPr>
              <w:jc w:val="center"/>
              <w:rPr>
                <w:rFonts w:ascii="宋体" w:hAnsi="宋体" w:cs="宋体"/>
                <w:color w:val="000000"/>
                <w:sz w:val="18"/>
                <w:szCs w:val="18"/>
              </w:rPr>
            </w:pPr>
          </w:p>
          <w:p w14:paraId="111AED81">
            <w:pPr>
              <w:jc w:val="center"/>
              <w:rPr>
                <w:rFonts w:ascii="宋体" w:hAnsi="宋体" w:cs="宋体"/>
                <w:color w:val="000000"/>
                <w:sz w:val="18"/>
                <w:szCs w:val="18"/>
              </w:rPr>
            </w:pPr>
          </w:p>
          <w:p w14:paraId="19E3303C">
            <w:pPr>
              <w:jc w:val="center"/>
              <w:rPr>
                <w:rFonts w:ascii="宋体" w:hAnsi="宋体" w:cs="宋体"/>
                <w:color w:val="000000"/>
                <w:sz w:val="18"/>
                <w:szCs w:val="18"/>
              </w:rPr>
            </w:pPr>
          </w:p>
          <w:p w14:paraId="43D38917">
            <w:pPr>
              <w:jc w:val="center"/>
              <w:rPr>
                <w:rFonts w:ascii="宋体" w:hAnsi="宋体" w:cs="宋体"/>
                <w:color w:val="000000"/>
                <w:sz w:val="18"/>
                <w:szCs w:val="18"/>
              </w:rPr>
            </w:pPr>
          </w:p>
          <w:p w14:paraId="3D538356">
            <w:pPr>
              <w:jc w:val="center"/>
              <w:rPr>
                <w:rFonts w:ascii="宋体" w:hAnsi="宋体" w:cs="宋体"/>
                <w:color w:val="000000"/>
                <w:sz w:val="18"/>
                <w:szCs w:val="18"/>
              </w:rPr>
            </w:pPr>
          </w:p>
          <w:p w14:paraId="13DF916F">
            <w:pPr>
              <w:jc w:val="center"/>
              <w:rPr>
                <w:rFonts w:ascii="宋体" w:hAnsi="宋体" w:cs="宋体"/>
                <w:color w:val="000000"/>
                <w:sz w:val="18"/>
                <w:szCs w:val="18"/>
              </w:rPr>
            </w:pPr>
          </w:p>
          <w:p w14:paraId="202EE94C">
            <w:pPr>
              <w:jc w:val="center"/>
              <w:rPr>
                <w:rFonts w:ascii="宋体" w:hAnsi="宋体" w:cs="宋体"/>
                <w:color w:val="000000"/>
                <w:sz w:val="18"/>
                <w:szCs w:val="18"/>
              </w:rPr>
            </w:pPr>
          </w:p>
          <w:p w14:paraId="16682E4E">
            <w:pPr>
              <w:jc w:val="center"/>
              <w:rPr>
                <w:rFonts w:ascii="宋体" w:hAnsi="宋体" w:cs="宋体"/>
                <w:color w:val="000000"/>
                <w:sz w:val="18"/>
                <w:szCs w:val="18"/>
              </w:rPr>
            </w:pPr>
          </w:p>
          <w:p w14:paraId="006585E5">
            <w:pPr>
              <w:jc w:val="center"/>
              <w:rPr>
                <w:rFonts w:ascii="宋体" w:hAnsi="宋体" w:cs="宋体"/>
                <w:color w:val="000000"/>
                <w:sz w:val="18"/>
                <w:szCs w:val="18"/>
              </w:rPr>
            </w:pPr>
          </w:p>
          <w:p w14:paraId="6A034D4F">
            <w:pPr>
              <w:jc w:val="center"/>
              <w:rPr>
                <w:rFonts w:ascii="宋体" w:hAnsi="宋体" w:cs="宋体"/>
                <w:color w:val="000000"/>
                <w:sz w:val="18"/>
                <w:szCs w:val="18"/>
              </w:rPr>
            </w:pPr>
          </w:p>
          <w:p w14:paraId="04558B62">
            <w:pPr>
              <w:jc w:val="center"/>
              <w:rPr>
                <w:rFonts w:ascii="宋体" w:hAnsi="宋体" w:cs="宋体"/>
                <w:color w:val="000000"/>
                <w:sz w:val="18"/>
                <w:szCs w:val="18"/>
              </w:rPr>
            </w:pPr>
          </w:p>
          <w:p w14:paraId="1164F0B9">
            <w:pPr>
              <w:jc w:val="center"/>
              <w:rPr>
                <w:rFonts w:ascii="宋体" w:hAnsi="宋体" w:cs="宋体"/>
                <w:color w:val="000000"/>
                <w:sz w:val="18"/>
                <w:szCs w:val="18"/>
              </w:rPr>
            </w:pPr>
          </w:p>
          <w:p w14:paraId="0DECD0C2">
            <w:pPr>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p>
          <w:p w14:paraId="184556AB">
            <w:pPr>
              <w:jc w:val="center"/>
              <w:rPr>
                <w:rFonts w:hint="eastAsia" w:ascii="仿宋_GB2312" w:hAnsi="仿宋_GB2312" w:eastAsia="仿宋_GB2312" w:cs="仿宋_GB2312"/>
                <w:sz w:val="18"/>
                <w:szCs w:val="18"/>
              </w:rPr>
            </w:pPr>
          </w:p>
          <w:p w14:paraId="7EB66234">
            <w:pPr>
              <w:jc w:val="center"/>
              <w:rPr>
                <w:rFonts w:hint="eastAsia" w:ascii="仿宋_GB2312" w:hAnsi="仿宋_GB2312" w:eastAsia="仿宋_GB2312" w:cs="仿宋_GB2312"/>
                <w:sz w:val="18"/>
                <w:szCs w:val="18"/>
              </w:rPr>
            </w:pPr>
          </w:p>
          <w:p w14:paraId="1A80E222">
            <w:pPr>
              <w:jc w:val="center"/>
              <w:rPr>
                <w:rFonts w:hint="eastAsia" w:ascii="仿宋_GB2312" w:hAnsi="仿宋_GB2312" w:eastAsia="仿宋_GB2312" w:cs="仿宋_GB2312"/>
                <w:sz w:val="18"/>
                <w:szCs w:val="18"/>
              </w:rPr>
            </w:pPr>
          </w:p>
          <w:p w14:paraId="1E47D164">
            <w:pPr>
              <w:jc w:val="center"/>
              <w:rPr>
                <w:rFonts w:hint="eastAsia" w:ascii="仿宋_GB2312" w:hAnsi="仿宋_GB2312" w:eastAsia="仿宋_GB2312" w:cs="仿宋_GB2312"/>
                <w:sz w:val="18"/>
                <w:szCs w:val="18"/>
              </w:rPr>
            </w:pPr>
          </w:p>
          <w:p w14:paraId="0E76D5A4">
            <w:pPr>
              <w:jc w:val="center"/>
              <w:rPr>
                <w:rFonts w:hint="eastAsia" w:ascii="仿宋_GB2312" w:hAnsi="仿宋_GB2312" w:eastAsia="仿宋_GB2312" w:cs="仿宋_GB2312"/>
                <w:sz w:val="18"/>
                <w:szCs w:val="18"/>
              </w:rPr>
            </w:pPr>
          </w:p>
          <w:p w14:paraId="36A4347A">
            <w:pPr>
              <w:jc w:val="center"/>
              <w:rPr>
                <w:rFonts w:hint="eastAsia" w:ascii="仿宋_GB2312" w:hAnsi="仿宋_GB2312" w:eastAsia="仿宋_GB2312" w:cs="仿宋_GB2312"/>
                <w:sz w:val="18"/>
                <w:szCs w:val="18"/>
              </w:rPr>
            </w:pPr>
          </w:p>
          <w:p w14:paraId="0DF01A55">
            <w:pPr>
              <w:jc w:val="center"/>
              <w:rPr>
                <w:rFonts w:hint="eastAsia" w:ascii="仿宋_GB2312" w:hAnsi="仿宋_GB2312" w:eastAsia="仿宋_GB2312" w:cs="仿宋_GB2312"/>
                <w:sz w:val="18"/>
                <w:szCs w:val="18"/>
              </w:rPr>
            </w:pPr>
          </w:p>
          <w:p w14:paraId="09F9937E">
            <w:pPr>
              <w:jc w:val="center"/>
              <w:rPr>
                <w:rFonts w:hint="eastAsia" w:ascii="仿宋_GB2312" w:hAnsi="仿宋_GB2312" w:eastAsia="仿宋_GB2312" w:cs="仿宋_GB2312"/>
                <w:sz w:val="18"/>
                <w:szCs w:val="18"/>
              </w:rPr>
            </w:pPr>
          </w:p>
          <w:p w14:paraId="193749BD">
            <w:pPr>
              <w:jc w:val="center"/>
              <w:rPr>
                <w:rFonts w:hint="eastAsia" w:ascii="仿宋_GB2312" w:hAnsi="仿宋_GB2312" w:eastAsia="仿宋_GB2312" w:cs="仿宋_GB2312"/>
                <w:sz w:val="18"/>
                <w:szCs w:val="18"/>
              </w:rPr>
            </w:pPr>
          </w:p>
          <w:p w14:paraId="3912513F">
            <w:pPr>
              <w:jc w:val="center"/>
              <w:rPr>
                <w:rFonts w:hint="eastAsia" w:ascii="仿宋_GB2312" w:hAnsi="仿宋_GB2312" w:eastAsia="仿宋_GB2312" w:cs="仿宋_GB2312"/>
                <w:sz w:val="18"/>
                <w:szCs w:val="18"/>
              </w:rPr>
            </w:pPr>
          </w:p>
          <w:p w14:paraId="3792EDB1">
            <w:pPr>
              <w:jc w:val="center"/>
              <w:rPr>
                <w:rFonts w:hint="eastAsia" w:ascii="仿宋_GB2312" w:hAnsi="仿宋_GB2312" w:eastAsia="仿宋_GB2312" w:cs="仿宋_GB2312"/>
                <w:sz w:val="18"/>
                <w:szCs w:val="18"/>
              </w:rPr>
            </w:pPr>
          </w:p>
          <w:p w14:paraId="32CA1B5E">
            <w:pPr>
              <w:jc w:val="center"/>
              <w:rPr>
                <w:rFonts w:hint="eastAsia" w:ascii="仿宋_GB2312" w:hAnsi="仿宋_GB2312" w:eastAsia="仿宋_GB2312" w:cs="仿宋_GB2312"/>
                <w:sz w:val="18"/>
                <w:szCs w:val="18"/>
              </w:rPr>
            </w:pPr>
          </w:p>
          <w:p w14:paraId="17757E3F">
            <w:pPr>
              <w:jc w:val="center"/>
              <w:rPr>
                <w:rFonts w:hint="eastAsia" w:ascii="仿宋_GB2312" w:hAnsi="仿宋_GB2312" w:eastAsia="仿宋_GB2312" w:cs="仿宋_GB2312"/>
                <w:sz w:val="18"/>
                <w:szCs w:val="18"/>
              </w:rPr>
            </w:pPr>
          </w:p>
          <w:p w14:paraId="71F8EE73">
            <w:pPr>
              <w:jc w:val="center"/>
              <w:rPr>
                <w:rFonts w:hint="eastAsia" w:ascii="仿宋_GB2312" w:hAnsi="仿宋_GB2312" w:eastAsia="仿宋_GB2312" w:cs="仿宋_GB2312"/>
                <w:sz w:val="18"/>
                <w:szCs w:val="18"/>
              </w:rPr>
            </w:pPr>
          </w:p>
          <w:p w14:paraId="3CB29D3B">
            <w:pPr>
              <w:jc w:val="center"/>
              <w:rPr>
                <w:rFonts w:hint="eastAsia" w:ascii="仿宋_GB2312" w:hAnsi="仿宋_GB2312" w:eastAsia="仿宋_GB2312" w:cs="仿宋_GB2312"/>
                <w:sz w:val="18"/>
                <w:szCs w:val="18"/>
              </w:rPr>
            </w:pPr>
          </w:p>
          <w:p w14:paraId="4B05E613">
            <w:pPr>
              <w:jc w:val="center"/>
              <w:rPr>
                <w:rFonts w:hint="eastAsia" w:ascii="仿宋_GB2312" w:hAnsi="仿宋_GB2312" w:eastAsia="仿宋_GB2312" w:cs="仿宋_GB2312"/>
                <w:sz w:val="18"/>
                <w:szCs w:val="18"/>
              </w:rPr>
            </w:pPr>
          </w:p>
          <w:p w14:paraId="521A78F7">
            <w:pPr>
              <w:jc w:val="center"/>
              <w:rPr>
                <w:rFonts w:hint="eastAsia" w:ascii="仿宋_GB2312" w:hAnsi="仿宋_GB2312" w:eastAsia="仿宋_GB2312" w:cs="仿宋_GB2312"/>
                <w:sz w:val="18"/>
                <w:szCs w:val="18"/>
              </w:rPr>
            </w:pPr>
          </w:p>
          <w:p w14:paraId="66C0DD73">
            <w:pPr>
              <w:jc w:val="center"/>
              <w:rPr>
                <w:rFonts w:hint="eastAsia" w:ascii="仿宋_GB2312" w:hAnsi="仿宋_GB2312" w:eastAsia="仿宋_GB2312" w:cs="仿宋_GB2312"/>
                <w:sz w:val="18"/>
                <w:szCs w:val="18"/>
              </w:rPr>
            </w:pPr>
          </w:p>
          <w:p w14:paraId="2B56F364">
            <w:pPr>
              <w:jc w:val="center"/>
              <w:rPr>
                <w:rFonts w:hint="eastAsia" w:ascii="仿宋_GB2312" w:hAnsi="仿宋_GB2312" w:eastAsia="仿宋_GB2312" w:cs="仿宋_GB2312"/>
                <w:sz w:val="18"/>
                <w:szCs w:val="18"/>
              </w:rPr>
            </w:pPr>
          </w:p>
          <w:p w14:paraId="1EEF6286">
            <w:pPr>
              <w:jc w:val="center"/>
              <w:rPr>
                <w:rFonts w:hint="eastAsia" w:ascii="仿宋_GB2312" w:hAnsi="仿宋_GB2312" w:eastAsia="仿宋_GB2312" w:cs="仿宋_GB2312"/>
                <w:sz w:val="18"/>
                <w:szCs w:val="18"/>
              </w:rPr>
            </w:pPr>
          </w:p>
          <w:p w14:paraId="59D318C4">
            <w:pPr>
              <w:jc w:val="center"/>
              <w:rPr>
                <w:rFonts w:hint="eastAsia" w:ascii="仿宋_GB2312" w:hAnsi="仿宋_GB2312" w:eastAsia="仿宋_GB2312" w:cs="仿宋_GB2312"/>
                <w:sz w:val="18"/>
                <w:szCs w:val="18"/>
              </w:rPr>
            </w:pPr>
          </w:p>
          <w:p w14:paraId="4466A1C4">
            <w:pPr>
              <w:jc w:val="center"/>
              <w:rPr>
                <w:rFonts w:hint="eastAsia" w:ascii="仿宋_GB2312" w:hAnsi="仿宋_GB2312" w:eastAsia="仿宋_GB2312" w:cs="仿宋_GB2312"/>
                <w:sz w:val="18"/>
                <w:szCs w:val="18"/>
              </w:rPr>
            </w:pPr>
          </w:p>
          <w:p w14:paraId="1FA8757C">
            <w:pPr>
              <w:jc w:val="center"/>
              <w:rPr>
                <w:rFonts w:hint="eastAsia" w:ascii="仿宋_GB2312" w:hAnsi="仿宋_GB2312" w:eastAsia="仿宋_GB2312" w:cs="仿宋_GB2312"/>
                <w:sz w:val="18"/>
                <w:szCs w:val="18"/>
              </w:rPr>
            </w:pPr>
          </w:p>
          <w:p w14:paraId="62F28A83">
            <w:pPr>
              <w:jc w:val="center"/>
              <w:rPr>
                <w:rFonts w:hint="eastAsia" w:ascii="仿宋_GB2312" w:hAnsi="仿宋_GB2312" w:eastAsia="仿宋_GB2312" w:cs="仿宋_GB2312"/>
                <w:sz w:val="18"/>
                <w:szCs w:val="18"/>
              </w:rPr>
            </w:pPr>
          </w:p>
          <w:p w14:paraId="13C9EB37">
            <w:pPr>
              <w:jc w:val="center"/>
              <w:rPr>
                <w:rFonts w:hint="eastAsia" w:ascii="仿宋_GB2312" w:hAnsi="仿宋_GB2312" w:eastAsia="仿宋_GB2312" w:cs="仿宋_GB2312"/>
                <w:sz w:val="18"/>
                <w:szCs w:val="18"/>
              </w:rPr>
            </w:pPr>
          </w:p>
          <w:p w14:paraId="3EA9D259">
            <w:pPr>
              <w:jc w:val="center"/>
              <w:rPr>
                <w:rFonts w:hint="eastAsia" w:ascii="仿宋_GB2312" w:hAnsi="仿宋_GB2312" w:eastAsia="仿宋_GB2312" w:cs="仿宋_GB2312"/>
                <w:sz w:val="18"/>
                <w:szCs w:val="18"/>
              </w:rPr>
            </w:pPr>
          </w:p>
          <w:p w14:paraId="07589EA9">
            <w:pPr>
              <w:jc w:val="center"/>
              <w:rPr>
                <w:rFonts w:ascii="宋体" w:hAnsi="宋体" w:cs="宋体"/>
                <w:color w:val="000000"/>
                <w:sz w:val="18"/>
                <w:szCs w:val="18"/>
              </w:rPr>
            </w:pPr>
            <w:r>
              <w:rPr>
                <w:rFonts w:hint="eastAsia" w:ascii="仿宋_GB2312" w:hAnsi="仿宋_GB2312" w:eastAsia="仿宋_GB2312" w:cs="仿宋_GB2312"/>
                <w:sz w:val="18"/>
                <w:szCs w:val="18"/>
              </w:rPr>
              <w:t>“=”“≤”“≥”“＜”“＞”</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EEA0BA">
            <w:pPr>
              <w:jc w:val="cente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6AF656">
            <w:pPr>
              <w:jc w:val="cente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082D7F">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EF6C6F">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9761FE">
            <w:pPr>
              <w:jc w:val="center"/>
              <w:rPr>
                <w:rFonts w:hint="eastAsia"/>
                <w:color w:val="000000"/>
                <w:sz w:val="18"/>
                <w:szCs w:val="18"/>
              </w:rPr>
            </w:pPr>
          </w:p>
        </w:tc>
      </w:tr>
      <w:tr w14:paraId="256D2F83">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2BD7D9">
            <w:pPr>
              <w:widowControl/>
              <w:jc w:val="center"/>
              <w:rPr>
                <w:rFonts w:hint="eastAsia" w:ascii="宋体" w:hAnsi="宋体" w:cs="宋体"/>
                <w:color w:val="000000"/>
                <w:kern w:val="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CFA583">
            <w:pPr>
              <w:widowControl/>
              <w:spacing w:line="240" w:lineRule="exact"/>
              <w:jc w:val="center"/>
              <w:rPr>
                <w:rFonts w:hint="eastAsia" w:ascii="宋体" w:hAnsi="宋体" w:cs="宋体"/>
                <w:color w:val="00000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F232F6">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918A20">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AF2DC9">
            <w:pPr>
              <w:jc w:val="cente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68EF86">
            <w:pPr>
              <w:jc w:val="cente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795847">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6C6D63">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DCEF06">
            <w:pPr>
              <w:jc w:val="center"/>
              <w:rPr>
                <w:rFonts w:hint="eastAsia"/>
                <w:color w:val="000000"/>
                <w:sz w:val="18"/>
                <w:szCs w:val="18"/>
              </w:rPr>
            </w:pPr>
          </w:p>
        </w:tc>
      </w:tr>
      <w:tr w14:paraId="263C79C5">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175768">
            <w:pPr>
              <w:widowControl/>
              <w:jc w:val="center"/>
              <w:rPr>
                <w:rFonts w:hint="eastAsia" w:ascii="宋体" w:hAnsi="宋体" w:cs="宋体"/>
                <w:color w:val="000000"/>
                <w:kern w:val="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23DDFA">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整体工作完成情况</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1A3E57">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65920E">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BDFBA6">
            <w:pPr>
              <w:jc w:val="cente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817D00">
            <w:pPr>
              <w:jc w:val="cente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2A6B9E">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69A37F">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522F72">
            <w:pPr>
              <w:jc w:val="center"/>
              <w:rPr>
                <w:rFonts w:hint="eastAsia"/>
                <w:color w:val="000000"/>
                <w:sz w:val="18"/>
                <w:szCs w:val="18"/>
              </w:rPr>
            </w:pPr>
          </w:p>
        </w:tc>
      </w:tr>
      <w:tr w14:paraId="75AB2C5E">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AAD5F2">
            <w:pPr>
              <w:widowControl/>
              <w:jc w:val="center"/>
              <w:rPr>
                <w:rFonts w:hint="eastAsia" w:ascii="宋体" w:hAnsi="宋体" w:cs="宋体"/>
                <w:color w:val="000000"/>
                <w:kern w:val="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212046">
            <w:pPr>
              <w:widowControl/>
              <w:spacing w:line="240" w:lineRule="exact"/>
              <w:jc w:val="center"/>
              <w:rPr>
                <w:rFonts w:hint="eastAsia" w:ascii="宋体" w:hAnsi="宋体" w:cs="宋体"/>
                <w:color w:val="00000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25EBBC">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2952C3">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F2597E">
            <w:pPr>
              <w:jc w:val="cente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40F705">
            <w:pPr>
              <w:jc w:val="cente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967150">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1AE56E">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D85E14">
            <w:pPr>
              <w:jc w:val="center"/>
              <w:rPr>
                <w:rFonts w:hint="eastAsia"/>
                <w:color w:val="000000"/>
                <w:sz w:val="18"/>
                <w:szCs w:val="18"/>
              </w:rPr>
            </w:pPr>
          </w:p>
        </w:tc>
      </w:tr>
      <w:tr w14:paraId="6440F6ED">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8BF21C">
            <w:pPr>
              <w:widowControl/>
              <w:jc w:val="center"/>
              <w:rPr>
                <w:rFonts w:hint="eastAsia" w:ascii="宋体" w:hAnsi="宋体" w:cs="宋体"/>
                <w:color w:val="000000"/>
                <w:kern w:val="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939BAC">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基础管理</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32724D">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E389AF">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7D4300">
            <w:pPr>
              <w:jc w:val="cente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F891C5">
            <w:pPr>
              <w:jc w:val="cente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BB9149">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78CC41">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E0D83D">
            <w:pPr>
              <w:jc w:val="center"/>
              <w:rPr>
                <w:rFonts w:hint="eastAsia"/>
                <w:color w:val="000000"/>
                <w:sz w:val="18"/>
                <w:szCs w:val="18"/>
              </w:rPr>
            </w:pPr>
          </w:p>
        </w:tc>
      </w:tr>
      <w:tr w14:paraId="54C5A1CC">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A4225C">
            <w:pPr>
              <w:widowControl/>
              <w:jc w:val="center"/>
              <w:rPr>
                <w:rFonts w:hint="eastAsia" w:ascii="宋体" w:hAnsi="宋体" w:cs="宋体"/>
                <w:color w:val="000000"/>
                <w:kern w:val="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11DA7A">
            <w:pPr>
              <w:widowControl/>
              <w:spacing w:line="240" w:lineRule="exact"/>
              <w:jc w:val="center"/>
              <w:rPr>
                <w:rFonts w:hint="eastAsia" w:ascii="宋体" w:hAnsi="宋体" w:cs="宋体"/>
                <w:color w:val="000000"/>
                <w:kern w:val="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4BB397">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3A3306">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68B92C">
            <w:pPr>
              <w:jc w:val="cente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E41890">
            <w:pPr>
              <w:jc w:val="cente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EA5EE3">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98427F">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B0BFC5">
            <w:pPr>
              <w:jc w:val="center"/>
              <w:rPr>
                <w:rFonts w:hint="eastAsia"/>
                <w:color w:val="000000"/>
                <w:sz w:val="18"/>
                <w:szCs w:val="18"/>
              </w:rPr>
            </w:pPr>
          </w:p>
        </w:tc>
      </w:tr>
      <w:tr w14:paraId="42625B36">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E9282F">
            <w:pPr>
              <w:widowControl/>
              <w:jc w:val="center"/>
              <w:rPr>
                <w:rFonts w:hint="eastAsia" w:ascii="宋体" w:hAnsi="宋体" w:cs="宋体"/>
                <w:color w:val="000000"/>
                <w:kern w:val="0"/>
                <w:sz w:val="18"/>
                <w:szCs w:val="18"/>
              </w:rPr>
            </w:pPr>
          </w:p>
        </w:tc>
        <w:tc>
          <w:tcPr>
            <w:tcW w:w="16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507F7F">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F5DE5E">
            <w:pPr>
              <w:widowControl/>
              <w:spacing w:line="240" w:lineRule="exact"/>
              <w:jc w:val="center"/>
              <w:rPr>
                <w:rFonts w:hint="eastAsia" w:ascii="宋体" w:hAnsi="宋体" w:cs="宋体"/>
                <w:color w:val="000000"/>
                <w:kern w:val="0"/>
                <w:sz w:val="18"/>
                <w:szCs w:val="18"/>
                <w:lang w:bidi="ar"/>
              </w:rPr>
            </w:pP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C872A6">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EDFAFF">
            <w:pPr>
              <w:jc w:val="cente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ECFE0C">
            <w:pPr>
              <w:jc w:val="cente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CB1FA2">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7B468B">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D92080">
            <w:pPr>
              <w:jc w:val="center"/>
              <w:rPr>
                <w:rFonts w:hint="eastAsia"/>
                <w:color w:val="000000"/>
                <w:sz w:val="18"/>
                <w:szCs w:val="18"/>
              </w:rPr>
            </w:pPr>
          </w:p>
        </w:tc>
      </w:tr>
      <w:tr w14:paraId="4C11E4F0">
        <w:tblPrEx>
          <w:tblCellMar>
            <w:top w:w="0" w:type="dxa"/>
            <w:left w:w="0" w:type="dxa"/>
            <w:bottom w:w="0" w:type="dxa"/>
            <w:right w:w="0" w:type="dxa"/>
          </w:tblCellMar>
        </w:tblPrEx>
        <w:trPr>
          <w:trHeight w:val="283" w:hRule="exact"/>
          <w:tblHeader/>
          <w:jc w:val="center"/>
        </w:trPr>
        <w:tc>
          <w:tcPr>
            <w:tcW w:w="1030" w:type="dxa"/>
            <w:gridSpan w:val="2"/>
            <w:vMerge w:val="restart"/>
            <w:tcBorders>
              <w:top w:val="single" w:color="auto" w:sz="4" w:space="0"/>
              <w:left w:val="single" w:color="auto" w:sz="4" w:space="0"/>
              <w:bottom w:val="single" w:color="auto" w:sz="4" w:space="0"/>
              <w:right w:val="single" w:color="auto" w:sz="4" w:space="0"/>
            </w:tcBorders>
            <w:vAlign w:val="center"/>
          </w:tcPr>
          <w:p w14:paraId="1290FA16">
            <w:pPr>
              <w:widowControl/>
              <w:jc w:val="center"/>
              <w:textAlignment w:val="center"/>
              <w:rPr>
                <w:rFonts w:hint="eastAsia" w:ascii="宋体" w:hAnsi="宋体" w:cs="宋体"/>
                <w:color w:val="000000"/>
                <w:kern w:val="0"/>
                <w:sz w:val="18"/>
                <w:szCs w:val="18"/>
              </w:rPr>
            </w:pPr>
            <w:r>
              <w:rPr>
                <w:rFonts w:hint="eastAsia" w:ascii="宋体" w:hAnsi="宋体" w:cs="宋体"/>
                <w:color w:val="000000"/>
                <w:kern w:val="0"/>
                <w:sz w:val="18"/>
                <w:szCs w:val="18"/>
              </w:rPr>
              <w:t>预算</w:t>
            </w:r>
          </w:p>
          <w:p w14:paraId="32355FB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执行</w:t>
            </w: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5EE973">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rPr>
              <w:t>预算执行效率</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6418A4">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0D0E7E">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0860AC">
            <w:pP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269180">
            <w:pP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E983AC">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C14078">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607D07">
            <w:pPr>
              <w:jc w:val="center"/>
              <w:rPr>
                <w:rFonts w:hint="eastAsia"/>
                <w:color w:val="000000"/>
                <w:sz w:val="18"/>
                <w:szCs w:val="18"/>
              </w:rPr>
            </w:pPr>
          </w:p>
        </w:tc>
      </w:tr>
      <w:tr w14:paraId="1AC8D0B5">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4B97087B">
            <w:pPr>
              <w:widowControl/>
              <w:jc w:val="center"/>
              <w:textAlignment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788BA0">
            <w:pPr>
              <w:widowControl/>
              <w:spacing w:line="240" w:lineRule="exact"/>
              <w:jc w:val="center"/>
              <w:rPr>
                <w:rFonts w:ascii="宋体" w:hAnsi="宋体" w:cs="宋体"/>
                <w:color w:val="00000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FA9610">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5D1F59">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F1261E">
            <w:pP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6D130E">
            <w:pP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F9E04C">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B8C0E4">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F2E9FF">
            <w:pPr>
              <w:jc w:val="center"/>
              <w:rPr>
                <w:rFonts w:hint="eastAsia"/>
                <w:color w:val="000000"/>
                <w:sz w:val="18"/>
                <w:szCs w:val="18"/>
              </w:rPr>
            </w:pPr>
            <w:r>
              <w:rPr>
                <w:rFonts w:hint="eastAsia"/>
                <w:color w:val="000000"/>
                <w:sz w:val="18"/>
                <w:szCs w:val="18"/>
              </w:rPr>
              <w:t>　</w:t>
            </w:r>
          </w:p>
        </w:tc>
      </w:tr>
      <w:tr w14:paraId="7F62CC60">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7F96607E">
            <w:pPr>
              <w:widowControl/>
              <w:jc w:val="center"/>
              <w:textAlignment w:val="center"/>
              <w:rPr>
                <w:rFonts w:ascii="宋体" w:hAnsi="宋体" w:cs="宋体"/>
                <w:color w:val="000000"/>
                <w:sz w:val="18"/>
                <w:szCs w:val="18"/>
              </w:rPr>
            </w:pPr>
          </w:p>
        </w:tc>
        <w:tc>
          <w:tcPr>
            <w:tcW w:w="16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5006AE">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AB354B">
            <w:pPr>
              <w:widowControl/>
              <w:spacing w:line="240" w:lineRule="exact"/>
              <w:jc w:val="center"/>
              <w:rPr>
                <w:rFonts w:hint="eastAsia" w:ascii="宋体" w:hAnsi="宋体" w:cs="宋体"/>
                <w:color w:val="000000"/>
                <w:kern w:val="0"/>
                <w:sz w:val="18"/>
                <w:szCs w:val="18"/>
                <w:lang w:bidi="ar"/>
              </w:rPr>
            </w:pP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ED8D84">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70A13A">
            <w:pP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DC2605">
            <w:pP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2822DB">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E9D5BB">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836B9C">
            <w:pPr>
              <w:jc w:val="center"/>
              <w:rPr>
                <w:rFonts w:hint="eastAsia"/>
                <w:color w:val="000000"/>
                <w:sz w:val="18"/>
                <w:szCs w:val="18"/>
              </w:rPr>
            </w:pPr>
          </w:p>
        </w:tc>
      </w:tr>
      <w:tr w14:paraId="27F69231">
        <w:tblPrEx>
          <w:tblCellMar>
            <w:top w:w="0" w:type="dxa"/>
            <w:left w:w="0" w:type="dxa"/>
            <w:bottom w:w="0" w:type="dxa"/>
            <w:right w:w="0" w:type="dxa"/>
          </w:tblCellMar>
        </w:tblPrEx>
        <w:trPr>
          <w:trHeight w:val="283" w:hRule="exact"/>
          <w:tblHeader/>
          <w:jc w:val="center"/>
        </w:trPr>
        <w:tc>
          <w:tcPr>
            <w:tcW w:w="1030" w:type="dxa"/>
            <w:gridSpan w:val="2"/>
            <w:vMerge w:val="restart"/>
            <w:tcBorders>
              <w:top w:val="single" w:color="auto" w:sz="4" w:space="0"/>
              <w:left w:val="single" w:color="auto" w:sz="4" w:space="0"/>
              <w:bottom w:val="single" w:color="auto" w:sz="4" w:space="0"/>
              <w:right w:val="single" w:color="auto" w:sz="4" w:space="0"/>
            </w:tcBorders>
            <w:vAlign w:val="center"/>
          </w:tcPr>
          <w:p w14:paraId="113A38CE">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管理</w:t>
            </w:r>
          </w:p>
          <w:p w14:paraId="294885A1">
            <w:pPr>
              <w:jc w:val="center"/>
              <w:rPr>
                <w:rFonts w:ascii="宋体" w:hAnsi="宋体" w:cs="宋体"/>
                <w:color w:val="000000"/>
                <w:sz w:val="18"/>
                <w:szCs w:val="18"/>
              </w:rPr>
            </w:pPr>
            <w:r>
              <w:rPr>
                <w:rFonts w:hint="eastAsia" w:ascii="宋体" w:hAnsi="宋体" w:cs="宋体"/>
                <w:color w:val="000000"/>
                <w:kern w:val="0"/>
                <w:sz w:val="18"/>
                <w:szCs w:val="18"/>
                <w:lang w:bidi="ar"/>
              </w:rPr>
              <w:t>效率</w:t>
            </w: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7CC13C">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rPr>
              <w:t>预算编制管理</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5985A1E">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912076">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9376AC">
            <w:pP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D5B440">
            <w:pP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8BFEB53">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9D6206">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D26053">
            <w:pPr>
              <w:jc w:val="center"/>
              <w:rPr>
                <w:rFonts w:hint="eastAsia"/>
                <w:color w:val="000000"/>
                <w:sz w:val="18"/>
                <w:szCs w:val="18"/>
              </w:rPr>
            </w:pPr>
            <w:r>
              <w:rPr>
                <w:rFonts w:hint="eastAsia"/>
                <w:color w:val="000000"/>
                <w:sz w:val="18"/>
                <w:szCs w:val="18"/>
              </w:rPr>
              <w:t>　</w:t>
            </w:r>
          </w:p>
        </w:tc>
      </w:tr>
      <w:tr w14:paraId="4AB302C2">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4C957175">
            <w:pPr>
              <w:jc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794B00">
            <w:pPr>
              <w:widowControl/>
              <w:spacing w:line="240" w:lineRule="exact"/>
              <w:jc w:val="center"/>
              <w:rPr>
                <w:rFonts w:hint="eastAsia" w:ascii="宋体" w:hAnsi="宋体" w:cs="宋体"/>
                <w:color w:val="000000"/>
                <w:kern w:val="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85EE46">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D8F3F5A">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6BB657">
            <w:pPr>
              <w:rPr>
                <w:rFonts w:ascii="宋体" w:hAnsi="宋体" w:cs="宋体"/>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805158">
            <w:pPr>
              <w:rPr>
                <w:rFonts w:ascii="宋体" w:hAnsi="宋体" w:cs="宋体"/>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76C854">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221B43">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0900F4">
            <w:pPr>
              <w:jc w:val="center"/>
              <w:rPr>
                <w:rFonts w:hint="eastAsia"/>
                <w:color w:val="000000"/>
                <w:sz w:val="18"/>
                <w:szCs w:val="18"/>
              </w:rPr>
            </w:pPr>
          </w:p>
        </w:tc>
      </w:tr>
      <w:tr w14:paraId="39242CD5">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4BB5FBA9">
            <w:pPr>
              <w:jc w:val="cente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0493AF">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rPr>
              <w:t>预算监督管理</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249CFF">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18667B">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7FEDDA">
            <w:pP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AEB7E8">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DDEE4E">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1E549B">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4D0ABB">
            <w:pPr>
              <w:jc w:val="center"/>
              <w:rPr>
                <w:rFonts w:hint="eastAsia"/>
                <w:color w:val="000000"/>
                <w:sz w:val="18"/>
                <w:szCs w:val="18"/>
              </w:rPr>
            </w:pPr>
            <w:r>
              <w:rPr>
                <w:rFonts w:hint="eastAsia"/>
                <w:color w:val="000000"/>
                <w:sz w:val="18"/>
                <w:szCs w:val="18"/>
              </w:rPr>
              <w:t>　</w:t>
            </w:r>
          </w:p>
        </w:tc>
      </w:tr>
      <w:tr w14:paraId="704AF795">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4A241979">
            <w:pPr>
              <w:jc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4D62CA8">
            <w:pPr>
              <w:widowControl/>
              <w:spacing w:line="240" w:lineRule="exact"/>
              <w:jc w:val="center"/>
              <w:rPr>
                <w:rFonts w:hint="eastAsia" w:ascii="宋体" w:hAnsi="宋体" w:cs="宋体"/>
                <w:color w:val="000000"/>
                <w:kern w:val="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2706153">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A277B2">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932474">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9A0CFD">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D3308D">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23C31D">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5FF362">
            <w:pPr>
              <w:jc w:val="center"/>
              <w:rPr>
                <w:rFonts w:hint="eastAsia"/>
                <w:color w:val="000000"/>
                <w:sz w:val="18"/>
                <w:szCs w:val="18"/>
              </w:rPr>
            </w:pPr>
          </w:p>
        </w:tc>
      </w:tr>
      <w:tr w14:paraId="582A4C4A">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39C07EE6">
            <w:pPr>
              <w:jc w:val="cente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AE50A3A">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预算收支</w:t>
            </w:r>
          </w:p>
          <w:p w14:paraId="52853BE7">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管理</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ACF387">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9774AA">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D96438">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4E876F">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ED5E13">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E46E3F">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58C403">
            <w:pPr>
              <w:jc w:val="center"/>
              <w:rPr>
                <w:rFonts w:hint="eastAsia"/>
                <w:color w:val="000000"/>
                <w:sz w:val="18"/>
                <w:szCs w:val="18"/>
              </w:rPr>
            </w:pPr>
          </w:p>
        </w:tc>
      </w:tr>
      <w:tr w14:paraId="3943C6E3">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2B33CE1C">
            <w:pPr>
              <w:jc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115CCC">
            <w:pPr>
              <w:widowControl/>
              <w:spacing w:line="240" w:lineRule="exact"/>
              <w:jc w:val="center"/>
              <w:rPr>
                <w:rFonts w:hint="eastAsia" w:ascii="宋体" w:hAnsi="宋体" w:cs="宋体"/>
                <w:color w:val="000000"/>
                <w:kern w:val="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F184DA">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D7E7AD8">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60CD75">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F3612C">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9278CC">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0A6B11">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864EC6">
            <w:pPr>
              <w:jc w:val="center"/>
              <w:rPr>
                <w:rFonts w:hint="eastAsia"/>
                <w:color w:val="000000"/>
                <w:sz w:val="18"/>
                <w:szCs w:val="18"/>
              </w:rPr>
            </w:pPr>
          </w:p>
        </w:tc>
      </w:tr>
      <w:tr w14:paraId="466B08EF">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29D9381F">
            <w:pPr>
              <w:jc w:val="cente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C58120">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财务管理</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2B4FAC">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B442D2">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952E68">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1855C0">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827C11">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9E5CB9">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90B3924">
            <w:pPr>
              <w:jc w:val="center"/>
              <w:rPr>
                <w:rFonts w:hint="eastAsia"/>
                <w:color w:val="000000"/>
                <w:sz w:val="18"/>
                <w:szCs w:val="18"/>
              </w:rPr>
            </w:pPr>
          </w:p>
        </w:tc>
      </w:tr>
      <w:tr w14:paraId="3EAF1614">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691F992C">
            <w:pPr>
              <w:jc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CD1751">
            <w:pPr>
              <w:widowControl/>
              <w:spacing w:line="240" w:lineRule="exact"/>
              <w:jc w:val="center"/>
              <w:rPr>
                <w:rFonts w:hint="eastAsia" w:ascii="宋体" w:hAnsi="宋体" w:cs="宋体"/>
                <w:color w:val="000000"/>
                <w:kern w:val="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BF8921">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B45732">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971347">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DE4CD8">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86D66F">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A36D18">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F4F121">
            <w:pPr>
              <w:jc w:val="center"/>
              <w:rPr>
                <w:rFonts w:hint="eastAsia"/>
                <w:color w:val="000000"/>
                <w:sz w:val="18"/>
                <w:szCs w:val="18"/>
              </w:rPr>
            </w:pPr>
          </w:p>
        </w:tc>
      </w:tr>
      <w:tr w14:paraId="5D8EF7AF">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5D051093">
            <w:pPr>
              <w:jc w:val="cente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82FE40">
            <w:pPr>
              <w:jc w:val="center"/>
              <w:rPr>
                <w:rFonts w:ascii="宋体" w:hAnsi="宋体" w:cs="宋体"/>
                <w:color w:val="000000"/>
                <w:sz w:val="18"/>
                <w:szCs w:val="18"/>
              </w:rPr>
            </w:pPr>
            <w:r>
              <w:rPr>
                <w:rFonts w:hint="eastAsia" w:ascii="宋体" w:hAnsi="宋体" w:cs="宋体"/>
                <w:sz w:val="18"/>
                <w:szCs w:val="18"/>
              </w:rPr>
              <w:t>资产管理</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2ABF73">
            <w:pPr>
              <w:widowControl/>
              <w:spacing w:line="240" w:lineRule="exact"/>
              <w:jc w:val="center"/>
              <w:rPr>
                <w:rFonts w:hint="eastAsia" w:ascii="宋体" w:hAnsi="宋体" w:cs="宋体"/>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A0586EB">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D6685E">
            <w:pP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0D2F84">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DE77E7">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BEF6D5">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CBA072">
            <w:pPr>
              <w:jc w:val="center"/>
              <w:rPr>
                <w:rFonts w:hint="eastAsia"/>
                <w:color w:val="000000"/>
                <w:sz w:val="18"/>
                <w:szCs w:val="18"/>
              </w:rPr>
            </w:pPr>
            <w:r>
              <w:rPr>
                <w:rFonts w:hint="eastAsia"/>
                <w:color w:val="000000"/>
                <w:sz w:val="18"/>
                <w:szCs w:val="18"/>
              </w:rPr>
              <w:t>　</w:t>
            </w:r>
          </w:p>
        </w:tc>
      </w:tr>
      <w:tr w14:paraId="4DD1A430">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54B03105">
            <w:pPr>
              <w:jc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968DB0">
            <w:pPr>
              <w:jc w:val="center"/>
              <w:rPr>
                <w:rFonts w:hint="eastAsia" w:ascii="宋体" w:hAnsi="宋体" w:cs="宋体"/>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DCD7ED">
            <w:pPr>
              <w:widowControl/>
              <w:spacing w:line="240" w:lineRule="exact"/>
              <w:jc w:val="center"/>
              <w:rPr>
                <w:rFonts w:hint="eastAsia" w:ascii="宋体" w:hAnsi="宋体" w:cs="宋体"/>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4FE10E">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9DA18A">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D19E6E">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C9405A">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F23CA6">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1F2C155">
            <w:pPr>
              <w:jc w:val="center"/>
              <w:rPr>
                <w:rFonts w:hint="eastAsia"/>
                <w:color w:val="000000"/>
                <w:sz w:val="18"/>
                <w:szCs w:val="18"/>
              </w:rPr>
            </w:pPr>
          </w:p>
        </w:tc>
      </w:tr>
      <w:tr w14:paraId="21BE1C4A">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59D45FF4">
            <w:pPr>
              <w:jc w:val="cente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8273119">
            <w:pPr>
              <w:jc w:val="center"/>
              <w:rPr>
                <w:rFonts w:ascii="宋体" w:hAnsi="宋体" w:cs="宋体"/>
                <w:color w:val="000000"/>
                <w:sz w:val="18"/>
                <w:szCs w:val="18"/>
              </w:rPr>
            </w:pPr>
            <w:r>
              <w:rPr>
                <w:rFonts w:hint="eastAsia" w:ascii="宋体" w:hAnsi="宋体" w:cs="宋体"/>
                <w:color w:val="000000"/>
                <w:kern w:val="0"/>
                <w:sz w:val="18"/>
                <w:szCs w:val="18"/>
              </w:rPr>
              <w:t>业务</w:t>
            </w:r>
            <w:r>
              <w:rPr>
                <w:rFonts w:hint="eastAsia" w:ascii="宋体" w:hAnsi="宋体" w:cs="宋体"/>
                <w:sz w:val="18"/>
                <w:szCs w:val="18"/>
              </w:rPr>
              <w:t>管理</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ADA1F5">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FC6EAD">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95BA87">
            <w:pP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830972">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FE5D4B">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2F390C">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B36213">
            <w:pPr>
              <w:jc w:val="center"/>
              <w:rPr>
                <w:rFonts w:hint="eastAsia"/>
                <w:color w:val="000000"/>
                <w:sz w:val="18"/>
                <w:szCs w:val="18"/>
              </w:rPr>
            </w:pPr>
            <w:r>
              <w:rPr>
                <w:rFonts w:hint="eastAsia"/>
                <w:color w:val="000000"/>
                <w:sz w:val="18"/>
                <w:szCs w:val="18"/>
              </w:rPr>
              <w:t>　</w:t>
            </w:r>
          </w:p>
        </w:tc>
      </w:tr>
      <w:tr w14:paraId="257B1135">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18B54014">
            <w:pPr>
              <w:jc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98E1BE">
            <w:pPr>
              <w:jc w:val="center"/>
              <w:rPr>
                <w:rFonts w:hint="eastAsia" w:ascii="宋体" w:hAnsi="宋体" w:cs="宋体"/>
                <w:color w:val="000000"/>
                <w:kern w:val="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C065FE">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C16C51">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6588EA">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1A3D91">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762BF0">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0BCD9A">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CA38DD">
            <w:pPr>
              <w:jc w:val="center"/>
              <w:rPr>
                <w:rFonts w:hint="eastAsia"/>
                <w:color w:val="000000"/>
                <w:sz w:val="18"/>
                <w:szCs w:val="18"/>
              </w:rPr>
            </w:pPr>
          </w:p>
        </w:tc>
      </w:tr>
      <w:tr w14:paraId="4DD88AE3">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5453A427">
            <w:pPr>
              <w:jc w:val="center"/>
              <w:rPr>
                <w:rFonts w:ascii="宋体" w:hAnsi="宋体" w:cs="宋体"/>
                <w:color w:val="000000"/>
                <w:sz w:val="18"/>
                <w:szCs w:val="18"/>
              </w:rPr>
            </w:pPr>
          </w:p>
        </w:tc>
        <w:tc>
          <w:tcPr>
            <w:tcW w:w="16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31DCF3">
            <w:pPr>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C818E7">
            <w:pPr>
              <w:widowControl/>
              <w:spacing w:line="240" w:lineRule="exact"/>
              <w:jc w:val="center"/>
              <w:rPr>
                <w:rFonts w:hint="eastAsia" w:ascii="宋体" w:hAnsi="宋体" w:cs="宋体"/>
                <w:color w:val="000000"/>
                <w:kern w:val="0"/>
                <w:sz w:val="18"/>
                <w:szCs w:val="18"/>
                <w:lang w:bidi="ar"/>
              </w:rPr>
            </w:pP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2157AC">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928B28">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336849">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C773FD">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8ADA26">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BA679C">
            <w:pPr>
              <w:jc w:val="center"/>
              <w:rPr>
                <w:rFonts w:hint="eastAsia"/>
                <w:color w:val="000000"/>
                <w:sz w:val="18"/>
                <w:szCs w:val="18"/>
              </w:rPr>
            </w:pPr>
          </w:p>
        </w:tc>
      </w:tr>
      <w:tr w14:paraId="76435783">
        <w:tblPrEx>
          <w:tblCellMar>
            <w:top w:w="0" w:type="dxa"/>
            <w:left w:w="0" w:type="dxa"/>
            <w:bottom w:w="0" w:type="dxa"/>
            <w:right w:w="0" w:type="dxa"/>
          </w:tblCellMar>
        </w:tblPrEx>
        <w:trPr>
          <w:trHeight w:val="283" w:hRule="exact"/>
          <w:tblHeader/>
          <w:jc w:val="center"/>
        </w:trPr>
        <w:tc>
          <w:tcPr>
            <w:tcW w:w="1030" w:type="dxa"/>
            <w:gridSpan w:val="2"/>
            <w:vMerge w:val="restart"/>
            <w:tcBorders>
              <w:top w:val="single" w:color="auto" w:sz="4" w:space="0"/>
              <w:left w:val="single" w:color="auto" w:sz="4" w:space="0"/>
              <w:bottom w:val="single" w:color="auto" w:sz="4" w:space="0"/>
              <w:right w:val="single" w:color="auto" w:sz="4" w:space="0"/>
            </w:tcBorders>
            <w:vAlign w:val="center"/>
          </w:tcPr>
          <w:p w14:paraId="7AC0EA87">
            <w:pPr>
              <w:jc w:val="center"/>
              <w:rPr>
                <w:rFonts w:hint="eastAsia" w:ascii="宋体" w:hAnsi="宋体" w:cs="宋体"/>
                <w:color w:val="000000"/>
                <w:sz w:val="18"/>
                <w:szCs w:val="18"/>
              </w:rPr>
            </w:pPr>
            <w:r>
              <w:rPr>
                <w:rFonts w:hint="eastAsia" w:ascii="宋体" w:hAnsi="宋体" w:cs="宋体"/>
                <w:color w:val="000000"/>
                <w:sz w:val="18"/>
                <w:szCs w:val="18"/>
              </w:rPr>
              <w:t>运行</w:t>
            </w:r>
          </w:p>
          <w:p w14:paraId="47698218">
            <w:pPr>
              <w:jc w:val="center"/>
              <w:rPr>
                <w:rFonts w:hint="eastAsia" w:ascii="宋体" w:hAnsi="宋体" w:cs="宋体"/>
                <w:color w:val="000000"/>
                <w:sz w:val="18"/>
                <w:szCs w:val="18"/>
              </w:rPr>
            </w:pPr>
            <w:r>
              <w:rPr>
                <w:rFonts w:hint="eastAsia" w:ascii="宋体" w:hAnsi="宋体" w:cs="宋体"/>
                <w:color w:val="000000"/>
                <w:sz w:val="18"/>
                <w:szCs w:val="18"/>
              </w:rPr>
              <w:t>成本</w:t>
            </w: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A8C555">
            <w:pPr>
              <w:jc w:val="center"/>
              <w:rPr>
                <w:rFonts w:hint="eastAsia" w:ascii="宋体" w:hAnsi="宋体" w:cs="宋体"/>
                <w:color w:val="000000"/>
                <w:kern w:val="0"/>
                <w:sz w:val="18"/>
                <w:szCs w:val="18"/>
              </w:rPr>
            </w:pPr>
            <w:r>
              <w:rPr>
                <w:rFonts w:hint="eastAsia" w:ascii="宋体" w:hAnsi="宋体" w:cs="宋体"/>
                <w:color w:val="000000"/>
                <w:kern w:val="0"/>
                <w:sz w:val="18"/>
                <w:szCs w:val="18"/>
              </w:rPr>
              <w:t>成本控制成效</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47EC31">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BDE70A">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97FA7F">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276209">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D0B405D">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1213FB">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0E479A">
            <w:pPr>
              <w:jc w:val="center"/>
              <w:rPr>
                <w:rFonts w:hint="eastAsia"/>
                <w:color w:val="000000"/>
                <w:sz w:val="18"/>
                <w:szCs w:val="18"/>
              </w:rPr>
            </w:pPr>
          </w:p>
        </w:tc>
      </w:tr>
      <w:tr w14:paraId="492926ED">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5D4F0113">
            <w:pPr>
              <w:jc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0671CF">
            <w:pPr>
              <w:jc w:val="center"/>
              <w:rPr>
                <w:rFonts w:hint="eastAsia" w:ascii="宋体" w:hAnsi="宋体" w:cs="宋体"/>
                <w:color w:val="000000"/>
                <w:kern w:val="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51B07C">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91FF56">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6A8424">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18FD29">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E920AA">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01B91B">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C2B418">
            <w:pPr>
              <w:jc w:val="center"/>
              <w:rPr>
                <w:rFonts w:hint="eastAsia"/>
                <w:color w:val="000000"/>
                <w:sz w:val="18"/>
                <w:szCs w:val="18"/>
              </w:rPr>
            </w:pPr>
          </w:p>
        </w:tc>
      </w:tr>
      <w:tr w14:paraId="391F22E0">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12A73552">
            <w:pPr>
              <w:jc w:val="center"/>
              <w:rPr>
                <w:rFonts w:ascii="宋体" w:hAnsi="宋体" w:cs="宋体"/>
                <w:color w:val="000000"/>
                <w:sz w:val="18"/>
                <w:szCs w:val="18"/>
              </w:rPr>
            </w:pPr>
          </w:p>
        </w:tc>
        <w:tc>
          <w:tcPr>
            <w:tcW w:w="16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78D2DB">
            <w:pPr>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2FF51B">
            <w:pPr>
              <w:widowControl/>
              <w:spacing w:line="240" w:lineRule="exact"/>
              <w:jc w:val="center"/>
              <w:rPr>
                <w:rFonts w:hint="eastAsia" w:ascii="宋体" w:hAnsi="宋体" w:cs="宋体"/>
                <w:color w:val="000000"/>
                <w:kern w:val="0"/>
                <w:sz w:val="18"/>
                <w:szCs w:val="18"/>
                <w:lang w:bidi="ar"/>
              </w:rPr>
            </w:pP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72BAC0">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A2633D">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84FA98">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BFFAAC">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61A344">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33B037">
            <w:pPr>
              <w:jc w:val="center"/>
              <w:rPr>
                <w:rFonts w:hint="eastAsia"/>
                <w:color w:val="000000"/>
                <w:sz w:val="18"/>
                <w:szCs w:val="18"/>
              </w:rPr>
            </w:pPr>
          </w:p>
        </w:tc>
      </w:tr>
      <w:tr w14:paraId="48EAE877">
        <w:tblPrEx>
          <w:tblCellMar>
            <w:top w:w="0" w:type="dxa"/>
            <w:left w:w="0" w:type="dxa"/>
            <w:bottom w:w="0" w:type="dxa"/>
            <w:right w:w="0" w:type="dxa"/>
          </w:tblCellMar>
        </w:tblPrEx>
        <w:trPr>
          <w:trHeight w:val="283" w:hRule="exact"/>
          <w:tblHeader/>
          <w:jc w:val="center"/>
        </w:trPr>
        <w:tc>
          <w:tcPr>
            <w:tcW w:w="1030" w:type="dxa"/>
            <w:gridSpan w:val="2"/>
            <w:vMerge w:val="restart"/>
            <w:tcBorders>
              <w:top w:val="single" w:color="auto" w:sz="4" w:space="0"/>
              <w:left w:val="single" w:color="auto" w:sz="4" w:space="0"/>
              <w:bottom w:val="single" w:color="auto" w:sz="4" w:space="0"/>
              <w:right w:val="single" w:color="auto" w:sz="4" w:space="0"/>
            </w:tcBorders>
            <w:vAlign w:val="center"/>
          </w:tcPr>
          <w:p w14:paraId="452F5109">
            <w:pPr>
              <w:widowControl/>
              <w:jc w:val="center"/>
              <w:textAlignment w:val="center"/>
              <w:rPr>
                <w:rFonts w:hint="eastAsia" w:ascii="宋体" w:hAnsi="宋体" w:cs="宋体"/>
                <w:color w:val="000000"/>
                <w:kern w:val="0"/>
                <w:sz w:val="18"/>
                <w:szCs w:val="18"/>
                <w:lang w:bidi="ar"/>
              </w:rPr>
            </w:pPr>
          </w:p>
          <w:p w14:paraId="5137D123">
            <w:pPr>
              <w:widowControl/>
              <w:jc w:val="center"/>
              <w:textAlignment w:val="center"/>
              <w:rPr>
                <w:rFonts w:hint="eastAsia" w:ascii="宋体" w:hAnsi="宋体" w:cs="宋体"/>
                <w:color w:val="000000"/>
                <w:kern w:val="0"/>
                <w:sz w:val="18"/>
                <w:szCs w:val="18"/>
                <w:lang w:bidi="ar"/>
              </w:rPr>
            </w:pPr>
          </w:p>
          <w:p w14:paraId="62FE57CD">
            <w:pPr>
              <w:widowControl/>
              <w:jc w:val="center"/>
              <w:textAlignment w:val="center"/>
              <w:rPr>
                <w:rFonts w:hint="eastAsia" w:ascii="宋体" w:hAnsi="宋体" w:cs="宋体"/>
                <w:color w:val="000000"/>
                <w:kern w:val="0"/>
                <w:sz w:val="18"/>
                <w:szCs w:val="18"/>
                <w:lang w:bidi="ar"/>
              </w:rPr>
            </w:pPr>
          </w:p>
          <w:p w14:paraId="3EAC0E5C">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社会</w:t>
            </w:r>
          </w:p>
          <w:p w14:paraId="7152F5D9">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效应</w:t>
            </w:r>
          </w:p>
          <w:p w14:paraId="1FFA9276">
            <w:pPr>
              <w:widowControl/>
              <w:jc w:val="center"/>
              <w:textAlignment w:val="center"/>
              <w:rPr>
                <w:rFonts w:hint="eastAsia" w:ascii="宋体" w:hAnsi="宋体" w:cs="宋体"/>
                <w:color w:val="000000"/>
                <w:kern w:val="0"/>
                <w:sz w:val="18"/>
                <w:szCs w:val="18"/>
                <w:lang w:bidi="ar"/>
              </w:rPr>
            </w:pPr>
          </w:p>
          <w:p w14:paraId="413BDE10">
            <w:pPr>
              <w:widowControl/>
              <w:jc w:val="center"/>
              <w:textAlignment w:val="center"/>
              <w:rPr>
                <w:rFonts w:hint="eastAsia" w:ascii="宋体" w:hAnsi="宋体" w:cs="宋体"/>
                <w:color w:val="000000"/>
                <w:kern w:val="0"/>
                <w:sz w:val="18"/>
                <w:szCs w:val="18"/>
                <w:lang w:bidi="ar"/>
              </w:rPr>
            </w:pPr>
          </w:p>
          <w:p w14:paraId="2440A3E4">
            <w:pPr>
              <w:widowControl/>
              <w:jc w:val="center"/>
              <w:textAlignment w:val="center"/>
              <w:rPr>
                <w:rFonts w:hint="eastAsia" w:ascii="宋体" w:hAnsi="宋体" w:cs="宋体"/>
                <w:color w:val="000000"/>
                <w:kern w:val="0"/>
                <w:sz w:val="18"/>
                <w:szCs w:val="18"/>
                <w:lang w:bidi="ar"/>
              </w:rPr>
            </w:pPr>
          </w:p>
          <w:p w14:paraId="0DC47057">
            <w:pPr>
              <w:widowControl/>
              <w:jc w:val="center"/>
              <w:textAlignment w:val="center"/>
              <w:rPr>
                <w:rFonts w:hint="eastAsia" w:ascii="宋体" w:hAnsi="宋体" w:cs="宋体"/>
                <w:color w:val="000000"/>
                <w:kern w:val="0"/>
                <w:sz w:val="18"/>
                <w:szCs w:val="18"/>
                <w:lang w:bidi="ar"/>
              </w:rPr>
            </w:pPr>
          </w:p>
          <w:p w14:paraId="050C6F7D">
            <w:pPr>
              <w:widowControl/>
              <w:jc w:val="center"/>
              <w:textAlignment w:val="center"/>
              <w:rPr>
                <w:rFonts w:hint="eastAsia" w:ascii="宋体" w:hAnsi="宋体" w:cs="宋体"/>
                <w:color w:val="000000"/>
                <w:kern w:val="0"/>
                <w:sz w:val="18"/>
                <w:szCs w:val="18"/>
                <w:lang w:bidi="ar"/>
              </w:rPr>
            </w:pPr>
          </w:p>
          <w:p w14:paraId="46E3FE44">
            <w:pPr>
              <w:widowControl/>
              <w:jc w:val="center"/>
              <w:textAlignment w:val="center"/>
              <w:rPr>
                <w:rFonts w:hint="eastAsia" w:ascii="宋体" w:hAnsi="宋体" w:cs="宋体"/>
                <w:color w:val="000000"/>
                <w:kern w:val="0"/>
                <w:sz w:val="18"/>
                <w:szCs w:val="18"/>
                <w:lang w:bidi="ar"/>
              </w:rPr>
            </w:pPr>
          </w:p>
          <w:p w14:paraId="0073B5A6">
            <w:pPr>
              <w:widowControl/>
              <w:jc w:val="center"/>
              <w:textAlignment w:val="center"/>
              <w:rPr>
                <w:rFonts w:hint="eastAsia" w:ascii="宋体" w:hAnsi="宋体" w:cs="宋体"/>
                <w:color w:val="000000"/>
                <w:kern w:val="0"/>
                <w:sz w:val="18"/>
                <w:szCs w:val="18"/>
                <w:lang w:bidi="ar"/>
              </w:rPr>
            </w:pPr>
          </w:p>
          <w:p w14:paraId="249C2D7C">
            <w:pPr>
              <w:widowControl/>
              <w:jc w:val="center"/>
              <w:textAlignment w:val="center"/>
              <w:rPr>
                <w:rFonts w:hint="eastAsia" w:ascii="宋体" w:hAnsi="宋体" w:cs="宋体"/>
                <w:color w:val="000000"/>
                <w:kern w:val="0"/>
                <w:sz w:val="18"/>
                <w:szCs w:val="18"/>
                <w:lang w:bidi="ar"/>
              </w:rPr>
            </w:pPr>
          </w:p>
          <w:p w14:paraId="3830D2B4">
            <w:pPr>
              <w:widowControl/>
              <w:jc w:val="center"/>
              <w:textAlignment w:val="center"/>
              <w:rPr>
                <w:rFonts w:hint="eastAsia" w:ascii="宋体" w:hAnsi="宋体" w:cs="宋体"/>
                <w:color w:val="000000"/>
                <w:kern w:val="0"/>
                <w:sz w:val="18"/>
                <w:szCs w:val="18"/>
                <w:lang w:bidi="ar"/>
              </w:rPr>
            </w:pPr>
          </w:p>
          <w:p w14:paraId="3FD368D8">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社会</w:t>
            </w:r>
          </w:p>
          <w:p w14:paraId="1A5F82F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效应</w:t>
            </w: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E62114">
            <w:pPr>
              <w:widowControl/>
              <w:spacing w:line="240" w:lineRule="exact"/>
              <w:jc w:val="center"/>
              <w:rPr>
                <w:rFonts w:ascii="宋体" w:hAnsi="宋体" w:cs="宋体"/>
                <w:color w:val="000000"/>
                <w:sz w:val="18"/>
                <w:szCs w:val="18"/>
              </w:rPr>
            </w:pPr>
            <w:r>
              <w:rPr>
                <w:rFonts w:hint="eastAsia" w:ascii="宋体" w:hAnsi="宋体" w:cs="宋体"/>
                <w:sz w:val="18"/>
                <w:szCs w:val="18"/>
              </w:rPr>
              <w:t>政治效益</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1765CD">
            <w:pPr>
              <w:widowControl/>
              <w:spacing w:line="240" w:lineRule="exact"/>
              <w:jc w:val="center"/>
              <w:rPr>
                <w:rFonts w:ascii="宋体" w:hAnsi="宋体" w:cs="宋体"/>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568C1A">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0D4BE6">
            <w:pP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AC0A50C">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E8748A">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C2A7FB">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ED8ACA">
            <w:pPr>
              <w:jc w:val="center"/>
              <w:rPr>
                <w:rFonts w:hint="eastAsia"/>
                <w:color w:val="000000"/>
                <w:sz w:val="18"/>
                <w:szCs w:val="18"/>
              </w:rPr>
            </w:pPr>
            <w:r>
              <w:rPr>
                <w:rFonts w:hint="eastAsia"/>
                <w:color w:val="000000"/>
                <w:sz w:val="18"/>
                <w:szCs w:val="18"/>
              </w:rPr>
              <w:t>　</w:t>
            </w:r>
          </w:p>
        </w:tc>
      </w:tr>
      <w:tr w14:paraId="2486311A">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3A3C0EDD">
            <w:pPr>
              <w:widowControl/>
              <w:jc w:val="center"/>
              <w:textAlignment w:val="center"/>
              <w:rPr>
                <w:rFonts w:hint="eastAsia" w:ascii="宋体" w:hAnsi="宋体" w:cs="宋体"/>
                <w:color w:val="000000"/>
                <w:kern w:val="0"/>
                <w:sz w:val="18"/>
                <w:szCs w:val="18"/>
                <w:lang w:bidi="ar"/>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197418">
            <w:pPr>
              <w:widowControl/>
              <w:spacing w:line="240" w:lineRule="exact"/>
              <w:jc w:val="center"/>
              <w:rPr>
                <w:rFonts w:hint="eastAsia" w:ascii="宋体" w:hAnsi="宋体" w:cs="宋体"/>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32CACD">
            <w:pPr>
              <w:widowControl/>
              <w:spacing w:line="240" w:lineRule="exact"/>
              <w:jc w:val="center"/>
              <w:rPr>
                <w:rFonts w:hint="eastAsia" w:ascii="宋体" w:hAnsi="宋体" w:cs="宋体"/>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463630">
            <w:pP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B0E797">
            <w:pP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F30219">
            <w:pP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DD43D8">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04B3E95">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514564">
            <w:pPr>
              <w:jc w:val="center"/>
              <w:rPr>
                <w:rFonts w:hint="eastAsia"/>
                <w:color w:val="000000"/>
                <w:sz w:val="18"/>
                <w:szCs w:val="18"/>
              </w:rPr>
            </w:pPr>
          </w:p>
        </w:tc>
      </w:tr>
      <w:tr w14:paraId="648E5FCF">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C0F61D">
            <w:pPr>
              <w:widowControl/>
              <w:jc w:val="center"/>
              <w:textAlignment w:val="cente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9C5803">
            <w:pPr>
              <w:jc w:val="center"/>
              <w:rPr>
                <w:rFonts w:ascii="宋体" w:hAnsi="宋体" w:cs="宋体"/>
                <w:color w:val="000000"/>
                <w:sz w:val="18"/>
                <w:szCs w:val="18"/>
              </w:rPr>
            </w:pPr>
            <w:r>
              <w:rPr>
                <w:rFonts w:hint="eastAsia" w:ascii="宋体" w:hAnsi="宋体" w:cs="宋体"/>
                <w:sz w:val="18"/>
                <w:szCs w:val="18"/>
              </w:rPr>
              <w:t>社会效益</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F8D0CD">
            <w:pPr>
              <w:widowControl/>
              <w:spacing w:line="240" w:lineRule="exact"/>
              <w:jc w:val="center"/>
              <w:rPr>
                <w:rFonts w:hint="eastAsia" w:ascii="宋体" w:hAnsi="宋体" w:cs="宋体"/>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758D51">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AD23AE">
            <w:pPr>
              <w:jc w:val="cente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B25778">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2651EA">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8810B0">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A534A6">
            <w:pPr>
              <w:jc w:val="center"/>
              <w:rPr>
                <w:rFonts w:hint="eastAsia"/>
                <w:color w:val="000000"/>
                <w:sz w:val="18"/>
                <w:szCs w:val="18"/>
              </w:rPr>
            </w:pPr>
            <w:r>
              <w:rPr>
                <w:rFonts w:hint="eastAsia"/>
                <w:color w:val="000000"/>
                <w:sz w:val="18"/>
                <w:szCs w:val="18"/>
              </w:rPr>
              <w:t>　</w:t>
            </w:r>
          </w:p>
        </w:tc>
      </w:tr>
      <w:tr w14:paraId="2F1E7B71">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81CF27F">
            <w:pPr>
              <w:widowControl/>
              <w:jc w:val="center"/>
              <w:textAlignment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30FA90">
            <w:pPr>
              <w:jc w:val="center"/>
              <w:rPr>
                <w:rFonts w:hint="eastAsia" w:ascii="宋体" w:hAnsi="宋体" w:cs="宋体"/>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438813">
            <w:pPr>
              <w:widowControl/>
              <w:spacing w:line="240" w:lineRule="exact"/>
              <w:jc w:val="center"/>
              <w:rPr>
                <w:rFonts w:hint="eastAsia" w:ascii="宋体" w:hAnsi="宋体" w:cs="宋体"/>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A18EEA">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D6E8AD">
            <w:pPr>
              <w:jc w:val="cente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755E53">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6EBA36">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13F727">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4E1E579">
            <w:pPr>
              <w:jc w:val="center"/>
              <w:rPr>
                <w:rFonts w:hint="eastAsia"/>
                <w:color w:val="000000"/>
                <w:sz w:val="18"/>
                <w:szCs w:val="18"/>
              </w:rPr>
            </w:pPr>
          </w:p>
        </w:tc>
      </w:tr>
      <w:tr w14:paraId="7B6D8D31">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5C82E206">
            <w:pPr>
              <w:widowControl/>
              <w:jc w:val="center"/>
              <w:textAlignment w:val="cente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vAlign w:val="center"/>
          </w:tcPr>
          <w:p w14:paraId="1CB96C6B">
            <w:pPr>
              <w:jc w:val="center"/>
              <w:rPr>
                <w:rFonts w:ascii="宋体" w:hAnsi="宋体" w:cs="宋体"/>
                <w:color w:val="000000"/>
                <w:sz w:val="18"/>
                <w:szCs w:val="18"/>
              </w:rPr>
            </w:pPr>
            <w:r>
              <w:rPr>
                <w:rFonts w:hint="eastAsia" w:ascii="宋体" w:hAnsi="宋体" w:cs="宋体"/>
                <w:sz w:val="18"/>
                <w:szCs w:val="18"/>
              </w:rPr>
              <w:t>经济效益</w:t>
            </w:r>
          </w:p>
        </w:tc>
        <w:tc>
          <w:tcPr>
            <w:tcW w:w="1510" w:type="dxa"/>
            <w:tcBorders>
              <w:top w:val="single" w:color="auto" w:sz="4" w:space="0"/>
              <w:left w:val="single" w:color="auto" w:sz="4" w:space="0"/>
              <w:bottom w:val="single" w:color="auto" w:sz="4" w:space="0"/>
              <w:right w:val="single" w:color="auto" w:sz="4" w:space="0"/>
            </w:tcBorders>
            <w:vAlign w:val="center"/>
          </w:tcPr>
          <w:p w14:paraId="2309E1B4">
            <w:pPr>
              <w:widowControl/>
              <w:spacing w:line="240" w:lineRule="exact"/>
              <w:jc w:val="center"/>
              <w:rPr>
                <w:rFonts w:hint="eastAsia" w:ascii="宋体" w:hAnsi="宋体" w:cs="宋体"/>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CC4D25">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05F112">
            <w:pPr>
              <w:jc w:val="cente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075D41">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5B7021">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7CDFAFB">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3B6A38">
            <w:pPr>
              <w:jc w:val="center"/>
              <w:rPr>
                <w:rFonts w:hint="eastAsia"/>
                <w:color w:val="000000"/>
                <w:sz w:val="18"/>
                <w:szCs w:val="18"/>
              </w:rPr>
            </w:pPr>
            <w:r>
              <w:rPr>
                <w:rFonts w:hint="eastAsia"/>
                <w:color w:val="000000"/>
                <w:sz w:val="18"/>
                <w:szCs w:val="18"/>
              </w:rPr>
              <w:t>　</w:t>
            </w:r>
          </w:p>
        </w:tc>
      </w:tr>
      <w:tr w14:paraId="7EB024E0">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685E756F">
            <w:pPr>
              <w:widowControl/>
              <w:jc w:val="center"/>
              <w:textAlignment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vAlign w:val="center"/>
          </w:tcPr>
          <w:p w14:paraId="4275CD34">
            <w:pPr>
              <w:jc w:val="center"/>
              <w:rPr>
                <w:rFonts w:hint="eastAsia" w:ascii="宋体" w:hAnsi="宋体" w:cs="宋体"/>
                <w:sz w:val="18"/>
                <w:szCs w:val="18"/>
              </w:rPr>
            </w:pPr>
          </w:p>
        </w:tc>
        <w:tc>
          <w:tcPr>
            <w:tcW w:w="1510" w:type="dxa"/>
            <w:tcBorders>
              <w:top w:val="single" w:color="auto" w:sz="4" w:space="0"/>
              <w:left w:val="single" w:color="auto" w:sz="4" w:space="0"/>
              <w:bottom w:val="single" w:color="auto" w:sz="4" w:space="0"/>
              <w:right w:val="single" w:color="auto" w:sz="4" w:space="0"/>
            </w:tcBorders>
            <w:vAlign w:val="center"/>
          </w:tcPr>
          <w:p w14:paraId="550D8956">
            <w:pPr>
              <w:widowControl/>
              <w:spacing w:line="240" w:lineRule="exact"/>
              <w:jc w:val="center"/>
              <w:rPr>
                <w:rFonts w:hint="eastAsia" w:ascii="宋体" w:hAnsi="宋体" w:cs="宋体"/>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F432A5">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117D4E">
            <w:pPr>
              <w:jc w:val="cente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354584">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E7725D">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999BBC">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3C5C0E">
            <w:pPr>
              <w:jc w:val="center"/>
              <w:rPr>
                <w:rFonts w:hint="eastAsia"/>
                <w:color w:val="000000"/>
                <w:sz w:val="18"/>
                <w:szCs w:val="18"/>
              </w:rPr>
            </w:pPr>
          </w:p>
        </w:tc>
      </w:tr>
      <w:tr w14:paraId="61885FA6">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058ED2DD">
            <w:pPr>
              <w:widowControl/>
              <w:jc w:val="center"/>
              <w:textAlignment w:val="cente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vAlign w:val="center"/>
          </w:tcPr>
          <w:p w14:paraId="63D8565D">
            <w:pPr>
              <w:widowControl/>
              <w:spacing w:line="240" w:lineRule="exact"/>
              <w:jc w:val="center"/>
              <w:rPr>
                <w:rFonts w:ascii="宋体" w:hAnsi="宋体" w:cs="宋体"/>
                <w:color w:val="000000"/>
                <w:sz w:val="18"/>
                <w:szCs w:val="18"/>
              </w:rPr>
            </w:pPr>
            <w:r>
              <w:rPr>
                <w:rFonts w:hint="eastAsia" w:ascii="宋体" w:hAnsi="宋体" w:cs="宋体"/>
                <w:sz w:val="18"/>
                <w:szCs w:val="18"/>
              </w:rPr>
              <w:t>生态效益</w:t>
            </w:r>
          </w:p>
        </w:tc>
        <w:tc>
          <w:tcPr>
            <w:tcW w:w="1510" w:type="dxa"/>
            <w:tcBorders>
              <w:top w:val="single" w:color="auto" w:sz="4" w:space="0"/>
              <w:left w:val="single" w:color="auto" w:sz="4" w:space="0"/>
              <w:bottom w:val="single" w:color="auto" w:sz="4" w:space="0"/>
              <w:right w:val="single" w:color="auto" w:sz="4" w:space="0"/>
            </w:tcBorders>
            <w:vAlign w:val="center"/>
          </w:tcPr>
          <w:p w14:paraId="1C2FA83C">
            <w:pPr>
              <w:widowControl/>
              <w:spacing w:line="240" w:lineRule="exact"/>
              <w:jc w:val="center"/>
              <w:rPr>
                <w:rFonts w:hint="eastAsia" w:ascii="宋体" w:hAnsi="宋体" w:cs="宋体"/>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55F8B6">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C48B91">
            <w:pPr>
              <w:jc w:val="cente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92D8FD">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B6D077">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929EF2">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D218AA">
            <w:pPr>
              <w:jc w:val="center"/>
              <w:rPr>
                <w:rFonts w:hint="eastAsia"/>
                <w:color w:val="000000"/>
                <w:sz w:val="18"/>
                <w:szCs w:val="18"/>
              </w:rPr>
            </w:pPr>
            <w:r>
              <w:rPr>
                <w:rFonts w:hint="eastAsia"/>
                <w:color w:val="000000"/>
                <w:sz w:val="18"/>
                <w:szCs w:val="18"/>
              </w:rPr>
              <w:t>　</w:t>
            </w:r>
          </w:p>
        </w:tc>
      </w:tr>
      <w:tr w14:paraId="5884DDE5">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432797DF">
            <w:pPr>
              <w:widowControl/>
              <w:jc w:val="center"/>
              <w:textAlignment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vAlign w:val="center"/>
          </w:tcPr>
          <w:p w14:paraId="3F554A53">
            <w:pPr>
              <w:widowControl/>
              <w:spacing w:line="240" w:lineRule="exact"/>
              <w:jc w:val="center"/>
              <w:rPr>
                <w:rFonts w:hint="eastAsia" w:ascii="宋体" w:hAnsi="宋体" w:cs="宋体"/>
                <w:sz w:val="18"/>
                <w:szCs w:val="18"/>
              </w:rPr>
            </w:pPr>
          </w:p>
        </w:tc>
        <w:tc>
          <w:tcPr>
            <w:tcW w:w="1510" w:type="dxa"/>
            <w:tcBorders>
              <w:top w:val="single" w:color="auto" w:sz="4" w:space="0"/>
              <w:left w:val="single" w:color="auto" w:sz="4" w:space="0"/>
              <w:bottom w:val="single" w:color="auto" w:sz="4" w:space="0"/>
              <w:right w:val="single" w:color="auto" w:sz="4" w:space="0"/>
            </w:tcBorders>
            <w:vAlign w:val="center"/>
          </w:tcPr>
          <w:p w14:paraId="5D7BB065">
            <w:pPr>
              <w:widowControl/>
              <w:spacing w:line="240" w:lineRule="exact"/>
              <w:jc w:val="center"/>
              <w:rPr>
                <w:rFonts w:hint="eastAsia" w:ascii="宋体" w:hAnsi="宋体" w:cs="宋体"/>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3839D7">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2B31B72">
            <w:pPr>
              <w:jc w:val="cente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346A5F">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0B0E0D">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FA4F29">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FCAF41">
            <w:pPr>
              <w:jc w:val="center"/>
              <w:rPr>
                <w:rFonts w:hint="eastAsia"/>
                <w:color w:val="000000"/>
                <w:sz w:val="18"/>
                <w:szCs w:val="18"/>
              </w:rPr>
            </w:pPr>
          </w:p>
        </w:tc>
      </w:tr>
      <w:tr w14:paraId="09D58B52">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215169D4">
            <w:pPr>
              <w:jc w:val="cente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2549B4">
            <w:pPr>
              <w:jc w:val="center"/>
              <w:rPr>
                <w:rFonts w:ascii="宋体" w:hAnsi="宋体" w:cs="宋体"/>
                <w:color w:val="000000"/>
                <w:sz w:val="18"/>
                <w:szCs w:val="18"/>
              </w:rPr>
            </w:pPr>
            <w:r>
              <w:rPr>
                <w:rFonts w:hint="eastAsia" w:ascii="宋体" w:hAnsi="宋体" w:cs="宋体"/>
                <w:sz w:val="18"/>
                <w:szCs w:val="18"/>
              </w:rPr>
              <w:t>服务对象满意度</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3C4559">
            <w:pPr>
              <w:widowControl/>
              <w:spacing w:line="240" w:lineRule="exact"/>
              <w:jc w:val="center"/>
              <w:rPr>
                <w:rFonts w:hint="eastAsia" w:ascii="宋体" w:hAnsi="宋体" w:cs="宋体"/>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69385E">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2F6722">
            <w:pPr>
              <w:jc w:val="cente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61FA1B">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1F029B">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BF1658">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A161FB">
            <w:pPr>
              <w:jc w:val="center"/>
              <w:rPr>
                <w:rFonts w:hint="eastAsia"/>
                <w:color w:val="000000"/>
                <w:sz w:val="18"/>
                <w:szCs w:val="18"/>
              </w:rPr>
            </w:pPr>
          </w:p>
        </w:tc>
      </w:tr>
      <w:tr w14:paraId="57FEF369">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72921859">
            <w:pPr>
              <w:jc w:val="cente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959E22">
            <w:pPr>
              <w:jc w:val="center"/>
              <w:rPr>
                <w:rFonts w:hint="eastAsia" w:ascii="宋体" w:hAnsi="宋体" w:cs="宋体"/>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A516F3">
            <w:pPr>
              <w:widowControl/>
              <w:spacing w:line="240" w:lineRule="exact"/>
              <w:jc w:val="center"/>
              <w:rPr>
                <w:rFonts w:hint="eastAsia" w:ascii="宋体" w:hAnsi="宋体" w:cs="宋体"/>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9D05D0">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689B8E">
            <w:pPr>
              <w:jc w:val="cente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C2F3A1">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07EF96">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3456CD">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DEF240">
            <w:pPr>
              <w:jc w:val="center"/>
              <w:rPr>
                <w:rFonts w:hint="eastAsia"/>
                <w:color w:val="000000"/>
                <w:sz w:val="18"/>
                <w:szCs w:val="18"/>
              </w:rPr>
            </w:pPr>
          </w:p>
        </w:tc>
      </w:tr>
      <w:tr w14:paraId="4AC68796">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5788AD40">
            <w:pPr>
              <w:jc w:val="center"/>
              <w:rPr>
                <w:rFonts w:ascii="宋体" w:hAnsi="宋体" w:cs="宋体"/>
                <w:color w:val="000000"/>
                <w:sz w:val="18"/>
                <w:szCs w:val="18"/>
              </w:rPr>
            </w:pPr>
          </w:p>
        </w:tc>
        <w:tc>
          <w:tcPr>
            <w:tcW w:w="16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3C006B">
            <w:pPr>
              <w:jc w:val="center"/>
              <w:rPr>
                <w:rFonts w:hint="eastAsia" w:ascii="宋体" w:hAnsi="宋体" w:cs="宋体"/>
                <w:sz w:val="18"/>
                <w:szCs w:val="18"/>
              </w:rPr>
            </w:pPr>
            <w:r>
              <w:rPr>
                <w:rFonts w:hint="eastAsia" w:ascii="宋体" w:hAnsi="宋体" w:cs="宋体"/>
                <w:color w:val="000000"/>
                <w:kern w:val="0"/>
                <w:sz w:val="18"/>
                <w:szCs w:val="18"/>
                <w:lang w:bidi="ar"/>
              </w:rPr>
              <w:t>……</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8EDB90">
            <w:pPr>
              <w:widowControl/>
              <w:spacing w:line="240" w:lineRule="exact"/>
              <w:jc w:val="center"/>
              <w:rPr>
                <w:rFonts w:hint="eastAsia" w:ascii="宋体" w:hAnsi="宋体" w:cs="宋体"/>
                <w:color w:val="000000"/>
                <w:kern w:val="0"/>
                <w:sz w:val="18"/>
                <w:szCs w:val="18"/>
                <w:lang w:bidi="ar"/>
              </w:rPr>
            </w:pP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D37051">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CCFFA9">
            <w:pPr>
              <w:jc w:val="cente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388A67">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3D28D5">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D09CAA">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979CCB">
            <w:pPr>
              <w:jc w:val="center"/>
              <w:rPr>
                <w:rFonts w:hint="eastAsia"/>
                <w:color w:val="000000"/>
                <w:sz w:val="18"/>
                <w:szCs w:val="18"/>
              </w:rPr>
            </w:pPr>
          </w:p>
        </w:tc>
      </w:tr>
      <w:tr w14:paraId="74508DE3">
        <w:tblPrEx>
          <w:tblCellMar>
            <w:top w:w="0" w:type="dxa"/>
            <w:left w:w="0" w:type="dxa"/>
            <w:bottom w:w="0" w:type="dxa"/>
            <w:right w:w="0" w:type="dxa"/>
          </w:tblCellMar>
        </w:tblPrEx>
        <w:trPr>
          <w:trHeight w:val="283" w:hRule="exact"/>
          <w:tblHeader/>
          <w:jc w:val="center"/>
        </w:trPr>
        <w:tc>
          <w:tcPr>
            <w:tcW w:w="1030" w:type="dxa"/>
            <w:gridSpan w:val="2"/>
            <w:vMerge w:val="restart"/>
            <w:tcBorders>
              <w:top w:val="single" w:color="auto" w:sz="4" w:space="0"/>
              <w:left w:val="single" w:color="auto" w:sz="4" w:space="0"/>
              <w:bottom w:val="single" w:color="auto" w:sz="4" w:space="0"/>
              <w:right w:val="single" w:color="auto" w:sz="4" w:space="0"/>
            </w:tcBorders>
            <w:vAlign w:val="center"/>
          </w:tcPr>
          <w:p w14:paraId="6207ACAD">
            <w:pPr>
              <w:jc w:val="center"/>
              <w:rPr>
                <w:rFonts w:hint="eastAsia" w:ascii="宋体" w:hAnsi="宋体" w:cs="宋体"/>
                <w:color w:val="000000"/>
                <w:sz w:val="18"/>
                <w:szCs w:val="18"/>
              </w:rPr>
            </w:pPr>
            <w:r>
              <w:rPr>
                <w:rFonts w:hint="eastAsia" w:ascii="宋体" w:hAnsi="宋体" w:cs="宋体"/>
                <w:color w:val="000000"/>
                <w:sz w:val="18"/>
                <w:szCs w:val="18"/>
              </w:rPr>
              <w:t>可持</w:t>
            </w:r>
          </w:p>
          <w:p w14:paraId="4CCEC15F">
            <w:pPr>
              <w:jc w:val="center"/>
              <w:rPr>
                <w:rFonts w:hint="eastAsia" w:ascii="宋体" w:hAnsi="宋体" w:cs="宋体"/>
                <w:color w:val="000000"/>
                <w:sz w:val="18"/>
                <w:szCs w:val="18"/>
              </w:rPr>
            </w:pPr>
            <w:r>
              <w:rPr>
                <w:rFonts w:hint="eastAsia" w:ascii="宋体" w:hAnsi="宋体" w:cs="宋体"/>
                <w:color w:val="000000"/>
                <w:sz w:val="18"/>
                <w:szCs w:val="18"/>
              </w:rPr>
              <w:t>续性</w:t>
            </w: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8C401E">
            <w:pPr>
              <w:jc w:val="center"/>
              <w:rPr>
                <w:rFonts w:ascii="宋体" w:hAnsi="宋体" w:cs="宋体"/>
                <w:color w:val="000000"/>
                <w:sz w:val="18"/>
                <w:szCs w:val="18"/>
              </w:rPr>
            </w:pPr>
            <w:r>
              <w:rPr>
                <w:rFonts w:hint="eastAsia" w:ascii="宋体" w:hAnsi="宋体" w:cs="宋体"/>
                <w:sz w:val="18"/>
                <w:szCs w:val="18"/>
              </w:rPr>
              <w:t>体制机制改革</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8AA36A">
            <w:pPr>
              <w:widowControl/>
              <w:spacing w:line="240" w:lineRule="exact"/>
              <w:jc w:val="center"/>
              <w:rPr>
                <w:rFonts w:hint="eastAsia" w:ascii="宋体" w:hAnsi="宋体" w:cs="宋体"/>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FEED3F">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7113FB">
            <w:pPr>
              <w:jc w:val="cente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4B4F06">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0CDCB1">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A1E251">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2DC540">
            <w:pPr>
              <w:jc w:val="center"/>
              <w:rPr>
                <w:rFonts w:hint="eastAsia"/>
                <w:color w:val="000000"/>
                <w:sz w:val="18"/>
                <w:szCs w:val="18"/>
              </w:rPr>
            </w:pPr>
          </w:p>
        </w:tc>
      </w:tr>
      <w:tr w14:paraId="49B80085">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0DDCF743">
            <w:pP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vAlign w:val="center"/>
          </w:tcPr>
          <w:p w14:paraId="07BCE983">
            <w:pPr>
              <w:rPr>
                <w:rFonts w:ascii="宋体" w:hAnsi="宋体" w:cs="宋体"/>
                <w:color w:val="000000"/>
                <w:sz w:val="18"/>
                <w:szCs w:val="18"/>
              </w:rPr>
            </w:pPr>
          </w:p>
        </w:tc>
        <w:tc>
          <w:tcPr>
            <w:tcW w:w="1510" w:type="dxa"/>
            <w:tcBorders>
              <w:top w:val="single" w:color="auto" w:sz="4" w:space="0"/>
              <w:left w:val="single" w:color="auto" w:sz="4" w:space="0"/>
              <w:bottom w:val="single" w:color="auto" w:sz="4" w:space="0"/>
              <w:right w:val="single" w:color="auto" w:sz="4" w:space="0"/>
            </w:tcBorders>
            <w:vAlign w:val="center"/>
          </w:tcPr>
          <w:p w14:paraId="29D532CB">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AD69A9">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166461">
            <w:pPr>
              <w:jc w:val="cente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6F9651">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26F065">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D02106">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D46E2C">
            <w:pPr>
              <w:jc w:val="center"/>
              <w:rPr>
                <w:rFonts w:hint="eastAsia"/>
                <w:color w:val="000000"/>
                <w:sz w:val="18"/>
                <w:szCs w:val="18"/>
              </w:rPr>
            </w:pPr>
          </w:p>
        </w:tc>
      </w:tr>
      <w:tr w14:paraId="4DA8EC71">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256D09BF">
            <w:pPr>
              <w:rPr>
                <w:rFonts w:ascii="宋体" w:hAnsi="宋体" w:cs="宋体"/>
                <w:color w:val="000000"/>
                <w:sz w:val="18"/>
                <w:szCs w:val="18"/>
              </w:rPr>
            </w:pPr>
          </w:p>
        </w:tc>
        <w:tc>
          <w:tcPr>
            <w:tcW w:w="1690"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CDD870">
            <w:pPr>
              <w:jc w:val="center"/>
              <w:rPr>
                <w:rFonts w:ascii="宋体" w:hAnsi="宋体" w:cs="宋体"/>
                <w:color w:val="000000"/>
                <w:sz w:val="18"/>
                <w:szCs w:val="18"/>
              </w:rPr>
            </w:pPr>
            <w:r>
              <w:rPr>
                <w:rFonts w:hint="eastAsia" w:ascii="宋体" w:hAnsi="宋体" w:cs="宋体"/>
                <w:sz w:val="18"/>
                <w:szCs w:val="18"/>
              </w:rPr>
              <w:t>创新驱动发展</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AA694F">
            <w:pPr>
              <w:widowControl/>
              <w:spacing w:line="240" w:lineRule="exact"/>
              <w:jc w:val="center"/>
              <w:rPr>
                <w:rFonts w:hint="eastAsia" w:ascii="宋体" w:hAnsi="宋体" w:cs="宋体"/>
                <w:sz w:val="18"/>
                <w:szCs w:val="18"/>
              </w:rPr>
            </w:pPr>
            <w:r>
              <w:rPr>
                <w:rFonts w:hint="eastAsia" w:ascii="宋体" w:hAnsi="宋体" w:cs="宋体"/>
                <w:color w:val="000000"/>
                <w:sz w:val="18"/>
                <w:szCs w:val="18"/>
              </w:rPr>
              <w:t>指标1</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170BE0">
            <w:pPr>
              <w:jc w:val="center"/>
              <w:rPr>
                <w:rFonts w:ascii="宋体" w:hAnsi="宋体" w:cs="宋体"/>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CCB7F9">
            <w:pPr>
              <w:jc w:val="center"/>
              <w:rPr>
                <w:rFonts w:ascii="宋体" w:hAnsi="宋体" w:cs="宋体"/>
                <w:color w:val="000000"/>
                <w:sz w:val="18"/>
                <w:szCs w:val="18"/>
              </w:rPr>
            </w:pPr>
            <w:r>
              <w:rPr>
                <w:rFonts w:hint="eastAsia"/>
                <w:color w:val="000000"/>
                <w:sz w:val="18"/>
                <w:szCs w:val="18"/>
              </w:rPr>
              <w:t>　</w:t>
            </w: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DB9E6A">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6D4B71">
            <w:pPr>
              <w:rPr>
                <w:rFonts w:ascii="宋体" w:hAnsi="宋体" w:cs="宋体"/>
                <w:color w:val="000000"/>
                <w:sz w:val="18"/>
                <w:szCs w:val="18"/>
              </w:rPr>
            </w:pPr>
            <w:r>
              <w:rPr>
                <w:rFonts w:hint="eastAsia"/>
                <w:color w:val="000000"/>
                <w:sz w:val="18"/>
                <w:szCs w:val="18"/>
              </w:rPr>
              <w:t>　</w:t>
            </w: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5B0BAB">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2DD641">
            <w:pPr>
              <w:jc w:val="center"/>
              <w:rPr>
                <w:rFonts w:hint="eastAsia"/>
                <w:color w:val="000000"/>
                <w:sz w:val="18"/>
                <w:szCs w:val="18"/>
              </w:rPr>
            </w:pPr>
            <w:r>
              <w:rPr>
                <w:rFonts w:hint="eastAsia"/>
                <w:color w:val="000000"/>
                <w:sz w:val="18"/>
                <w:szCs w:val="18"/>
              </w:rPr>
              <w:t>　</w:t>
            </w:r>
          </w:p>
        </w:tc>
      </w:tr>
      <w:tr w14:paraId="6ED3F27F">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0A9919B0">
            <w:pPr>
              <w:rPr>
                <w:rFonts w:ascii="宋体" w:hAnsi="宋体" w:cs="宋体"/>
                <w:color w:val="000000"/>
                <w:sz w:val="18"/>
                <w:szCs w:val="18"/>
              </w:rPr>
            </w:pPr>
          </w:p>
        </w:tc>
        <w:tc>
          <w:tcPr>
            <w:tcW w:w="1690" w:type="dxa"/>
            <w:gridSpan w:val="3"/>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E14DAD">
            <w:pPr>
              <w:jc w:val="center"/>
              <w:rPr>
                <w:rFonts w:hint="eastAsia"/>
                <w:color w:val="000000"/>
                <w:sz w:val="18"/>
                <w:szCs w:val="18"/>
              </w:rPr>
            </w:pP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ADDEAB">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F98BD8">
            <w:pPr>
              <w:jc w:val="center"/>
              <w:rPr>
                <w:rFonts w:hint="eastAsia"/>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5DDD55">
            <w:pPr>
              <w:jc w:val="cente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D66078">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08CB70">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F792E5">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24534E">
            <w:pPr>
              <w:jc w:val="center"/>
              <w:rPr>
                <w:rFonts w:hint="eastAsia"/>
                <w:color w:val="000000"/>
                <w:sz w:val="18"/>
                <w:szCs w:val="18"/>
              </w:rPr>
            </w:pPr>
          </w:p>
        </w:tc>
      </w:tr>
      <w:tr w14:paraId="62A51D14">
        <w:tblPrEx>
          <w:tblCellMar>
            <w:top w:w="0" w:type="dxa"/>
            <w:left w:w="0" w:type="dxa"/>
            <w:bottom w:w="0" w:type="dxa"/>
            <w:right w:w="0" w:type="dxa"/>
          </w:tblCellMar>
        </w:tblPrEx>
        <w:trPr>
          <w:trHeight w:val="283" w:hRule="exact"/>
          <w:tblHeader/>
          <w:jc w:val="center"/>
        </w:trPr>
        <w:tc>
          <w:tcPr>
            <w:tcW w:w="1030" w:type="dxa"/>
            <w:gridSpan w:val="2"/>
            <w:vMerge w:val="continue"/>
            <w:tcBorders>
              <w:top w:val="single" w:color="auto" w:sz="4" w:space="0"/>
              <w:left w:val="single" w:color="auto" w:sz="4" w:space="0"/>
              <w:bottom w:val="single" w:color="auto" w:sz="4" w:space="0"/>
              <w:right w:val="single" w:color="auto" w:sz="4" w:space="0"/>
            </w:tcBorders>
            <w:vAlign w:val="center"/>
          </w:tcPr>
          <w:p w14:paraId="1D88A8A6">
            <w:pPr>
              <w:rPr>
                <w:rFonts w:ascii="宋体" w:hAnsi="宋体" w:cs="宋体"/>
                <w:color w:val="000000"/>
                <w:sz w:val="18"/>
                <w:szCs w:val="18"/>
              </w:rPr>
            </w:pPr>
          </w:p>
        </w:tc>
        <w:tc>
          <w:tcPr>
            <w:tcW w:w="16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2B3077">
            <w:pPr>
              <w:jc w:val="center"/>
              <w:rPr>
                <w:rFonts w:hint="eastAsia"/>
                <w:color w:val="000000"/>
                <w:sz w:val="18"/>
                <w:szCs w:val="18"/>
              </w:rPr>
            </w:pPr>
            <w:r>
              <w:rPr>
                <w:rFonts w:hint="eastAsia" w:ascii="宋体" w:hAnsi="宋体" w:cs="宋体"/>
                <w:color w:val="000000"/>
                <w:kern w:val="0"/>
                <w:sz w:val="18"/>
                <w:szCs w:val="18"/>
                <w:lang w:bidi="ar"/>
              </w:rPr>
              <w:t>……</w:t>
            </w:r>
          </w:p>
        </w:tc>
        <w:tc>
          <w:tcPr>
            <w:tcW w:w="151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190C67">
            <w:pPr>
              <w:widowControl/>
              <w:spacing w:line="240" w:lineRule="exact"/>
              <w:jc w:val="center"/>
              <w:rPr>
                <w:rFonts w:hint="eastAsia" w:ascii="宋体" w:hAnsi="宋体" w:cs="宋体"/>
                <w:color w:val="000000"/>
                <w:kern w:val="0"/>
                <w:sz w:val="18"/>
                <w:szCs w:val="18"/>
                <w:lang w:bidi="ar"/>
              </w:rPr>
            </w:pPr>
          </w:p>
        </w:tc>
        <w:tc>
          <w:tcPr>
            <w:tcW w:w="86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8C60D7">
            <w:pPr>
              <w:jc w:val="center"/>
              <w:rPr>
                <w:rFonts w:hint="eastAsia"/>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9AC4726">
            <w:pPr>
              <w:jc w:val="center"/>
              <w:rPr>
                <w:rFonts w:hint="eastAsia"/>
                <w:color w:val="000000"/>
                <w:sz w:val="18"/>
                <w:szCs w:val="18"/>
              </w:rPr>
            </w:pPr>
          </w:p>
        </w:tc>
        <w:tc>
          <w:tcPr>
            <w:tcW w:w="7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6440FC">
            <w:pPr>
              <w:jc w:val="center"/>
              <w:rPr>
                <w:rFonts w:hint="eastAsia"/>
                <w:color w:val="000000"/>
                <w:sz w:val="18"/>
                <w:szCs w:val="18"/>
              </w:rPr>
            </w:pPr>
          </w:p>
        </w:tc>
        <w:tc>
          <w:tcPr>
            <w:tcW w:w="6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0495E6">
            <w:pPr>
              <w:rPr>
                <w:rFonts w:hint="eastAsia"/>
                <w:color w:val="000000"/>
                <w:sz w:val="18"/>
                <w:szCs w:val="18"/>
              </w:rPr>
            </w:pPr>
          </w:p>
        </w:tc>
        <w:tc>
          <w:tcPr>
            <w:tcW w:w="56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18CF88">
            <w:pPr>
              <w:rPr>
                <w:rFonts w:hint="eastAsia"/>
                <w:color w:val="000000"/>
                <w:sz w:val="18"/>
                <w:szCs w:val="18"/>
              </w:rPr>
            </w:pPr>
          </w:p>
        </w:tc>
        <w:tc>
          <w:tcPr>
            <w:tcW w:w="13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69C3B4">
            <w:pPr>
              <w:jc w:val="center"/>
              <w:rPr>
                <w:rFonts w:hint="eastAsia"/>
                <w:color w:val="000000"/>
                <w:sz w:val="18"/>
                <w:szCs w:val="18"/>
              </w:rPr>
            </w:pPr>
          </w:p>
        </w:tc>
      </w:tr>
      <w:tr w14:paraId="7B245A08">
        <w:tblPrEx>
          <w:tblCellMar>
            <w:top w:w="0" w:type="dxa"/>
            <w:left w:w="0" w:type="dxa"/>
            <w:bottom w:w="0" w:type="dxa"/>
            <w:right w:w="0" w:type="dxa"/>
          </w:tblCellMar>
        </w:tblPrEx>
        <w:trPr>
          <w:gridAfter w:val="1"/>
          <w:wAfter w:w="6" w:type="dxa"/>
          <w:trHeight w:val="402" w:hRule="atLeast"/>
          <w:tblHeader/>
          <w:jc w:val="center"/>
        </w:trPr>
        <w:tc>
          <w:tcPr>
            <w:tcW w:w="6520" w:type="dxa"/>
            <w:gridSpan w:val="12"/>
            <w:tcBorders>
              <w:top w:val="single" w:color="auto" w:sz="4" w:space="0"/>
              <w:left w:val="single" w:color="auto" w:sz="4" w:space="0"/>
              <w:bottom w:val="single" w:color="auto" w:sz="4" w:space="0"/>
              <w:right w:val="single" w:color="auto" w:sz="4" w:space="0"/>
            </w:tcBorders>
            <w:vAlign w:val="center"/>
          </w:tcPr>
          <w:p w14:paraId="677E1C60">
            <w:pPr>
              <w:jc w:val="center"/>
              <w:rPr>
                <w:rFonts w:hint="eastAsia"/>
                <w:color w:val="000000"/>
                <w:sz w:val="18"/>
                <w:szCs w:val="18"/>
              </w:rPr>
            </w:pPr>
            <w:r>
              <w:rPr>
                <w:rFonts w:hint="eastAsia"/>
                <w:color w:val="000000"/>
                <w:sz w:val="18"/>
                <w:szCs w:val="18"/>
              </w:rPr>
              <w:t>总评价得分</w:t>
            </w:r>
          </w:p>
        </w:tc>
        <w:tc>
          <w:tcPr>
            <w:tcW w:w="2534"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C1B70C">
            <w:pPr>
              <w:jc w:val="center"/>
              <w:rPr>
                <w:rFonts w:hint="eastAsia"/>
                <w:color w:val="000000"/>
                <w:sz w:val="18"/>
                <w:szCs w:val="18"/>
              </w:rPr>
            </w:pPr>
          </w:p>
        </w:tc>
      </w:tr>
      <w:tr w14:paraId="17790A3C">
        <w:tblPrEx>
          <w:tblCellMar>
            <w:top w:w="0" w:type="dxa"/>
            <w:left w:w="0" w:type="dxa"/>
            <w:bottom w:w="0" w:type="dxa"/>
            <w:right w:w="0" w:type="dxa"/>
          </w:tblCellMar>
        </w:tblPrEx>
        <w:trPr>
          <w:gridAfter w:val="1"/>
          <w:wAfter w:w="6" w:type="dxa"/>
          <w:trHeight w:val="402" w:hRule="atLeast"/>
          <w:tblHeader/>
          <w:jc w:val="center"/>
        </w:trPr>
        <w:tc>
          <w:tcPr>
            <w:tcW w:w="2150" w:type="dxa"/>
            <w:gridSpan w:val="4"/>
            <w:tcBorders>
              <w:top w:val="single" w:color="auto" w:sz="4" w:space="0"/>
              <w:left w:val="single" w:color="auto" w:sz="4" w:space="0"/>
              <w:bottom w:val="single" w:color="auto" w:sz="4" w:space="0"/>
              <w:right w:val="single" w:color="auto" w:sz="4" w:space="0"/>
            </w:tcBorders>
            <w:vAlign w:val="center"/>
          </w:tcPr>
          <w:p w14:paraId="0D1CC97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说明</w:t>
            </w:r>
          </w:p>
        </w:tc>
        <w:tc>
          <w:tcPr>
            <w:tcW w:w="6904" w:type="dxa"/>
            <w:gridSpan w:val="1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6D3B15">
            <w:pPr>
              <w:widowControl/>
              <w:jc w:val="center"/>
              <w:textAlignment w:val="center"/>
              <w:rPr>
                <w:rFonts w:hint="eastAsia"/>
                <w:color w:val="000000"/>
                <w:sz w:val="18"/>
                <w:szCs w:val="18"/>
              </w:rPr>
            </w:pPr>
            <w:r>
              <w:rPr>
                <w:rFonts w:hint="eastAsia" w:ascii="宋体" w:hAnsi="宋体" w:cs="宋体"/>
                <w:color w:val="000000"/>
                <w:kern w:val="0"/>
                <w:sz w:val="18"/>
                <w:szCs w:val="18"/>
                <w:lang w:bidi="ar"/>
              </w:rPr>
              <w:t>请在此处简要说明各级审计和财政监督检查中发现的问题及其所涉及的金额，如没有请填无。</w:t>
            </w:r>
          </w:p>
        </w:tc>
      </w:tr>
      <w:tr w14:paraId="0BB961A4">
        <w:tblPrEx>
          <w:tblCellMar>
            <w:top w:w="0" w:type="dxa"/>
            <w:left w:w="0" w:type="dxa"/>
            <w:bottom w:w="0" w:type="dxa"/>
            <w:right w:w="0" w:type="dxa"/>
          </w:tblCellMar>
        </w:tblPrEx>
        <w:trPr>
          <w:gridAfter w:val="1"/>
          <w:wAfter w:w="6" w:type="dxa"/>
          <w:trHeight w:val="89" w:hRule="atLeast"/>
          <w:tblHeader/>
          <w:jc w:val="center"/>
        </w:trPr>
        <w:tc>
          <w:tcPr>
            <w:tcW w:w="2150" w:type="dxa"/>
            <w:gridSpan w:val="4"/>
            <w:vMerge w:val="restart"/>
            <w:tcBorders>
              <w:top w:val="single" w:color="auto" w:sz="4" w:space="0"/>
              <w:left w:val="single" w:color="auto" w:sz="4" w:space="0"/>
              <w:bottom w:val="single" w:color="auto" w:sz="4" w:space="0"/>
              <w:right w:val="single" w:color="auto" w:sz="4" w:space="0"/>
            </w:tcBorders>
            <w:vAlign w:val="center"/>
          </w:tcPr>
          <w:p w14:paraId="468074D5">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结果应用建议</w:t>
            </w:r>
          </w:p>
          <w:p w14:paraId="7A8B4872">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划“√”并在“具体建议内容”栏阐述）</w:t>
            </w: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7F241C63">
            <w:pPr>
              <w:jc w:val="center"/>
              <w:rPr>
                <w:rFonts w:hint="eastAsia"/>
                <w:color w:val="000000"/>
                <w:sz w:val="18"/>
                <w:szCs w:val="18"/>
              </w:rPr>
            </w:pPr>
            <w:r>
              <w:rPr>
                <w:rFonts w:hint="eastAsia" w:ascii="宋体" w:hAnsi="宋体" w:cs="宋体"/>
                <w:color w:val="000000"/>
                <w:sz w:val="18"/>
                <w:szCs w:val="18"/>
              </w:rPr>
              <w:t>结果应用建议选项</w:t>
            </w:r>
          </w:p>
        </w:tc>
        <w:tc>
          <w:tcPr>
            <w:tcW w:w="2444" w:type="dxa"/>
            <w:gridSpan w:val="5"/>
            <w:tcBorders>
              <w:top w:val="single" w:color="auto" w:sz="4" w:space="0"/>
              <w:left w:val="single" w:color="auto" w:sz="4" w:space="0"/>
              <w:bottom w:val="single" w:color="auto" w:sz="4" w:space="0"/>
              <w:right w:val="single" w:color="auto" w:sz="4" w:space="0"/>
            </w:tcBorders>
            <w:vAlign w:val="center"/>
          </w:tcPr>
          <w:p w14:paraId="5812E05A">
            <w:pPr>
              <w:jc w:val="center"/>
              <w:rPr>
                <w:rFonts w:hint="eastAsia" w:ascii="宋体" w:hAnsi="宋体" w:cs="宋体"/>
                <w:color w:val="000000"/>
                <w:sz w:val="18"/>
                <w:szCs w:val="18"/>
              </w:rPr>
            </w:pPr>
            <w:r>
              <w:rPr>
                <w:rFonts w:hint="eastAsia" w:ascii="宋体" w:hAnsi="宋体" w:cs="宋体"/>
                <w:color w:val="000000"/>
                <w:sz w:val="18"/>
                <w:szCs w:val="18"/>
              </w:rPr>
              <w:t>具体建议内容</w:t>
            </w:r>
          </w:p>
        </w:tc>
      </w:tr>
      <w:tr w14:paraId="0B1B20D1">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3B62911D">
            <w:pPr>
              <w:jc w:val="center"/>
              <w:rPr>
                <w:rFonts w:hint="eastAsia"/>
                <w:color w:val="000000"/>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75D6E11C">
            <w:pPr>
              <w:jc w:val="left"/>
              <w:rPr>
                <w:rFonts w:hint="eastAsia"/>
                <w:color w:val="000000"/>
                <w:sz w:val="18"/>
                <w:szCs w:val="18"/>
              </w:rPr>
            </w:pPr>
            <w:r>
              <w:rPr>
                <w:rFonts w:hint="eastAsia" w:ascii="宋体" w:hAnsi="宋体" w:cs="宋体"/>
                <w:color w:val="000000"/>
                <w:sz w:val="18"/>
                <w:szCs w:val="18"/>
              </w:rPr>
              <w:t>□建议改进业务管理</w:t>
            </w:r>
          </w:p>
        </w:tc>
        <w:tc>
          <w:tcPr>
            <w:tcW w:w="2444" w:type="dxa"/>
            <w:gridSpan w:val="5"/>
            <w:vMerge w:val="restart"/>
            <w:tcBorders>
              <w:left w:val="single" w:color="auto" w:sz="4" w:space="0"/>
              <w:right w:val="single" w:color="auto" w:sz="4" w:space="0"/>
            </w:tcBorders>
            <w:vAlign w:val="center"/>
          </w:tcPr>
          <w:p w14:paraId="63883657">
            <w:pPr>
              <w:jc w:val="left"/>
              <w:rPr>
                <w:rFonts w:hint="eastAsia"/>
                <w:color w:val="000000"/>
                <w:sz w:val="18"/>
                <w:szCs w:val="18"/>
              </w:rPr>
            </w:pPr>
          </w:p>
        </w:tc>
      </w:tr>
      <w:tr w14:paraId="0BEFC74A">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5123697B">
            <w:pPr>
              <w:jc w:val="center"/>
              <w:rPr>
                <w:rFonts w:hint="eastAsia"/>
                <w:color w:val="000000"/>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7E72A4F5">
            <w:pPr>
              <w:jc w:val="left"/>
              <w:rPr>
                <w:rFonts w:hint="eastAsia"/>
                <w:color w:val="000000"/>
                <w:sz w:val="18"/>
                <w:szCs w:val="18"/>
              </w:rPr>
            </w:pPr>
            <w:r>
              <w:rPr>
                <w:rFonts w:hint="eastAsia" w:ascii="宋体" w:hAnsi="宋体" w:cs="宋体"/>
                <w:color w:val="000000"/>
                <w:sz w:val="18"/>
                <w:szCs w:val="18"/>
              </w:rPr>
              <w:t>□建议改进预算编制管理</w:t>
            </w:r>
          </w:p>
        </w:tc>
        <w:tc>
          <w:tcPr>
            <w:tcW w:w="2444" w:type="dxa"/>
            <w:gridSpan w:val="5"/>
            <w:vMerge w:val="continue"/>
            <w:tcBorders>
              <w:left w:val="single" w:color="auto" w:sz="4" w:space="0"/>
              <w:right w:val="single" w:color="auto" w:sz="4" w:space="0"/>
            </w:tcBorders>
            <w:vAlign w:val="center"/>
          </w:tcPr>
          <w:p w14:paraId="6B3AEFC5">
            <w:pPr>
              <w:jc w:val="left"/>
              <w:rPr>
                <w:rFonts w:hint="eastAsia"/>
                <w:color w:val="000000"/>
                <w:sz w:val="18"/>
                <w:szCs w:val="18"/>
              </w:rPr>
            </w:pPr>
          </w:p>
        </w:tc>
      </w:tr>
      <w:tr w14:paraId="66B9E2FA">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069BE273">
            <w:pPr>
              <w:jc w:val="center"/>
              <w:rPr>
                <w:rFonts w:hint="eastAsia"/>
                <w:color w:val="000000"/>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187E48A9">
            <w:pPr>
              <w:jc w:val="left"/>
              <w:rPr>
                <w:rFonts w:hint="eastAsia"/>
                <w:color w:val="000000"/>
                <w:sz w:val="18"/>
                <w:szCs w:val="18"/>
              </w:rPr>
            </w:pPr>
            <w:r>
              <w:rPr>
                <w:rFonts w:hint="eastAsia" w:ascii="宋体" w:hAnsi="宋体" w:cs="宋体"/>
                <w:color w:val="000000"/>
                <w:sz w:val="18"/>
                <w:szCs w:val="18"/>
              </w:rPr>
              <w:t>□建议进一步提升预算执行效率和效益</w:t>
            </w:r>
          </w:p>
        </w:tc>
        <w:tc>
          <w:tcPr>
            <w:tcW w:w="2444" w:type="dxa"/>
            <w:gridSpan w:val="5"/>
            <w:vMerge w:val="continue"/>
            <w:tcBorders>
              <w:left w:val="single" w:color="auto" w:sz="4" w:space="0"/>
              <w:right w:val="single" w:color="auto" w:sz="4" w:space="0"/>
            </w:tcBorders>
            <w:vAlign w:val="center"/>
          </w:tcPr>
          <w:p w14:paraId="18364188">
            <w:pPr>
              <w:jc w:val="left"/>
              <w:rPr>
                <w:rFonts w:hint="eastAsia"/>
                <w:color w:val="000000"/>
                <w:sz w:val="18"/>
                <w:szCs w:val="18"/>
              </w:rPr>
            </w:pPr>
          </w:p>
        </w:tc>
      </w:tr>
      <w:tr w14:paraId="69D1E9C6">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4F5C4359">
            <w:pPr>
              <w:jc w:val="center"/>
              <w:rPr>
                <w:rFonts w:hint="eastAsia"/>
                <w:color w:val="000000"/>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7506F2E9">
            <w:pPr>
              <w:jc w:val="left"/>
              <w:rPr>
                <w:rFonts w:hint="eastAsia"/>
                <w:color w:val="000000"/>
                <w:sz w:val="18"/>
                <w:szCs w:val="18"/>
              </w:rPr>
            </w:pPr>
            <w:r>
              <w:rPr>
                <w:rFonts w:hint="eastAsia" w:ascii="宋体" w:hAnsi="宋体" w:cs="宋体"/>
                <w:color w:val="000000"/>
                <w:sz w:val="18"/>
                <w:szCs w:val="18"/>
              </w:rPr>
              <w:t>□建议改进资产管理</w:t>
            </w:r>
          </w:p>
        </w:tc>
        <w:tc>
          <w:tcPr>
            <w:tcW w:w="2444" w:type="dxa"/>
            <w:gridSpan w:val="5"/>
            <w:vMerge w:val="continue"/>
            <w:tcBorders>
              <w:left w:val="single" w:color="auto" w:sz="4" w:space="0"/>
              <w:right w:val="single" w:color="auto" w:sz="4" w:space="0"/>
            </w:tcBorders>
            <w:vAlign w:val="center"/>
          </w:tcPr>
          <w:p w14:paraId="3DC2E644">
            <w:pPr>
              <w:jc w:val="left"/>
              <w:rPr>
                <w:rFonts w:hint="eastAsia"/>
                <w:color w:val="000000"/>
                <w:sz w:val="18"/>
                <w:szCs w:val="18"/>
              </w:rPr>
            </w:pPr>
          </w:p>
        </w:tc>
      </w:tr>
      <w:tr w14:paraId="22AF704A">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5C7C3F9B">
            <w:pPr>
              <w:jc w:val="center"/>
              <w:rPr>
                <w:rFonts w:hint="eastAsia"/>
                <w:color w:val="000000"/>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5514CD28">
            <w:pPr>
              <w:jc w:val="left"/>
              <w:rPr>
                <w:rFonts w:hint="eastAsia"/>
                <w:color w:val="000000"/>
                <w:sz w:val="18"/>
                <w:szCs w:val="18"/>
              </w:rPr>
            </w:pPr>
            <w:r>
              <w:rPr>
                <w:rFonts w:hint="eastAsia" w:ascii="宋体" w:hAnsi="宋体" w:cs="宋体"/>
                <w:color w:val="000000"/>
                <w:sz w:val="18"/>
                <w:szCs w:val="18"/>
              </w:rPr>
              <w:t>□建议改进政府采购管理</w:t>
            </w:r>
          </w:p>
        </w:tc>
        <w:tc>
          <w:tcPr>
            <w:tcW w:w="2444" w:type="dxa"/>
            <w:gridSpan w:val="5"/>
            <w:vMerge w:val="continue"/>
            <w:tcBorders>
              <w:left w:val="single" w:color="auto" w:sz="4" w:space="0"/>
              <w:right w:val="single" w:color="auto" w:sz="4" w:space="0"/>
            </w:tcBorders>
            <w:vAlign w:val="center"/>
          </w:tcPr>
          <w:p w14:paraId="1E3F5FAC">
            <w:pPr>
              <w:jc w:val="left"/>
              <w:rPr>
                <w:rFonts w:hint="eastAsia"/>
                <w:color w:val="000000"/>
                <w:sz w:val="18"/>
                <w:szCs w:val="18"/>
              </w:rPr>
            </w:pPr>
          </w:p>
        </w:tc>
      </w:tr>
      <w:tr w14:paraId="3E8FD235">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1C3DEE98">
            <w:pPr>
              <w:jc w:val="center"/>
              <w:rPr>
                <w:rFonts w:hint="eastAsia"/>
                <w:color w:val="000000"/>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6AD92527">
            <w:pPr>
              <w:jc w:val="left"/>
              <w:rPr>
                <w:rFonts w:hint="eastAsia"/>
                <w:color w:val="000000"/>
                <w:sz w:val="18"/>
                <w:szCs w:val="18"/>
              </w:rPr>
            </w:pPr>
            <w:r>
              <w:rPr>
                <w:rFonts w:hint="eastAsia" w:ascii="宋体" w:hAnsi="宋体" w:cs="宋体"/>
                <w:color w:val="000000"/>
                <w:sz w:val="18"/>
                <w:szCs w:val="18"/>
              </w:rPr>
              <w:t>□建议</w:t>
            </w:r>
            <w:r>
              <w:rPr>
                <w:rFonts w:hint="eastAsia" w:ascii="宋体" w:hAnsi="宋体" w:cs="宋体"/>
                <w:color w:val="000000"/>
                <w:kern w:val="0"/>
                <w:sz w:val="18"/>
                <w:szCs w:val="18"/>
                <w:lang w:bidi="ar"/>
              </w:rPr>
              <w:t>调整公共服务标准</w:t>
            </w:r>
          </w:p>
        </w:tc>
        <w:tc>
          <w:tcPr>
            <w:tcW w:w="2444" w:type="dxa"/>
            <w:gridSpan w:val="5"/>
            <w:vMerge w:val="continue"/>
            <w:tcBorders>
              <w:left w:val="single" w:color="auto" w:sz="4" w:space="0"/>
              <w:right w:val="single" w:color="auto" w:sz="4" w:space="0"/>
            </w:tcBorders>
            <w:vAlign w:val="center"/>
          </w:tcPr>
          <w:p w14:paraId="38756041">
            <w:pPr>
              <w:jc w:val="left"/>
              <w:rPr>
                <w:rFonts w:hint="eastAsia"/>
                <w:color w:val="000000"/>
                <w:sz w:val="18"/>
                <w:szCs w:val="18"/>
              </w:rPr>
            </w:pPr>
          </w:p>
        </w:tc>
      </w:tr>
      <w:tr w14:paraId="38D5FAC4">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3403FA64">
            <w:pPr>
              <w:jc w:val="center"/>
              <w:rPr>
                <w:rFonts w:hint="eastAsia"/>
                <w:color w:val="000000"/>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47F4B556">
            <w:pPr>
              <w:tabs>
                <w:tab w:val="left" w:pos="3272"/>
              </w:tabs>
              <w:jc w:val="left"/>
              <w:rPr>
                <w:rFonts w:hint="eastAsia"/>
                <w:color w:val="000000"/>
                <w:sz w:val="18"/>
                <w:szCs w:val="18"/>
              </w:rPr>
            </w:pPr>
            <w:r>
              <w:rPr>
                <w:rFonts w:hint="eastAsia" w:ascii="宋体" w:hAnsi="宋体" w:cs="宋体"/>
                <w:color w:val="000000"/>
                <w:sz w:val="18"/>
                <w:szCs w:val="18"/>
              </w:rPr>
              <w:t>□其他建议</w:t>
            </w:r>
            <w:r>
              <w:rPr>
                <w:rFonts w:hint="eastAsia" w:ascii="宋体" w:hAnsi="宋体" w:cs="宋体"/>
                <w:color w:val="000000"/>
                <w:sz w:val="18"/>
                <w:szCs w:val="18"/>
              </w:rPr>
              <w:tab/>
            </w:r>
          </w:p>
        </w:tc>
        <w:tc>
          <w:tcPr>
            <w:tcW w:w="2444" w:type="dxa"/>
            <w:gridSpan w:val="5"/>
            <w:vMerge w:val="continue"/>
            <w:tcBorders>
              <w:left w:val="single" w:color="auto" w:sz="4" w:space="0"/>
              <w:bottom w:val="single" w:color="auto" w:sz="4" w:space="0"/>
              <w:right w:val="single" w:color="auto" w:sz="4" w:space="0"/>
            </w:tcBorders>
            <w:vAlign w:val="center"/>
          </w:tcPr>
          <w:p w14:paraId="1CAB777C">
            <w:pPr>
              <w:jc w:val="left"/>
              <w:rPr>
                <w:rFonts w:hint="eastAsia"/>
                <w:color w:val="000000"/>
                <w:sz w:val="18"/>
                <w:szCs w:val="18"/>
              </w:rPr>
            </w:pPr>
          </w:p>
        </w:tc>
      </w:tr>
      <w:tr w14:paraId="0B09A628">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restart"/>
            <w:tcBorders>
              <w:top w:val="single" w:color="auto" w:sz="4" w:space="0"/>
              <w:left w:val="single" w:color="auto" w:sz="4" w:space="0"/>
              <w:bottom w:val="single" w:color="auto" w:sz="4" w:space="0"/>
              <w:right w:val="single" w:color="auto" w:sz="4" w:space="0"/>
            </w:tcBorders>
            <w:vAlign w:val="center"/>
          </w:tcPr>
          <w:p w14:paraId="1DA6DAB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主管</w:t>
            </w:r>
          </w:p>
          <w:p w14:paraId="593D6CBA">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部门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审核</w:t>
            </w:r>
          </w:p>
          <w:p w14:paraId="44874AC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意见</w:t>
            </w:r>
          </w:p>
          <w:p w14:paraId="740D168E">
            <w:pPr>
              <w:widowControl/>
              <w:jc w:val="center"/>
              <w:textAlignment w:val="center"/>
              <w:rPr>
                <w:rFonts w:hint="eastAsia"/>
                <w:color w:val="000000"/>
                <w:sz w:val="18"/>
                <w:szCs w:val="18"/>
              </w:rPr>
            </w:pPr>
            <w:r>
              <w:rPr>
                <w:rFonts w:hint="eastAsia" w:ascii="宋体" w:hAnsi="宋体" w:cs="宋体"/>
                <w:color w:val="000000"/>
                <w:kern w:val="0"/>
                <w:sz w:val="18"/>
                <w:szCs w:val="18"/>
                <w:lang w:bidi="ar"/>
              </w:rPr>
              <w:t>（请在相应选项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划“√”，如有其他意见请在“总体意见”栏阐述，下同）</w:t>
            </w: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0136F064">
            <w:pPr>
              <w:jc w:val="center"/>
              <w:rPr>
                <w:rFonts w:hint="eastAsia" w:ascii="宋体" w:hAnsi="宋体" w:cs="宋体"/>
                <w:color w:val="000000"/>
                <w:kern w:val="0"/>
                <w:sz w:val="18"/>
                <w:szCs w:val="18"/>
                <w:lang w:bidi="ar"/>
              </w:rPr>
            </w:pPr>
            <w:r>
              <w:rPr>
                <w:rFonts w:hint="eastAsia" w:ascii="宋体" w:hAnsi="宋体" w:cs="宋体"/>
                <w:color w:val="000000"/>
                <w:sz w:val="18"/>
                <w:szCs w:val="18"/>
              </w:rPr>
              <w:t>具体审核意见</w:t>
            </w:r>
          </w:p>
        </w:tc>
        <w:tc>
          <w:tcPr>
            <w:tcW w:w="2444" w:type="dxa"/>
            <w:gridSpan w:val="5"/>
            <w:vMerge w:val="restart"/>
            <w:tcBorders>
              <w:top w:val="single" w:color="auto" w:sz="4" w:space="0"/>
              <w:left w:val="single" w:color="auto" w:sz="4" w:space="0"/>
              <w:bottom w:val="single" w:color="auto" w:sz="4" w:space="0"/>
              <w:right w:val="single" w:color="auto" w:sz="4" w:space="0"/>
            </w:tcBorders>
            <w:vAlign w:val="center"/>
          </w:tcPr>
          <w:p w14:paraId="04F19C82">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总体意见：</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br w:type="textWrapping"/>
            </w:r>
          </w:p>
          <w:p w14:paraId="6F88BB80">
            <w:pPr>
              <w:widowControl/>
              <w:tabs>
                <w:tab w:val="left" w:pos="1738"/>
              </w:tabs>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ab/>
            </w:r>
          </w:p>
          <w:p w14:paraId="1E916B3A">
            <w:pPr>
              <w:widowControl/>
              <w:tabs>
                <w:tab w:val="left" w:pos="1738"/>
              </w:tabs>
              <w:jc w:val="left"/>
              <w:textAlignment w:val="top"/>
              <w:rPr>
                <w:rFonts w:hint="eastAsia" w:ascii="宋体" w:hAnsi="宋体" w:cs="宋体"/>
                <w:color w:val="000000"/>
                <w:kern w:val="0"/>
                <w:sz w:val="18"/>
                <w:szCs w:val="18"/>
                <w:lang w:bidi="ar"/>
              </w:rPr>
            </w:pPr>
          </w:p>
          <w:p w14:paraId="61208BDF">
            <w:pPr>
              <w:widowControl/>
              <w:tabs>
                <w:tab w:val="left" w:pos="1738"/>
              </w:tabs>
              <w:jc w:val="left"/>
              <w:textAlignment w:val="top"/>
              <w:rPr>
                <w:rFonts w:hint="eastAsia" w:ascii="宋体" w:hAnsi="宋体" w:cs="宋体"/>
                <w:color w:val="000000"/>
                <w:kern w:val="0"/>
                <w:sz w:val="18"/>
                <w:szCs w:val="18"/>
                <w:lang w:bidi="ar"/>
              </w:rPr>
            </w:pPr>
          </w:p>
          <w:p w14:paraId="1C9E144C">
            <w:pPr>
              <w:widowControl/>
              <w:tabs>
                <w:tab w:val="left" w:pos="1738"/>
              </w:tabs>
              <w:jc w:val="left"/>
              <w:textAlignment w:val="top"/>
              <w:rPr>
                <w:rFonts w:hint="eastAsia" w:ascii="宋体" w:hAnsi="宋体" w:eastAsia="宋体" w:cs="宋体"/>
                <w:color w:val="000000"/>
                <w:kern w:val="0"/>
                <w:sz w:val="18"/>
                <w:szCs w:val="18"/>
                <w:lang w:val="en-US" w:eastAsia="zh-CN" w:bidi="ar"/>
              </w:rPr>
            </w:pPr>
          </w:p>
          <w:p w14:paraId="574FAB1D">
            <w:pPr>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主管部门公章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年  月  日</w:t>
            </w:r>
          </w:p>
        </w:tc>
      </w:tr>
      <w:tr w14:paraId="44469210">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077E1D7F">
            <w:pPr>
              <w:widowControl/>
              <w:jc w:val="center"/>
              <w:textAlignment w:val="center"/>
              <w:rPr>
                <w:rFonts w:hint="eastAsia"/>
                <w:color w:val="000000"/>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6B82F200">
            <w:pPr>
              <w:jc w:val="left"/>
              <w:rPr>
                <w:rFonts w:hint="eastAsia"/>
                <w:color w:val="000000"/>
                <w:sz w:val="18"/>
                <w:szCs w:val="18"/>
              </w:rPr>
            </w:pPr>
            <w:r>
              <w:rPr>
                <w:rFonts w:hint="eastAsia" w:ascii="宋体" w:hAnsi="宋体" w:cs="宋体"/>
                <w:color w:val="000000"/>
                <w:sz w:val="18"/>
                <w:szCs w:val="18"/>
              </w:rPr>
              <w:t>□建议继续全额安排</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53C5966E">
            <w:pPr>
              <w:jc w:val="left"/>
              <w:rPr>
                <w:rFonts w:hint="eastAsia"/>
                <w:color w:val="000000"/>
                <w:sz w:val="18"/>
                <w:szCs w:val="18"/>
              </w:rPr>
            </w:pPr>
          </w:p>
        </w:tc>
      </w:tr>
      <w:tr w14:paraId="3F2916AA">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55497D2C">
            <w:pPr>
              <w:jc w:val="left"/>
              <w:rPr>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4FD8C52F">
            <w:pPr>
              <w:jc w:val="left"/>
              <w:rPr>
                <w:sz w:val="18"/>
                <w:szCs w:val="18"/>
              </w:rPr>
            </w:pPr>
            <w:r>
              <w:rPr>
                <w:rFonts w:hint="eastAsia" w:ascii="宋体" w:hAnsi="宋体" w:cs="宋体"/>
                <w:color w:val="000000"/>
                <w:sz w:val="18"/>
                <w:szCs w:val="18"/>
              </w:rPr>
              <w:t>□建议继续安排，</w:t>
            </w:r>
            <w:r>
              <w:rPr>
                <w:rFonts w:hint="eastAsia" w:ascii="宋体" w:hAnsi="宋体" w:cs="宋体"/>
                <w:color w:val="000000"/>
                <w:kern w:val="0"/>
                <w:sz w:val="18"/>
                <w:szCs w:val="18"/>
                <w:lang w:bidi="ar"/>
              </w:rPr>
              <w:t>按规定调整下一年度经费数额</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431CE55B">
            <w:pPr>
              <w:jc w:val="left"/>
              <w:rPr>
                <w:rFonts w:hint="eastAsia" w:ascii="宋体" w:hAnsi="宋体" w:cs="宋体"/>
                <w:color w:val="000000"/>
                <w:sz w:val="18"/>
                <w:szCs w:val="18"/>
              </w:rPr>
            </w:pPr>
          </w:p>
        </w:tc>
      </w:tr>
      <w:tr w14:paraId="4C289E71">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6D7D6BC3">
            <w:pPr>
              <w:jc w:val="left"/>
              <w:rPr>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5FA5E2ED">
            <w:pPr>
              <w:jc w:val="left"/>
              <w:rPr>
                <w:sz w:val="18"/>
                <w:szCs w:val="18"/>
              </w:rPr>
            </w:pPr>
            <w:r>
              <w:rPr>
                <w:rFonts w:hint="eastAsia" w:ascii="宋体" w:hAnsi="宋体" w:cs="宋体"/>
                <w:color w:val="000000"/>
                <w:sz w:val="18"/>
                <w:szCs w:val="18"/>
              </w:rPr>
              <w:t>□规范预算管理</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0A5BC2F4">
            <w:pPr>
              <w:jc w:val="left"/>
              <w:rPr>
                <w:rFonts w:hint="eastAsia" w:ascii="宋体" w:hAnsi="宋体" w:cs="宋体"/>
                <w:color w:val="000000"/>
                <w:sz w:val="18"/>
                <w:szCs w:val="18"/>
              </w:rPr>
            </w:pPr>
          </w:p>
        </w:tc>
      </w:tr>
      <w:tr w14:paraId="650D2436">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4E9497D4">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5ADCEA69">
            <w:pPr>
              <w:jc w:val="left"/>
              <w:rPr>
                <w:rFonts w:hint="eastAsia" w:ascii="宋体" w:hAnsi="宋体" w:cs="宋体"/>
                <w:color w:val="000000"/>
                <w:kern w:val="0"/>
                <w:sz w:val="18"/>
                <w:szCs w:val="18"/>
                <w:lang w:bidi="ar"/>
              </w:rPr>
            </w:pPr>
            <w:r>
              <w:rPr>
                <w:rFonts w:hint="eastAsia" w:ascii="宋体" w:hAnsi="宋体" w:cs="宋体"/>
                <w:color w:val="000000"/>
                <w:sz w:val="18"/>
                <w:szCs w:val="18"/>
              </w:rPr>
              <w:t>□改进业务管理</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0E15F8A2">
            <w:pPr>
              <w:jc w:val="left"/>
              <w:rPr>
                <w:rFonts w:hint="eastAsia" w:ascii="宋体" w:hAnsi="宋体" w:cs="宋体"/>
                <w:color w:val="000000"/>
                <w:kern w:val="0"/>
                <w:sz w:val="18"/>
                <w:szCs w:val="18"/>
                <w:lang w:bidi="ar"/>
              </w:rPr>
            </w:pPr>
          </w:p>
        </w:tc>
      </w:tr>
      <w:tr w14:paraId="4B4C10C5">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42D2243B">
            <w:pPr>
              <w:jc w:val="left"/>
              <w:rPr>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5FB0539E">
            <w:pPr>
              <w:jc w:val="left"/>
              <w:rPr>
                <w:sz w:val="18"/>
                <w:szCs w:val="18"/>
              </w:rPr>
            </w:pPr>
            <w:r>
              <w:rPr>
                <w:rFonts w:hint="eastAsia" w:ascii="宋体" w:hAnsi="宋体" w:cs="宋体"/>
                <w:color w:val="000000"/>
                <w:sz w:val="18"/>
                <w:szCs w:val="18"/>
              </w:rPr>
              <w:t>□改进预算编制管理</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0032850B">
            <w:pPr>
              <w:jc w:val="left"/>
              <w:rPr>
                <w:rFonts w:hint="eastAsia" w:ascii="宋体" w:hAnsi="宋体" w:cs="宋体"/>
                <w:color w:val="000000"/>
                <w:kern w:val="0"/>
                <w:sz w:val="18"/>
                <w:szCs w:val="18"/>
                <w:lang w:bidi="ar"/>
              </w:rPr>
            </w:pPr>
          </w:p>
        </w:tc>
      </w:tr>
      <w:tr w14:paraId="5CE1DA8F">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04D26851">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1F42864E">
            <w:pPr>
              <w:jc w:val="left"/>
              <w:rPr>
                <w:rFonts w:hint="eastAsia" w:ascii="宋体" w:hAnsi="宋体" w:cs="宋体"/>
                <w:color w:val="000000"/>
                <w:kern w:val="0"/>
                <w:sz w:val="18"/>
                <w:szCs w:val="18"/>
                <w:lang w:bidi="ar"/>
              </w:rPr>
            </w:pPr>
            <w:r>
              <w:rPr>
                <w:rFonts w:hint="eastAsia" w:ascii="宋体" w:hAnsi="宋体" w:cs="宋体"/>
                <w:color w:val="000000"/>
                <w:sz w:val="18"/>
                <w:szCs w:val="18"/>
              </w:rPr>
              <w:t>□提升预算执行效率和效益</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0D3E6E60">
            <w:pPr>
              <w:jc w:val="left"/>
              <w:rPr>
                <w:rFonts w:hint="eastAsia" w:ascii="宋体" w:hAnsi="宋体" w:cs="宋体"/>
                <w:color w:val="000000"/>
                <w:kern w:val="0"/>
                <w:sz w:val="18"/>
                <w:szCs w:val="18"/>
                <w:lang w:bidi="ar"/>
              </w:rPr>
            </w:pPr>
          </w:p>
        </w:tc>
      </w:tr>
      <w:tr w14:paraId="28BDA677">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5EECFAD9">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28995BF8">
            <w:pPr>
              <w:jc w:val="left"/>
              <w:rPr>
                <w:rFonts w:hint="eastAsia" w:ascii="宋体" w:hAnsi="宋体" w:cs="宋体"/>
                <w:color w:val="000000"/>
                <w:kern w:val="0"/>
                <w:sz w:val="18"/>
                <w:szCs w:val="18"/>
                <w:lang w:bidi="ar"/>
              </w:rPr>
            </w:pPr>
            <w:r>
              <w:rPr>
                <w:rFonts w:hint="eastAsia" w:ascii="宋体" w:hAnsi="宋体" w:cs="宋体"/>
                <w:color w:val="000000"/>
                <w:sz w:val="18"/>
                <w:szCs w:val="18"/>
              </w:rPr>
              <w:t>□改进资产管理</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37DFC130">
            <w:pPr>
              <w:jc w:val="left"/>
              <w:rPr>
                <w:rFonts w:hint="eastAsia" w:ascii="宋体" w:hAnsi="宋体" w:cs="宋体"/>
                <w:color w:val="000000"/>
                <w:kern w:val="0"/>
                <w:sz w:val="18"/>
                <w:szCs w:val="18"/>
                <w:lang w:bidi="ar"/>
              </w:rPr>
            </w:pPr>
          </w:p>
        </w:tc>
      </w:tr>
      <w:tr w14:paraId="7DCDC4F1">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3A31A999">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4064EC59">
            <w:pPr>
              <w:jc w:val="left"/>
              <w:rPr>
                <w:rFonts w:hint="eastAsia" w:ascii="宋体" w:hAnsi="宋体" w:cs="宋体"/>
                <w:color w:val="000000"/>
                <w:kern w:val="0"/>
                <w:sz w:val="18"/>
                <w:szCs w:val="18"/>
                <w:lang w:bidi="ar"/>
              </w:rPr>
            </w:pPr>
            <w:r>
              <w:rPr>
                <w:rFonts w:hint="eastAsia" w:ascii="宋体" w:hAnsi="宋体" w:cs="宋体"/>
                <w:color w:val="000000"/>
                <w:sz w:val="18"/>
                <w:szCs w:val="18"/>
              </w:rPr>
              <w:t>□改进政府采购管理</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050E22B6">
            <w:pPr>
              <w:jc w:val="left"/>
              <w:rPr>
                <w:rFonts w:hint="eastAsia" w:ascii="宋体" w:hAnsi="宋体" w:cs="宋体"/>
                <w:color w:val="000000"/>
                <w:kern w:val="0"/>
                <w:sz w:val="18"/>
                <w:szCs w:val="18"/>
                <w:lang w:bidi="ar"/>
              </w:rPr>
            </w:pPr>
          </w:p>
        </w:tc>
      </w:tr>
      <w:tr w14:paraId="58916A7C">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7EE41722">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0413F30E">
            <w:pPr>
              <w:jc w:val="left"/>
              <w:rPr>
                <w:rFonts w:hint="eastAsia" w:ascii="宋体" w:hAnsi="宋体" w:cs="宋体"/>
                <w:color w:val="000000"/>
                <w:kern w:val="0"/>
                <w:sz w:val="18"/>
                <w:szCs w:val="18"/>
                <w:lang w:bidi="ar"/>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3007AB2F">
            <w:pPr>
              <w:jc w:val="left"/>
              <w:rPr>
                <w:rFonts w:hint="eastAsia" w:ascii="宋体" w:hAnsi="宋体" w:cs="宋体"/>
                <w:color w:val="000000"/>
                <w:kern w:val="0"/>
                <w:sz w:val="18"/>
                <w:szCs w:val="18"/>
                <w:lang w:bidi="ar"/>
              </w:rPr>
            </w:pPr>
          </w:p>
        </w:tc>
      </w:tr>
      <w:tr w14:paraId="6F4CC5FB">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4E22032B">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33609462">
            <w:pPr>
              <w:jc w:val="left"/>
              <w:rPr>
                <w:rFonts w:hint="eastAsia" w:ascii="宋体" w:hAnsi="宋体" w:cs="宋体"/>
                <w:color w:val="000000"/>
                <w:kern w:val="0"/>
                <w:sz w:val="18"/>
                <w:szCs w:val="18"/>
                <w:lang w:bidi="ar"/>
              </w:rPr>
            </w:pPr>
            <w:r>
              <w:rPr>
                <w:rFonts w:hint="eastAsia" w:ascii="宋体" w:hAnsi="宋体" w:cs="宋体"/>
                <w:color w:val="000000"/>
                <w:sz w:val="18"/>
                <w:szCs w:val="18"/>
              </w:rPr>
              <w:t>□</w:t>
            </w:r>
            <w:r>
              <w:rPr>
                <w:rFonts w:hint="eastAsia" w:ascii="宋体" w:hAnsi="宋体" w:cs="宋体"/>
                <w:color w:val="000000"/>
                <w:kern w:val="0"/>
                <w:sz w:val="18"/>
                <w:szCs w:val="18"/>
                <w:lang w:bidi="ar"/>
              </w:rPr>
              <w:t>削减低效</w:t>
            </w:r>
            <w:r>
              <w:rPr>
                <w:rFonts w:ascii="宋体" w:hAnsi="宋体" w:cs="宋体"/>
                <w:color w:val="000000"/>
                <w:kern w:val="0"/>
                <w:sz w:val="18"/>
                <w:szCs w:val="18"/>
                <w:lang w:bidi="ar"/>
              </w:rPr>
              <w:t>、</w:t>
            </w:r>
            <w:r>
              <w:rPr>
                <w:rFonts w:hint="eastAsia" w:ascii="宋体" w:hAnsi="宋体" w:cs="宋体"/>
                <w:color w:val="000000"/>
                <w:kern w:val="0"/>
                <w:sz w:val="18"/>
                <w:szCs w:val="18"/>
                <w:lang w:bidi="ar"/>
              </w:rPr>
              <w:t>无效资金</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1D725BFF">
            <w:pPr>
              <w:jc w:val="left"/>
              <w:rPr>
                <w:rFonts w:hint="eastAsia" w:ascii="宋体" w:hAnsi="宋体" w:cs="宋体"/>
                <w:color w:val="000000"/>
                <w:kern w:val="0"/>
                <w:sz w:val="18"/>
                <w:szCs w:val="18"/>
                <w:lang w:bidi="ar"/>
              </w:rPr>
            </w:pPr>
          </w:p>
        </w:tc>
      </w:tr>
      <w:tr w14:paraId="71719C40">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3278989D">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03EA57AA">
            <w:pPr>
              <w:jc w:val="left"/>
              <w:rPr>
                <w:rFonts w:hint="eastAsia" w:ascii="宋体" w:hAnsi="宋体" w:cs="宋体"/>
                <w:color w:val="000000"/>
                <w:kern w:val="0"/>
                <w:sz w:val="18"/>
                <w:szCs w:val="18"/>
                <w:lang w:bidi="ar"/>
              </w:rPr>
            </w:pPr>
            <w:r>
              <w:rPr>
                <w:rFonts w:hint="eastAsia" w:ascii="宋体" w:hAnsi="宋体" w:cs="宋体"/>
                <w:color w:val="000000"/>
                <w:sz w:val="18"/>
                <w:szCs w:val="18"/>
              </w:rPr>
              <w:t>□</w:t>
            </w:r>
            <w:r>
              <w:rPr>
                <w:rFonts w:hint="eastAsia" w:ascii="宋体" w:hAnsi="宋体" w:cs="宋体"/>
                <w:color w:val="000000"/>
                <w:kern w:val="0"/>
                <w:sz w:val="18"/>
                <w:szCs w:val="18"/>
                <w:lang w:bidi="ar"/>
              </w:rPr>
              <w:t>对资金结构进行调整</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70A79308">
            <w:pPr>
              <w:jc w:val="left"/>
              <w:rPr>
                <w:rFonts w:hint="eastAsia" w:ascii="宋体" w:hAnsi="宋体" w:cs="宋体"/>
                <w:color w:val="000000"/>
                <w:kern w:val="0"/>
                <w:sz w:val="18"/>
                <w:szCs w:val="18"/>
                <w:lang w:bidi="ar"/>
              </w:rPr>
            </w:pPr>
          </w:p>
        </w:tc>
      </w:tr>
      <w:tr w14:paraId="58C69140">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702DE088">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2CFEC592">
            <w:pPr>
              <w:jc w:val="left"/>
              <w:rPr>
                <w:rFonts w:hint="eastAsia" w:ascii="宋体" w:hAnsi="宋体" w:cs="宋体"/>
                <w:color w:val="000000"/>
                <w:kern w:val="0"/>
                <w:sz w:val="18"/>
                <w:szCs w:val="18"/>
                <w:lang w:bidi="ar"/>
              </w:rPr>
            </w:pPr>
            <w:r>
              <w:rPr>
                <w:rFonts w:hint="eastAsia" w:ascii="宋体" w:hAnsi="宋体" w:cs="宋体"/>
                <w:color w:val="000000"/>
                <w:sz w:val="18"/>
                <w:szCs w:val="18"/>
              </w:rPr>
              <w:t>□</w:t>
            </w:r>
            <w:r>
              <w:rPr>
                <w:rFonts w:hint="eastAsia" w:ascii="宋体" w:hAnsi="宋体" w:cs="宋体"/>
                <w:color w:val="000000"/>
                <w:kern w:val="0"/>
                <w:sz w:val="18"/>
                <w:szCs w:val="18"/>
                <w:lang w:bidi="ar"/>
              </w:rPr>
              <w:t>收回长期沉淀的资金</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18C87AC7">
            <w:pPr>
              <w:jc w:val="left"/>
              <w:rPr>
                <w:rFonts w:hint="eastAsia" w:ascii="宋体" w:hAnsi="宋体" w:cs="宋体"/>
                <w:color w:val="000000"/>
                <w:kern w:val="0"/>
                <w:sz w:val="18"/>
                <w:szCs w:val="18"/>
                <w:lang w:bidi="ar"/>
              </w:rPr>
            </w:pPr>
          </w:p>
        </w:tc>
      </w:tr>
      <w:tr w14:paraId="688BBB56">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4" w:space="0"/>
              <w:right w:val="single" w:color="auto" w:sz="4" w:space="0"/>
            </w:tcBorders>
            <w:vAlign w:val="center"/>
          </w:tcPr>
          <w:p w14:paraId="273F3B01">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45D9AD7F">
            <w:pPr>
              <w:jc w:val="left"/>
              <w:rPr>
                <w:rFonts w:hint="eastAsia" w:ascii="宋体" w:hAnsi="宋体" w:cs="宋体"/>
                <w:color w:val="000000"/>
                <w:kern w:val="0"/>
                <w:sz w:val="18"/>
                <w:szCs w:val="18"/>
                <w:lang w:bidi="ar"/>
              </w:rPr>
            </w:pPr>
            <w:r>
              <w:rPr>
                <w:rFonts w:hint="eastAsia" w:ascii="宋体" w:hAnsi="宋体" w:cs="宋体"/>
                <w:color w:val="000000"/>
                <w:sz w:val="18"/>
                <w:szCs w:val="18"/>
              </w:rPr>
              <w:t>□其他意见</w:t>
            </w:r>
          </w:p>
        </w:tc>
        <w:tc>
          <w:tcPr>
            <w:tcW w:w="2444" w:type="dxa"/>
            <w:gridSpan w:val="5"/>
            <w:vMerge w:val="continue"/>
            <w:tcBorders>
              <w:top w:val="single" w:color="auto" w:sz="4" w:space="0"/>
              <w:left w:val="single" w:color="auto" w:sz="4" w:space="0"/>
              <w:bottom w:val="single" w:color="auto" w:sz="4" w:space="0"/>
              <w:right w:val="single" w:color="auto" w:sz="4" w:space="0"/>
            </w:tcBorders>
            <w:vAlign w:val="center"/>
          </w:tcPr>
          <w:p w14:paraId="4C25ED30">
            <w:pPr>
              <w:jc w:val="left"/>
              <w:rPr>
                <w:rFonts w:hint="eastAsia" w:ascii="宋体" w:hAnsi="宋体" w:cs="宋体"/>
                <w:color w:val="000000"/>
                <w:kern w:val="0"/>
                <w:sz w:val="18"/>
                <w:szCs w:val="18"/>
                <w:lang w:bidi="ar"/>
              </w:rPr>
            </w:pPr>
          </w:p>
        </w:tc>
      </w:tr>
      <w:tr w14:paraId="3966AC30">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restart"/>
            <w:tcBorders>
              <w:top w:val="single" w:color="auto" w:sz="4" w:space="0"/>
              <w:left w:val="single" w:color="auto" w:sz="4" w:space="0"/>
              <w:bottom w:val="single" w:color="auto" w:sz="4" w:space="0"/>
              <w:right w:val="single" w:color="auto" w:sz="4" w:space="0"/>
            </w:tcBorders>
            <w:vAlign w:val="center"/>
          </w:tcPr>
          <w:p w14:paraId="1D5C08F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财政</w:t>
            </w:r>
          </w:p>
          <w:p w14:paraId="6F4B2340">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部门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审核</w:t>
            </w:r>
          </w:p>
          <w:p w14:paraId="149C3C8D">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意见</w:t>
            </w: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49BEAC41">
            <w:pPr>
              <w:jc w:val="center"/>
              <w:rPr>
                <w:rFonts w:hint="eastAsia" w:ascii="宋体" w:hAnsi="宋体" w:cs="宋体"/>
                <w:color w:val="000000"/>
                <w:kern w:val="0"/>
                <w:sz w:val="18"/>
                <w:szCs w:val="18"/>
                <w:lang w:bidi="ar"/>
              </w:rPr>
            </w:pPr>
            <w:r>
              <w:rPr>
                <w:rFonts w:hint="eastAsia" w:ascii="宋体" w:hAnsi="宋体" w:cs="宋体"/>
                <w:color w:val="000000"/>
                <w:sz w:val="18"/>
                <w:szCs w:val="18"/>
              </w:rPr>
              <w:t>具体审核意见</w:t>
            </w:r>
          </w:p>
        </w:tc>
        <w:tc>
          <w:tcPr>
            <w:tcW w:w="2444" w:type="dxa"/>
            <w:gridSpan w:val="5"/>
            <w:vMerge w:val="restart"/>
            <w:tcBorders>
              <w:top w:val="single" w:color="auto" w:sz="4" w:space="0"/>
              <w:left w:val="single" w:color="auto" w:sz="4" w:space="0"/>
              <w:bottom w:val="single" w:color="auto" w:sz="4" w:space="0"/>
              <w:right w:val="single" w:color="auto" w:sz="4" w:space="0"/>
            </w:tcBorders>
            <w:vAlign w:val="center"/>
          </w:tcPr>
          <w:p w14:paraId="7DF2DCCB">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总体意见：</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br w:type="textWrapping"/>
            </w:r>
          </w:p>
          <w:p w14:paraId="6F018B2A">
            <w:pPr>
              <w:widowControl/>
              <w:jc w:val="left"/>
              <w:textAlignment w:val="top"/>
              <w:rPr>
                <w:rFonts w:hint="eastAsia" w:ascii="宋体" w:hAnsi="宋体" w:cs="宋体"/>
                <w:color w:val="000000"/>
                <w:kern w:val="0"/>
                <w:sz w:val="18"/>
                <w:szCs w:val="18"/>
                <w:lang w:bidi="ar"/>
              </w:rPr>
            </w:pPr>
          </w:p>
          <w:p w14:paraId="28B1549F">
            <w:pPr>
              <w:widowControl/>
              <w:jc w:val="left"/>
              <w:textAlignment w:val="top"/>
              <w:rPr>
                <w:rFonts w:hint="eastAsia" w:ascii="宋体" w:hAnsi="宋体" w:cs="宋体"/>
                <w:color w:val="000000"/>
                <w:kern w:val="0"/>
                <w:sz w:val="18"/>
                <w:szCs w:val="18"/>
                <w:lang w:bidi="ar"/>
              </w:rPr>
            </w:pPr>
          </w:p>
          <w:p w14:paraId="13CDD09E">
            <w:pPr>
              <w:widowControl/>
              <w:jc w:val="left"/>
              <w:textAlignment w:val="top"/>
              <w:rPr>
                <w:rFonts w:hint="eastAsia" w:ascii="宋体" w:hAnsi="宋体" w:cs="宋体"/>
                <w:color w:val="000000"/>
                <w:kern w:val="0"/>
                <w:sz w:val="18"/>
                <w:szCs w:val="18"/>
                <w:lang w:bidi="ar"/>
              </w:rPr>
            </w:pPr>
          </w:p>
          <w:p w14:paraId="22D7124E">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br w:type="textWrapping"/>
            </w:r>
          </w:p>
          <w:p w14:paraId="22ABD78D">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 xml:space="preserve">             </w:t>
            </w:r>
            <w:r>
              <w:rPr>
                <w:rFonts w:hint="eastAsia" w:ascii="宋体" w:hAnsi="宋体" w:cs="宋体"/>
                <w:color w:val="000000"/>
                <w:kern w:val="0"/>
                <w:sz w:val="18"/>
                <w:szCs w:val="18"/>
                <w:lang w:bidi="ar"/>
              </w:rPr>
              <w:t xml:space="preserve">业务处室公章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年  月  日</w:t>
            </w:r>
          </w:p>
        </w:tc>
      </w:tr>
      <w:tr w14:paraId="6BDFBC58">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4" w:space="0"/>
              <w:left w:val="single" w:color="auto" w:sz="4" w:space="0"/>
              <w:bottom w:val="single" w:color="auto" w:sz="8" w:space="0"/>
              <w:right w:val="single" w:color="auto" w:sz="4" w:space="0"/>
            </w:tcBorders>
            <w:vAlign w:val="center"/>
          </w:tcPr>
          <w:p w14:paraId="2E17DA9A">
            <w:pPr>
              <w:widowControl/>
              <w:jc w:val="center"/>
              <w:textAlignment w:val="center"/>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08120BB6">
            <w:pPr>
              <w:jc w:val="left"/>
              <w:rPr>
                <w:rFonts w:hint="eastAsia" w:ascii="宋体" w:hAnsi="宋体" w:cs="宋体"/>
                <w:color w:val="000000"/>
                <w:kern w:val="0"/>
                <w:sz w:val="18"/>
                <w:szCs w:val="18"/>
                <w:lang w:bidi="ar"/>
              </w:rPr>
            </w:pPr>
            <w:r>
              <w:rPr>
                <w:rFonts w:hint="eastAsia" w:ascii="宋体" w:hAnsi="宋体" w:cs="宋体"/>
                <w:color w:val="000000"/>
                <w:sz w:val="18"/>
                <w:szCs w:val="18"/>
              </w:rPr>
              <w:t>□建议继续全额安排</w:t>
            </w:r>
          </w:p>
        </w:tc>
        <w:tc>
          <w:tcPr>
            <w:tcW w:w="2444" w:type="dxa"/>
            <w:gridSpan w:val="5"/>
            <w:vMerge w:val="continue"/>
            <w:tcBorders>
              <w:top w:val="single" w:color="auto" w:sz="4" w:space="0"/>
              <w:left w:val="single" w:color="auto" w:sz="4" w:space="0"/>
              <w:right w:val="single" w:color="auto" w:sz="4" w:space="0"/>
            </w:tcBorders>
            <w:vAlign w:val="center"/>
          </w:tcPr>
          <w:p w14:paraId="464DB844">
            <w:pPr>
              <w:jc w:val="left"/>
              <w:rPr>
                <w:rFonts w:hint="eastAsia" w:ascii="宋体" w:hAnsi="宋体" w:cs="宋体"/>
                <w:color w:val="000000"/>
                <w:kern w:val="0"/>
                <w:sz w:val="18"/>
                <w:szCs w:val="18"/>
                <w:lang w:bidi="ar"/>
              </w:rPr>
            </w:pPr>
          </w:p>
        </w:tc>
      </w:tr>
      <w:tr w14:paraId="21EC3A6E">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left w:val="single" w:color="auto" w:sz="4" w:space="0"/>
              <w:bottom w:val="single" w:color="auto" w:sz="8" w:space="0"/>
              <w:right w:val="single" w:color="auto" w:sz="4" w:space="0"/>
            </w:tcBorders>
            <w:vAlign w:val="center"/>
          </w:tcPr>
          <w:p w14:paraId="47AA9A5E">
            <w:pPr>
              <w:jc w:val="left"/>
              <w:rPr>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0EC52004">
            <w:pPr>
              <w:jc w:val="left"/>
              <w:rPr>
                <w:sz w:val="18"/>
                <w:szCs w:val="18"/>
              </w:rPr>
            </w:pPr>
            <w:r>
              <w:rPr>
                <w:rFonts w:hint="eastAsia" w:ascii="宋体" w:hAnsi="宋体" w:cs="宋体"/>
                <w:color w:val="000000"/>
                <w:sz w:val="18"/>
                <w:szCs w:val="18"/>
              </w:rPr>
              <w:t>□建议继续安排，</w:t>
            </w:r>
            <w:r>
              <w:rPr>
                <w:rFonts w:hint="eastAsia" w:ascii="宋体" w:hAnsi="宋体" w:cs="宋体"/>
                <w:color w:val="000000"/>
                <w:kern w:val="0"/>
                <w:sz w:val="18"/>
                <w:szCs w:val="18"/>
                <w:lang w:bidi="ar"/>
              </w:rPr>
              <w:t>按规定调整下一年度经费数额</w:t>
            </w:r>
          </w:p>
        </w:tc>
        <w:tc>
          <w:tcPr>
            <w:tcW w:w="2444" w:type="dxa"/>
            <w:gridSpan w:val="5"/>
            <w:vMerge w:val="continue"/>
            <w:tcBorders>
              <w:left w:val="single" w:color="auto" w:sz="4" w:space="0"/>
              <w:right w:val="single" w:color="auto" w:sz="4" w:space="0"/>
            </w:tcBorders>
            <w:vAlign w:val="center"/>
          </w:tcPr>
          <w:p w14:paraId="4DFE2F0B">
            <w:pPr>
              <w:jc w:val="left"/>
              <w:rPr>
                <w:rFonts w:hint="eastAsia" w:ascii="宋体" w:hAnsi="宋体" w:cs="宋体"/>
                <w:color w:val="000000"/>
                <w:sz w:val="18"/>
                <w:szCs w:val="18"/>
              </w:rPr>
            </w:pPr>
          </w:p>
        </w:tc>
      </w:tr>
      <w:tr w14:paraId="48211B7B">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462354E6">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1CD78B2C">
            <w:pPr>
              <w:jc w:val="left"/>
              <w:rPr>
                <w:rFonts w:hint="eastAsia" w:ascii="宋体" w:hAnsi="宋体" w:cs="宋体"/>
                <w:color w:val="000000"/>
                <w:kern w:val="0"/>
                <w:sz w:val="18"/>
                <w:szCs w:val="18"/>
                <w:lang w:bidi="ar"/>
              </w:rPr>
            </w:pPr>
            <w:r>
              <w:rPr>
                <w:rFonts w:hint="eastAsia" w:ascii="宋体" w:hAnsi="宋体" w:cs="宋体"/>
                <w:color w:val="000000"/>
                <w:sz w:val="18"/>
                <w:szCs w:val="18"/>
              </w:rPr>
              <w:t>□规范部门预算管理</w:t>
            </w:r>
          </w:p>
        </w:tc>
        <w:tc>
          <w:tcPr>
            <w:tcW w:w="2444" w:type="dxa"/>
            <w:gridSpan w:val="5"/>
            <w:vMerge w:val="continue"/>
            <w:tcBorders>
              <w:left w:val="single" w:color="auto" w:sz="4" w:space="0"/>
              <w:bottom w:val="single" w:color="auto" w:sz="4" w:space="0"/>
              <w:right w:val="single" w:color="auto" w:sz="4" w:space="0"/>
            </w:tcBorders>
            <w:vAlign w:val="center"/>
          </w:tcPr>
          <w:p w14:paraId="6B62E17D">
            <w:pPr>
              <w:widowControl/>
              <w:jc w:val="left"/>
              <w:textAlignment w:val="center"/>
              <w:rPr>
                <w:rFonts w:hint="eastAsia" w:ascii="宋体" w:hAnsi="宋体" w:cs="宋体"/>
                <w:color w:val="000000"/>
                <w:kern w:val="0"/>
                <w:sz w:val="18"/>
                <w:szCs w:val="18"/>
                <w:lang w:bidi="ar"/>
              </w:rPr>
            </w:pPr>
          </w:p>
        </w:tc>
      </w:tr>
      <w:tr w14:paraId="40898E5E">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06371C99">
            <w:pPr>
              <w:jc w:val="left"/>
              <w:rPr>
                <w:sz w:val="18"/>
                <w:szCs w:val="18"/>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424498BB">
            <w:pPr>
              <w:jc w:val="left"/>
              <w:rPr>
                <w:sz w:val="18"/>
                <w:szCs w:val="18"/>
              </w:rPr>
            </w:pPr>
            <w:r>
              <w:rPr>
                <w:rFonts w:hint="eastAsia" w:ascii="宋体" w:hAnsi="宋体" w:cs="宋体"/>
                <w:color w:val="000000"/>
                <w:sz w:val="18"/>
                <w:szCs w:val="18"/>
              </w:rPr>
              <w:t>□改进部门业务管理</w:t>
            </w:r>
          </w:p>
        </w:tc>
        <w:tc>
          <w:tcPr>
            <w:tcW w:w="2444" w:type="dxa"/>
            <w:gridSpan w:val="5"/>
            <w:vMerge w:val="continue"/>
            <w:tcBorders>
              <w:top w:val="single" w:color="auto" w:sz="4" w:space="0"/>
              <w:left w:val="single" w:color="auto" w:sz="4" w:space="0"/>
              <w:right w:val="single" w:color="auto" w:sz="4" w:space="0"/>
            </w:tcBorders>
            <w:vAlign w:val="center"/>
          </w:tcPr>
          <w:p w14:paraId="1101EDF1">
            <w:pPr>
              <w:widowControl/>
              <w:jc w:val="left"/>
              <w:textAlignment w:val="center"/>
              <w:rPr>
                <w:rFonts w:hint="eastAsia" w:ascii="宋体" w:hAnsi="宋体" w:cs="宋体"/>
                <w:color w:val="000000"/>
                <w:kern w:val="0"/>
                <w:sz w:val="18"/>
                <w:szCs w:val="18"/>
                <w:lang w:bidi="ar"/>
              </w:rPr>
            </w:pPr>
          </w:p>
        </w:tc>
      </w:tr>
      <w:tr w14:paraId="41CB075F">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5D292E4B">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5C010E39">
            <w:pPr>
              <w:jc w:val="left"/>
              <w:rPr>
                <w:rFonts w:hint="eastAsia" w:ascii="宋体" w:hAnsi="宋体" w:cs="宋体"/>
                <w:color w:val="000000"/>
                <w:kern w:val="0"/>
                <w:sz w:val="18"/>
                <w:szCs w:val="18"/>
                <w:lang w:bidi="ar"/>
              </w:rPr>
            </w:pPr>
            <w:r>
              <w:rPr>
                <w:rFonts w:hint="eastAsia" w:ascii="宋体" w:hAnsi="宋体" w:cs="宋体"/>
                <w:color w:val="000000"/>
                <w:sz w:val="18"/>
                <w:szCs w:val="18"/>
              </w:rPr>
              <w:t>□改进部门预算编制管理</w:t>
            </w:r>
          </w:p>
        </w:tc>
        <w:tc>
          <w:tcPr>
            <w:tcW w:w="2444" w:type="dxa"/>
            <w:gridSpan w:val="5"/>
            <w:vMerge w:val="continue"/>
            <w:tcBorders>
              <w:left w:val="single" w:color="auto" w:sz="4" w:space="0"/>
              <w:right w:val="single" w:color="auto" w:sz="4" w:space="0"/>
            </w:tcBorders>
            <w:vAlign w:val="center"/>
          </w:tcPr>
          <w:p w14:paraId="1DBDC2BA">
            <w:pPr>
              <w:widowControl/>
              <w:jc w:val="left"/>
              <w:textAlignment w:val="center"/>
              <w:rPr>
                <w:rFonts w:hint="eastAsia" w:ascii="宋体" w:hAnsi="宋体" w:cs="宋体"/>
                <w:color w:val="000000"/>
                <w:kern w:val="0"/>
                <w:sz w:val="18"/>
                <w:szCs w:val="18"/>
                <w:lang w:bidi="ar"/>
              </w:rPr>
            </w:pPr>
          </w:p>
        </w:tc>
      </w:tr>
      <w:tr w14:paraId="322E13D9">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0912AF11">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6DCD251A">
            <w:pPr>
              <w:jc w:val="left"/>
              <w:rPr>
                <w:rFonts w:hint="eastAsia" w:ascii="宋体" w:hAnsi="宋体" w:cs="宋体"/>
                <w:color w:val="000000"/>
                <w:kern w:val="0"/>
                <w:sz w:val="18"/>
                <w:szCs w:val="18"/>
                <w:lang w:bidi="ar"/>
              </w:rPr>
            </w:pPr>
            <w:r>
              <w:rPr>
                <w:rFonts w:hint="eastAsia" w:ascii="宋体" w:hAnsi="宋体" w:cs="宋体"/>
                <w:color w:val="000000"/>
                <w:sz w:val="18"/>
                <w:szCs w:val="18"/>
              </w:rPr>
              <w:t>□提升部门预算执行效率和效益</w:t>
            </w:r>
          </w:p>
        </w:tc>
        <w:tc>
          <w:tcPr>
            <w:tcW w:w="2444" w:type="dxa"/>
            <w:gridSpan w:val="5"/>
            <w:vMerge w:val="continue"/>
            <w:tcBorders>
              <w:left w:val="single" w:color="auto" w:sz="4" w:space="0"/>
              <w:right w:val="single" w:color="auto" w:sz="4" w:space="0"/>
            </w:tcBorders>
            <w:vAlign w:val="center"/>
          </w:tcPr>
          <w:p w14:paraId="16A30F47">
            <w:pPr>
              <w:widowControl/>
              <w:jc w:val="left"/>
              <w:textAlignment w:val="center"/>
              <w:rPr>
                <w:rFonts w:hint="eastAsia" w:ascii="宋体" w:hAnsi="宋体" w:cs="宋体"/>
                <w:color w:val="000000"/>
                <w:kern w:val="0"/>
                <w:sz w:val="18"/>
                <w:szCs w:val="18"/>
                <w:lang w:bidi="ar"/>
              </w:rPr>
            </w:pPr>
          </w:p>
        </w:tc>
      </w:tr>
      <w:tr w14:paraId="412B3CF5">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1BAA801E">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67C8EC33">
            <w:pPr>
              <w:jc w:val="left"/>
              <w:rPr>
                <w:rFonts w:hint="eastAsia" w:ascii="宋体" w:hAnsi="宋体" w:cs="宋体"/>
                <w:color w:val="000000"/>
                <w:kern w:val="0"/>
                <w:sz w:val="18"/>
                <w:szCs w:val="18"/>
                <w:lang w:bidi="ar"/>
              </w:rPr>
            </w:pPr>
            <w:r>
              <w:rPr>
                <w:rFonts w:hint="eastAsia" w:ascii="宋体" w:hAnsi="宋体" w:cs="宋体"/>
                <w:color w:val="000000"/>
                <w:sz w:val="18"/>
                <w:szCs w:val="18"/>
              </w:rPr>
              <w:t>□改进部门资产管理</w:t>
            </w:r>
          </w:p>
        </w:tc>
        <w:tc>
          <w:tcPr>
            <w:tcW w:w="2444" w:type="dxa"/>
            <w:gridSpan w:val="5"/>
            <w:vMerge w:val="continue"/>
            <w:tcBorders>
              <w:left w:val="single" w:color="auto" w:sz="4" w:space="0"/>
              <w:right w:val="single" w:color="auto" w:sz="4" w:space="0"/>
            </w:tcBorders>
            <w:vAlign w:val="center"/>
          </w:tcPr>
          <w:p w14:paraId="004AC74E">
            <w:pPr>
              <w:widowControl/>
              <w:jc w:val="left"/>
              <w:textAlignment w:val="center"/>
              <w:rPr>
                <w:rFonts w:hint="eastAsia" w:ascii="宋体" w:hAnsi="宋体" w:cs="宋体"/>
                <w:color w:val="000000"/>
                <w:kern w:val="0"/>
                <w:sz w:val="18"/>
                <w:szCs w:val="18"/>
                <w:lang w:bidi="ar"/>
              </w:rPr>
            </w:pPr>
          </w:p>
        </w:tc>
      </w:tr>
      <w:tr w14:paraId="48CAD0E3">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0DB339C6">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3A474FB7">
            <w:pPr>
              <w:jc w:val="left"/>
              <w:rPr>
                <w:rFonts w:hint="eastAsia" w:ascii="宋体" w:hAnsi="宋体" w:cs="宋体"/>
                <w:color w:val="000000"/>
                <w:kern w:val="0"/>
                <w:sz w:val="18"/>
                <w:szCs w:val="18"/>
                <w:lang w:bidi="ar"/>
              </w:rPr>
            </w:pPr>
            <w:r>
              <w:rPr>
                <w:rFonts w:hint="eastAsia" w:ascii="宋体" w:hAnsi="宋体" w:cs="宋体"/>
                <w:color w:val="000000"/>
                <w:sz w:val="18"/>
                <w:szCs w:val="18"/>
              </w:rPr>
              <w:t>□改进部门政府采购管理</w:t>
            </w:r>
          </w:p>
        </w:tc>
        <w:tc>
          <w:tcPr>
            <w:tcW w:w="2444" w:type="dxa"/>
            <w:gridSpan w:val="5"/>
            <w:vMerge w:val="continue"/>
            <w:tcBorders>
              <w:left w:val="single" w:color="auto" w:sz="4" w:space="0"/>
              <w:right w:val="single" w:color="auto" w:sz="4" w:space="0"/>
            </w:tcBorders>
            <w:vAlign w:val="center"/>
          </w:tcPr>
          <w:p w14:paraId="494898E6">
            <w:pPr>
              <w:widowControl/>
              <w:jc w:val="left"/>
              <w:textAlignment w:val="center"/>
              <w:rPr>
                <w:rFonts w:hint="eastAsia" w:ascii="宋体" w:hAnsi="宋体" w:cs="宋体"/>
                <w:color w:val="000000"/>
                <w:kern w:val="0"/>
                <w:sz w:val="18"/>
                <w:szCs w:val="18"/>
                <w:lang w:bidi="ar"/>
              </w:rPr>
            </w:pPr>
          </w:p>
        </w:tc>
      </w:tr>
      <w:tr w14:paraId="3980FD4A">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7B8DE5D4">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3F724FF7">
            <w:pPr>
              <w:jc w:val="left"/>
              <w:rPr>
                <w:rFonts w:hint="eastAsia" w:ascii="宋体" w:hAnsi="宋体" w:cs="宋体"/>
                <w:color w:val="000000"/>
                <w:kern w:val="0"/>
                <w:sz w:val="18"/>
                <w:szCs w:val="18"/>
                <w:lang w:bidi="ar"/>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2444" w:type="dxa"/>
            <w:gridSpan w:val="5"/>
            <w:vMerge w:val="continue"/>
            <w:tcBorders>
              <w:left w:val="single" w:color="auto" w:sz="4" w:space="0"/>
              <w:right w:val="single" w:color="auto" w:sz="4" w:space="0"/>
            </w:tcBorders>
            <w:vAlign w:val="center"/>
          </w:tcPr>
          <w:p w14:paraId="2E62F563">
            <w:pPr>
              <w:widowControl/>
              <w:jc w:val="left"/>
              <w:textAlignment w:val="center"/>
              <w:rPr>
                <w:rFonts w:hint="eastAsia" w:ascii="宋体" w:hAnsi="宋体" w:cs="宋体"/>
                <w:color w:val="000000"/>
                <w:kern w:val="0"/>
                <w:sz w:val="18"/>
                <w:szCs w:val="18"/>
                <w:lang w:bidi="ar"/>
              </w:rPr>
            </w:pPr>
          </w:p>
        </w:tc>
      </w:tr>
      <w:tr w14:paraId="09774E0F">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1C0D88E0">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057CDA20">
            <w:pPr>
              <w:jc w:val="left"/>
              <w:rPr>
                <w:rFonts w:hint="eastAsia" w:ascii="宋体" w:hAnsi="宋体" w:cs="宋体"/>
                <w:color w:val="000000"/>
                <w:kern w:val="0"/>
                <w:sz w:val="18"/>
                <w:szCs w:val="18"/>
                <w:lang w:bidi="ar"/>
              </w:rPr>
            </w:pPr>
            <w:r>
              <w:rPr>
                <w:rFonts w:hint="eastAsia" w:ascii="宋体" w:hAnsi="宋体" w:cs="宋体"/>
                <w:color w:val="000000"/>
                <w:sz w:val="18"/>
                <w:szCs w:val="18"/>
              </w:rPr>
              <w:t>□</w:t>
            </w:r>
            <w:r>
              <w:rPr>
                <w:rFonts w:hint="eastAsia" w:ascii="宋体" w:hAnsi="宋体" w:cs="宋体"/>
                <w:color w:val="000000"/>
                <w:kern w:val="0"/>
                <w:sz w:val="18"/>
                <w:szCs w:val="18"/>
                <w:lang w:bidi="ar"/>
              </w:rPr>
              <w:t>削减低效</w:t>
            </w:r>
            <w:r>
              <w:rPr>
                <w:rFonts w:ascii="宋体" w:hAnsi="宋体" w:cs="宋体"/>
                <w:color w:val="000000"/>
                <w:kern w:val="0"/>
                <w:sz w:val="18"/>
                <w:szCs w:val="18"/>
                <w:lang w:bidi="ar"/>
              </w:rPr>
              <w:t>、</w:t>
            </w:r>
            <w:r>
              <w:rPr>
                <w:rFonts w:hint="eastAsia" w:ascii="宋体" w:hAnsi="宋体" w:cs="宋体"/>
                <w:color w:val="000000"/>
                <w:kern w:val="0"/>
                <w:sz w:val="18"/>
                <w:szCs w:val="18"/>
                <w:lang w:bidi="ar"/>
              </w:rPr>
              <w:t>无效资金</w:t>
            </w:r>
          </w:p>
        </w:tc>
        <w:tc>
          <w:tcPr>
            <w:tcW w:w="2444" w:type="dxa"/>
            <w:gridSpan w:val="5"/>
            <w:vMerge w:val="continue"/>
            <w:tcBorders>
              <w:left w:val="single" w:color="auto" w:sz="4" w:space="0"/>
              <w:right w:val="single" w:color="auto" w:sz="4" w:space="0"/>
            </w:tcBorders>
            <w:vAlign w:val="center"/>
          </w:tcPr>
          <w:p w14:paraId="0F34F9B5">
            <w:pPr>
              <w:widowControl/>
              <w:jc w:val="left"/>
              <w:textAlignment w:val="center"/>
              <w:rPr>
                <w:rFonts w:hint="eastAsia" w:ascii="宋体" w:hAnsi="宋体" w:cs="宋体"/>
                <w:color w:val="000000"/>
                <w:kern w:val="0"/>
                <w:sz w:val="18"/>
                <w:szCs w:val="18"/>
                <w:lang w:bidi="ar"/>
              </w:rPr>
            </w:pPr>
          </w:p>
        </w:tc>
      </w:tr>
      <w:tr w14:paraId="34A27CA9">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5921CFF3">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33DA6500">
            <w:pPr>
              <w:jc w:val="left"/>
              <w:rPr>
                <w:rFonts w:hint="eastAsia" w:ascii="宋体" w:hAnsi="宋体" w:cs="宋体"/>
                <w:color w:val="000000"/>
                <w:kern w:val="0"/>
                <w:sz w:val="18"/>
                <w:szCs w:val="18"/>
                <w:lang w:bidi="ar"/>
              </w:rPr>
            </w:pPr>
            <w:r>
              <w:rPr>
                <w:rFonts w:hint="eastAsia" w:ascii="宋体" w:hAnsi="宋体" w:cs="宋体"/>
                <w:color w:val="000000"/>
                <w:sz w:val="18"/>
                <w:szCs w:val="18"/>
              </w:rPr>
              <w:t>□</w:t>
            </w:r>
            <w:r>
              <w:rPr>
                <w:rFonts w:hint="eastAsia" w:ascii="宋体" w:hAnsi="宋体" w:cs="宋体"/>
                <w:color w:val="000000"/>
                <w:kern w:val="0"/>
                <w:sz w:val="18"/>
                <w:szCs w:val="18"/>
                <w:lang w:bidi="ar"/>
              </w:rPr>
              <w:t>对部门（单位）的资金结构进行调整</w:t>
            </w:r>
          </w:p>
        </w:tc>
        <w:tc>
          <w:tcPr>
            <w:tcW w:w="2444" w:type="dxa"/>
            <w:gridSpan w:val="5"/>
            <w:vMerge w:val="continue"/>
            <w:tcBorders>
              <w:left w:val="single" w:color="auto" w:sz="4" w:space="0"/>
              <w:right w:val="single" w:color="auto" w:sz="4" w:space="0"/>
            </w:tcBorders>
            <w:vAlign w:val="center"/>
          </w:tcPr>
          <w:p w14:paraId="1EE0F5C6">
            <w:pPr>
              <w:widowControl/>
              <w:jc w:val="left"/>
              <w:textAlignment w:val="center"/>
              <w:rPr>
                <w:rFonts w:hint="eastAsia" w:ascii="宋体" w:hAnsi="宋体" w:cs="宋体"/>
                <w:color w:val="000000"/>
                <w:kern w:val="0"/>
                <w:sz w:val="18"/>
                <w:szCs w:val="18"/>
                <w:lang w:bidi="ar"/>
              </w:rPr>
            </w:pPr>
          </w:p>
        </w:tc>
      </w:tr>
      <w:tr w14:paraId="619E2A9B">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5AA6BC57">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1DED9E75">
            <w:pPr>
              <w:jc w:val="left"/>
              <w:rPr>
                <w:rFonts w:hint="eastAsia" w:ascii="宋体" w:hAnsi="宋体" w:cs="宋体"/>
                <w:color w:val="000000"/>
                <w:kern w:val="0"/>
                <w:sz w:val="18"/>
                <w:szCs w:val="18"/>
                <w:lang w:bidi="ar"/>
              </w:rPr>
            </w:pPr>
            <w:r>
              <w:rPr>
                <w:rFonts w:hint="eastAsia" w:ascii="宋体" w:hAnsi="宋体" w:cs="宋体"/>
                <w:color w:val="000000"/>
                <w:sz w:val="18"/>
                <w:szCs w:val="18"/>
              </w:rPr>
              <w:t>□</w:t>
            </w:r>
            <w:r>
              <w:rPr>
                <w:rFonts w:hint="eastAsia" w:ascii="宋体" w:hAnsi="宋体" w:cs="宋体"/>
                <w:color w:val="000000"/>
                <w:kern w:val="0"/>
                <w:sz w:val="18"/>
                <w:szCs w:val="18"/>
                <w:lang w:bidi="ar"/>
              </w:rPr>
              <w:t>收回部门（单位）长期沉淀的资金</w:t>
            </w:r>
          </w:p>
        </w:tc>
        <w:tc>
          <w:tcPr>
            <w:tcW w:w="2444" w:type="dxa"/>
            <w:gridSpan w:val="5"/>
            <w:vMerge w:val="continue"/>
            <w:tcBorders>
              <w:left w:val="single" w:color="auto" w:sz="4" w:space="0"/>
              <w:right w:val="single" w:color="auto" w:sz="4" w:space="0"/>
            </w:tcBorders>
            <w:vAlign w:val="center"/>
          </w:tcPr>
          <w:p w14:paraId="38ABB173">
            <w:pPr>
              <w:widowControl/>
              <w:jc w:val="left"/>
              <w:textAlignment w:val="center"/>
              <w:rPr>
                <w:rFonts w:hint="eastAsia" w:ascii="宋体" w:hAnsi="宋体" w:cs="宋体"/>
                <w:color w:val="000000"/>
                <w:kern w:val="0"/>
                <w:sz w:val="18"/>
                <w:szCs w:val="18"/>
                <w:lang w:bidi="ar"/>
              </w:rPr>
            </w:pPr>
          </w:p>
        </w:tc>
      </w:tr>
      <w:tr w14:paraId="715152E6">
        <w:tblPrEx>
          <w:tblCellMar>
            <w:top w:w="0" w:type="dxa"/>
            <w:left w:w="0" w:type="dxa"/>
            <w:bottom w:w="0" w:type="dxa"/>
            <w:right w:w="0" w:type="dxa"/>
          </w:tblCellMar>
        </w:tblPrEx>
        <w:trPr>
          <w:gridAfter w:val="1"/>
          <w:wAfter w:w="6" w:type="dxa"/>
          <w:trHeight w:val="283" w:hRule="exact"/>
          <w:tblHeader/>
          <w:jc w:val="center"/>
        </w:trPr>
        <w:tc>
          <w:tcPr>
            <w:tcW w:w="2150" w:type="dxa"/>
            <w:gridSpan w:val="4"/>
            <w:vMerge w:val="continue"/>
            <w:tcBorders>
              <w:top w:val="single" w:color="auto" w:sz="8" w:space="0"/>
              <w:left w:val="single" w:color="auto" w:sz="4" w:space="0"/>
              <w:bottom w:val="single" w:color="auto" w:sz="8" w:space="0"/>
              <w:right w:val="single" w:color="auto" w:sz="4" w:space="0"/>
            </w:tcBorders>
            <w:vAlign w:val="center"/>
          </w:tcPr>
          <w:p w14:paraId="5DD46D81">
            <w:pPr>
              <w:jc w:val="left"/>
              <w:rPr>
                <w:rFonts w:hint="eastAsia" w:ascii="宋体" w:hAnsi="宋体" w:cs="宋体"/>
                <w:color w:val="000000"/>
                <w:kern w:val="0"/>
                <w:sz w:val="18"/>
                <w:szCs w:val="18"/>
                <w:lang w:bidi="ar"/>
              </w:rPr>
            </w:pPr>
          </w:p>
        </w:tc>
        <w:tc>
          <w:tcPr>
            <w:tcW w:w="4460" w:type="dxa"/>
            <w:gridSpan w:val="9"/>
            <w:tcBorders>
              <w:top w:val="single" w:color="auto" w:sz="4" w:space="0"/>
              <w:left w:val="single" w:color="auto" w:sz="4" w:space="0"/>
              <w:bottom w:val="single" w:color="auto" w:sz="4" w:space="0"/>
              <w:right w:val="single" w:color="auto" w:sz="4" w:space="0"/>
            </w:tcBorders>
            <w:vAlign w:val="center"/>
          </w:tcPr>
          <w:p w14:paraId="1EC105E0">
            <w:pPr>
              <w:jc w:val="left"/>
              <w:rPr>
                <w:rFonts w:hint="eastAsia" w:ascii="宋体" w:hAnsi="宋体" w:cs="宋体"/>
                <w:color w:val="000000"/>
                <w:kern w:val="0"/>
                <w:sz w:val="18"/>
                <w:szCs w:val="18"/>
                <w:lang w:bidi="ar"/>
              </w:rPr>
            </w:pPr>
            <w:r>
              <w:rPr>
                <w:rFonts w:hint="eastAsia" w:ascii="宋体" w:hAnsi="宋体" w:cs="宋体"/>
                <w:color w:val="000000"/>
                <w:sz w:val="18"/>
                <w:szCs w:val="18"/>
              </w:rPr>
              <w:t>□其他意见</w:t>
            </w:r>
          </w:p>
        </w:tc>
        <w:tc>
          <w:tcPr>
            <w:tcW w:w="2444" w:type="dxa"/>
            <w:gridSpan w:val="5"/>
            <w:vMerge w:val="continue"/>
            <w:tcBorders>
              <w:left w:val="single" w:color="auto" w:sz="4" w:space="0"/>
              <w:bottom w:val="single" w:color="auto" w:sz="8" w:space="0"/>
              <w:right w:val="single" w:color="auto" w:sz="4" w:space="0"/>
            </w:tcBorders>
            <w:vAlign w:val="center"/>
          </w:tcPr>
          <w:p w14:paraId="0282F06B">
            <w:pPr>
              <w:widowControl/>
              <w:jc w:val="left"/>
              <w:textAlignment w:val="center"/>
              <w:rPr>
                <w:rFonts w:hint="eastAsia" w:ascii="宋体" w:hAnsi="宋体" w:cs="宋体"/>
                <w:color w:val="000000"/>
                <w:kern w:val="0"/>
                <w:sz w:val="18"/>
                <w:szCs w:val="18"/>
                <w:lang w:bidi="ar"/>
              </w:rPr>
            </w:pPr>
          </w:p>
        </w:tc>
      </w:tr>
      <w:tr w14:paraId="7F859DB8">
        <w:tblPrEx>
          <w:tblCellMar>
            <w:top w:w="0" w:type="dxa"/>
            <w:left w:w="0" w:type="dxa"/>
            <w:bottom w:w="0" w:type="dxa"/>
            <w:right w:w="0" w:type="dxa"/>
          </w:tblCellMar>
        </w:tblPrEx>
        <w:trPr>
          <w:gridAfter w:val="1"/>
          <w:wAfter w:w="6" w:type="dxa"/>
          <w:trHeight w:val="402" w:hRule="atLeast"/>
          <w:tblHeader/>
          <w:jc w:val="center"/>
        </w:trPr>
        <w:tc>
          <w:tcPr>
            <w:tcW w:w="9054" w:type="dxa"/>
            <w:gridSpan w:val="18"/>
            <w:tcBorders>
              <w:top w:val="single" w:color="auto" w:sz="8" w:space="0"/>
              <w:left w:val="nil"/>
              <w:bottom w:val="nil"/>
              <w:right w:val="nil"/>
            </w:tcBorders>
            <w:vAlign w:val="bottom"/>
          </w:tcPr>
          <w:p w14:paraId="0EF871FC">
            <w:pPr>
              <w:jc w:val="both"/>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 xml:space="preserve">    </w:t>
            </w:r>
            <w:r>
              <w:rPr>
                <w:rFonts w:hint="eastAsia" w:ascii="宋体" w:hAnsi="宋体" w:cs="宋体"/>
                <w:color w:val="000000"/>
                <w:kern w:val="0"/>
                <w:sz w:val="18"/>
                <w:szCs w:val="18"/>
                <w:lang w:bidi="ar"/>
              </w:rPr>
              <w:t>注：</w:t>
            </w:r>
            <w:r>
              <w:rPr>
                <w:rFonts w:hint="eastAsia" w:ascii="宋体" w:hAnsi="宋体" w:cs="宋体"/>
                <w:color w:val="000000"/>
                <w:kern w:val="0"/>
                <w:sz w:val="18"/>
                <w:szCs w:val="18"/>
                <w:highlight w:val="none"/>
                <w:lang w:bidi="ar"/>
              </w:rPr>
              <w:t>1.未完成原因</w:t>
            </w:r>
            <w:r>
              <w:rPr>
                <w:rFonts w:hint="eastAsia" w:ascii="宋体" w:hAnsi="宋体" w:cs="宋体"/>
                <w:color w:val="000000"/>
                <w:kern w:val="0"/>
                <w:sz w:val="18"/>
                <w:szCs w:val="18"/>
                <w:highlight w:val="none"/>
                <w:lang w:eastAsia="zh-CN" w:bidi="ar"/>
              </w:rPr>
              <w:t>包括经费、制度、人员、硬件条件保障等</w:t>
            </w:r>
            <w:r>
              <w:rPr>
                <w:rFonts w:hint="eastAsia" w:ascii="宋体" w:hAnsi="宋体" w:cs="宋体"/>
                <w:color w:val="000000"/>
                <w:kern w:val="0"/>
                <w:sz w:val="18"/>
                <w:szCs w:val="18"/>
                <w:highlight w:val="none"/>
                <w:lang w:bidi="ar"/>
              </w:rPr>
              <w:t>，在</w:t>
            </w:r>
            <w:r>
              <w:rPr>
                <w:rFonts w:hint="eastAsia"/>
                <w:color w:val="000000"/>
                <w:sz w:val="18"/>
                <w:szCs w:val="18"/>
                <w:highlight w:val="none"/>
              </w:rPr>
              <w:t>未完成原因</w:t>
            </w:r>
            <w:r>
              <w:rPr>
                <w:rFonts w:hint="eastAsia" w:ascii="宋体" w:hAnsi="宋体" w:cs="宋体"/>
                <w:color w:val="000000"/>
                <w:kern w:val="0"/>
                <w:sz w:val="18"/>
                <w:szCs w:val="18"/>
                <w:highlight w:val="none"/>
                <w:lang w:eastAsia="zh-CN" w:bidi="ar"/>
              </w:rPr>
              <w:t>及</w:t>
            </w:r>
            <w:r>
              <w:rPr>
                <w:rFonts w:hint="eastAsia"/>
                <w:color w:val="000000"/>
                <w:sz w:val="18"/>
                <w:szCs w:val="18"/>
                <w:highlight w:val="none"/>
              </w:rPr>
              <w:t>改进措施</w:t>
            </w:r>
            <w:r>
              <w:rPr>
                <w:rFonts w:hint="eastAsia" w:ascii="宋体" w:hAnsi="宋体" w:cs="宋体"/>
                <w:color w:val="000000"/>
                <w:kern w:val="0"/>
                <w:sz w:val="18"/>
                <w:szCs w:val="18"/>
                <w:highlight w:val="none"/>
                <w:lang w:bidi="ar"/>
              </w:rPr>
              <w:t>中说明。</w:t>
            </w:r>
          </w:p>
          <w:p w14:paraId="71900C47">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2.年度部门预算收入及支出金额以万元为单位,保留两位小数。</w:t>
            </w:r>
          </w:p>
          <w:p w14:paraId="71610F25">
            <w:pPr>
              <w:widowControl/>
              <w:ind w:firstLine="36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3.对应项目：部门基本支出无需填列，仅专项资金类项目填列此项。</w:t>
            </w:r>
          </w:p>
          <w:p w14:paraId="786D333E">
            <w:pPr>
              <w:widowControl/>
              <w:ind w:firstLine="36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4.资金使用单位填写本单位实际完成数。预算部门汇总时，对绝对值直接累加计算，相对值按照资金额度加权平均计算。</w:t>
            </w:r>
          </w:p>
        </w:tc>
      </w:tr>
    </w:tbl>
    <w:p w14:paraId="4D88F30E">
      <w:pPr>
        <w:spacing w:line="584" w:lineRule="exact"/>
        <w:rPr>
          <w:rFonts w:hint="eastAsia" w:ascii="宋体" w:hAnsi="宋体" w:cs="宋体"/>
          <w:b/>
          <w:bCs/>
          <w:color w:val="000000"/>
          <w:sz w:val="44"/>
          <w:szCs w:val="44"/>
        </w:rPr>
      </w:pPr>
    </w:p>
    <w:p w14:paraId="28772DAB">
      <w:pPr>
        <w:spacing w:line="584" w:lineRule="exact"/>
        <w:rPr>
          <w:rFonts w:hint="eastAsia" w:ascii="宋体" w:hAnsi="宋体" w:cs="宋体"/>
          <w:b/>
          <w:bCs/>
          <w:color w:val="000000"/>
          <w:sz w:val="44"/>
          <w:szCs w:val="44"/>
        </w:rPr>
      </w:pPr>
    </w:p>
    <w:p w14:paraId="5BD3311C">
      <w:pPr>
        <w:spacing w:line="584" w:lineRule="exact"/>
        <w:rPr>
          <w:rFonts w:hint="eastAsia" w:ascii="宋体" w:hAnsi="宋体" w:cs="宋体"/>
          <w:b/>
          <w:bCs/>
          <w:color w:val="000000"/>
          <w:sz w:val="44"/>
          <w:szCs w:val="44"/>
        </w:rPr>
      </w:pPr>
    </w:p>
    <w:p w14:paraId="71A94407">
      <w:pPr>
        <w:spacing w:line="584" w:lineRule="exact"/>
        <w:jc w:val="center"/>
        <w:rPr>
          <w:rFonts w:hint="eastAsia" w:ascii="宋体" w:hAnsi="宋体" w:cs="宋体"/>
          <w:b/>
          <w:bCs/>
          <w:color w:val="000000"/>
          <w:sz w:val="44"/>
          <w:szCs w:val="44"/>
        </w:rPr>
      </w:pPr>
    </w:p>
    <w:p w14:paraId="6194B360">
      <w:pPr>
        <w:spacing w:line="584" w:lineRule="exact"/>
        <w:jc w:val="center"/>
        <w:rPr>
          <w:rFonts w:hint="eastAsia" w:ascii="宋体" w:hAnsi="宋体" w:cs="宋体"/>
          <w:b/>
          <w:bCs/>
          <w:color w:val="000000"/>
          <w:sz w:val="44"/>
          <w:szCs w:val="44"/>
        </w:rPr>
      </w:pPr>
    </w:p>
    <w:p w14:paraId="03C38C56">
      <w:pPr>
        <w:spacing w:line="584" w:lineRule="exact"/>
        <w:jc w:val="center"/>
        <w:rPr>
          <w:rFonts w:hint="eastAsia" w:ascii="宋体" w:hAnsi="宋体" w:cs="宋体"/>
          <w:b/>
          <w:bCs/>
          <w:color w:val="000000"/>
          <w:sz w:val="44"/>
          <w:szCs w:val="44"/>
        </w:rPr>
      </w:pPr>
      <w:r>
        <w:rPr>
          <w:rFonts w:hint="eastAsia" w:ascii="宋体" w:hAnsi="宋体" w:cs="宋体"/>
          <w:b/>
          <w:bCs/>
          <w:color w:val="000000"/>
          <w:sz w:val="44"/>
          <w:szCs w:val="44"/>
        </w:rPr>
        <w:t>填报说明</w:t>
      </w:r>
    </w:p>
    <w:p w14:paraId="0FFDD843">
      <w:pPr>
        <w:spacing w:line="600" w:lineRule="exact"/>
        <w:ind w:firstLine="640" w:firstLineChars="200"/>
        <w:rPr>
          <w:rFonts w:hint="eastAsia" w:ascii="黑体" w:hAnsi="黑体" w:eastAsia="黑体" w:cs="黑体"/>
          <w:bCs/>
          <w:color w:val="000000"/>
          <w:sz w:val="32"/>
          <w:szCs w:val="32"/>
        </w:rPr>
      </w:pPr>
      <w:r>
        <w:rPr>
          <w:rFonts w:hint="eastAsia" w:ascii="黑体" w:hAnsi="黑体" w:eastAsia="黑体" w:cs="黑体"/>
          <w:bCs/>
          <w:color w:val="000000"/>
          <w:sz w:val="32"/>
          <w:szCs w:val="32"/>
        </w:rPr>
        <w:t>一、指标解释</w:t>
      </w:r>
    </w:p>
    <w:p w14:paraId="3D6F61BE">
      <w:pPr>
        <w:spacing w:line="600" w:lineRule="exact"/>
        <w:ind w:firstLine="640" w:firstLineChars="200"/>
        <w:rPr>
          <w:rFonts w:ascii="仿宋_GB2312" w:hAnsi="宋体" w:eastAsia="仿宋_GB2312"/>
          <w:sz w:val="32"/>
          <w:szCs w:val="32"/>
        </w:rPr>
      </w:pPr>
      <w:r>
        <w:rPr>
          <w:rFonts w:hint="eastAsia" w:ascii="仿宋_GB2312" w:hAnsi="宋体" w:eastAsia="仿宋_GB2312"/>
          <w:sz w:val="32"/>
          <w:szCs w:val="32"/>
        </w:rPr>
        <w:t>指标解释详见附件2-2部门（单位）整体绩效目标申报表填报说明。</w:t>
      </w:r>
    </w:p>
    <w:p w14:paraId="3DFC2CA5">
      <w:pPr>
        <w:spacing w:line="600" w:lineRule="exact"/>
        <w:ind w:firstLine="640" w:firstLineChars="200"/>
        <w:rPr>
          <w:rFonts w:hint="eastAsia" w:ascii="黑体" w:hAnsi="黑体" w:eastAsia="黑体" w:cs="黑体"/>
          <w:bCs/>
          <w:sz w:val="32"/>
          <w:szCs w:val="32"/>
        </w:rPr>
      </w:pPr>
      <w:r>
        <w:rPr>
          <w:rFonts w:hint="eastAsia" w:ascii="黑体" w:hAnsi="黑体" w:eastAsia="黑体" w:cs="黑体"/>
          <w:bCs/>
          <w:color w:val="000000"/>
          <w:sz w:val="32"/>
          <w:szCs w:val="32"/>
        </w:rPr>
        <w:t>二、</w:t>
      </w:r>
      <w:r>
        <w:rPr>
          <w:rFonts w:hint="eastAsia" w:ascii="黑体" w:hAnsi="黑体" w:eastAsia="黑体" w:cs="黑体"/>
          <w:bCs/>
          <w:sz w:val="32"/>
          <w:szCs w:val="32"/>
        </w:rPr>
        <w:t>完成程度</w:t>
      </w:r>
    </w:p>
    <w:p w14:paraId="47D560F4">
      <w:pPr>
        <w:spacing w:line="60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依据部门（单位）年度整体的预算执行情况，对照预算批复，逐一填写各项绩效指标的实际完成程度。</w:t>
      </w:r>
    </w:p>
    <w:p w14:paraId="57BFCAE9">
      <w:pPr>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1.绩效指标中的定量指标，完成指标值的得满分。未完成的，按照完成值与指标值的比例计分。需对三级指标定量描述指标完成百分比，完成程度=全年实际完成值÷预算批复值（也即年度指标值）</w:t>
      </w:r>
      <w:r>
        <w:rPr>
          <w:rFonts w:ascii="仿宋_GB2312" w:hAnsi="宋体" w:eastAsia="仿宋_GB2312"/>
          <w:sz w:val="32"/>
          <w:szCs w:val="32"/>
        </w:rPr>
        <w:t>×</w:t>
      </w:r>
      <w:r>
        <w:rPr>
          <w:rFonts w:hint="default" w:ascii="Times New Roman" w:hAnsi="Times New Roman" w:eastAsia="仿宋_GB2312" w:cs="Times New Roman"/>
          <w:sz w:val="32"/>
          <w:szCs w:val="32"/>
        </w:rPr>
        <w:t>100</w:t>
      </w:r>
      <w:r>
        <w:rPr>
          <w:rFonts w:hint="eastAsia" w:ascii="仿宋_GB2312" w:hAnsi="宋体" w:eastAsia="仿宋_GB2312"/>
          <w:sz w:val="32"/>
          <w:szCs w:val="32"/>
        </w:rPr>
        <w:t>%。</w:t>
      </w:r>
    </w:p>
    <w:p w14:paraId="78A3BCB5">
      <w:pPr>
        <w:spacing w:line="520" w:lineRule="exact"/>
        <w:ind w:firstLine="640" w:firstLineChars="200"/>
        <w:rPr>
          <w:rFonts w:ascii="仿宋_GB2312" w:hAnsi="宋体" w:eastAsia="仿宋_GB2312"/>
          <w:sz w:val="32"/>
          <w:szCs w:val="32"/>
        </w:rPr>
      </w:pPr>
      <w:r>
        <w:rPr>
          <w:rFonts w:hint="eastAsia" w:ascii="仿宋_GB2312" w:hAnsi="宋体" w:eastAsia="仿宋_GB2312"/>
          <w:sz w:val="32"/>
          <w:szCs w:val="32"/>
        </w:rPr>
        <w:t>2.绩效指标中的定性指标，完成指标值的得满分。未完成的，需对三级指标定性表述指标完成情况，分为“全部或基本达成预期指标/部分达成预期指标并具有一定效果/未达成预期指标且效果较差”三档，分别在</w:t>
      </w:r>
      <w:r>
        <w:rPr>
          <w:rFonts w:hint="default" w:ascii="Times New Roman" w:hAnsi="Times New Roman" w:eastAsia="仿宋_GB2312" w:cs="Times New Roman"/>
          <w:sz w:val="32"/>
          <w:szCs w:val="32"/>
        </w:rPr>
        <w:t>100</w:t>
      </w:r>
      <w:r>
        <w:rPr>
          <w:rFonts w:hint="eastAsia" w:ascii="仿宋_GB2312" w:hAnsi="宋体" w:eastAsia="仿宋_GB2312"/>
          <w:sz w:val="32"/>
          <w:szCs w:val="32"/>
        </w:rPr>
        <w:t>%-</w:t>
      </w:r>
      <w:r>
        <w:rPr>
          <w:rFonts w:hint="default" w:ascii="Times New Roman" w:hAnsi="Times New Roman" w:eastAsia="仿宋_GB2312" w:cs="Times New Roman"/>
          <w:sz w:val="32"/>
          <w:szCs w:val="32"/>
        </w:rPr>
        <w:t>80</w:t>
      </w:r>
      <w:r>
        <w:rPr>
          <w:rFonts w:hint="eastAsia" w:ascii="仿宋_GB2312" w:hAnsi="宋体" w:eastAsia="仿宋_GB2312"/>
          <w:sz w:val="32"/>
          <w:szCs w:val="32"/>
        </w:rPr>
        <w:t>%（含）、</w:t>
      </w:r>
      <w:r>
        <w:rPr>
          <w:rFonts w:hint="default" w:ascii="Times New Roman" w:hAnsi="Times New Roman" w:eastAsia="仿宋_GB2312" w:cs="Times New Roman"/>
          <w:sz w:val="32"/>
          <w:szCs w:val="32"/>
        </w:rPr>
        <w:t>80</w:t>
      </w:r>
      <w:r>
        <w:rPr>
          <w:rFonts w:hint="eastAsia" w:ascii="仿宋_GB2312" w:hAnsi="宋体" w:eastAsia="仿宋_GB2312"/>
          <w:sz w:val="32"/>
          <w:szCs w:val="32"/>
        </w:rPr>
        <w:t>%-</w:t>
      </w:r>
      <w:r>
        <w:rPr>
          <w:rFonts w:hint="default" w:ascii="Times New Roman" w:hAnsi="Times New Roman" w:eastAsia="仿宋_GB2312" w:cs="Times New Roman"/>
          <w:sz w:val="32"/>
          <w:szCs w:val="32"/>
        </w:rPr>
        <w:t>60</w:t>
      </w:r>
      <w:r>
        <w:rPr>
          <w:rFonts w:hint="eastAsia" w:ascii="仿宋_GB2312" w:hAnsi="宋体" w:eastAsia="仿宋_GB2312"/>
          <w:sz w:val="32"/>
          <w:szCs w:val="32"/>
        </w:rPr>
        <w:t>%（含）、</w:t>
      </w:r>
      <w:r>
        <w:rPr>
          <w:rFonts w:hint="default" w:ascii="Times New Roman" w:hAnsi="Times New Roman" w:eastAsia="仿宋_GB2312" w:cs="Times New Roman"/>
          <w:sz w:val="32"/>
          <w:szCs w:val="32"/>
        </w:rPr>
        <w:t>60</w:t>
      </w:r>
      <w:r>
        <w:rPr>
          <w:rFonts w:hint="eastAsia" w:ascii="仿宋_GB2312" w:hAnsi="宋体" w:eastAsia="仿宋_GB2312"/>
          <w:sz w:val="32"/>
          <w:szCs w:val="32"/>
        </w:rPr>
        <w:t>-</w:t>
      </w:r>
      <w:r>
        <w:rPr>
          <w:rFonts w:hint="default" w:ascii="Times New Roman" w:hAnsi="Times New Roman" w:eastAsia="仿宋_GB2312" w:cs="Times New Roman"/>
          <w:sz w:val="32"/>
          <w:szCs w:val="32"/>
        </w:rPr>
        <w:t>0</w:t>
      </w:r>
      <w:r>
        <w:rPr>
          <w:rFonts w:hint="eastAsia" w:ascii="仿宋_GB2312" w:hAnsi="宋体" w:eastAsia="仿宋_GB2312"/>
          <w:sz w:val="32"/>
          <w:szCs w:val="32"/>
        </w:rPr>
        <w:t>%的范围值内合理填写完成比例。如XX项目部分达成预期指标并具有一定效果，完成程度为</w:t>
      </w:r>
      <w:r>
        <w:rPr>
          <w:rFonts w:hint="default" w:ascii="Times New Roman" w:hAnsi="Times New Roman" w:eastAsia="仿宋_GB2312" w:cs="Times New Roman"/>
          <w:sz w:val="32"/>
          <w:szCs w:val="32"/>
        </w:rPr>
        <w:t>70</w:t>
      </w:r>
      <w:r>
        <w:rPr>
          <w:rFonts w:hint="eastAsia" w:ascii="仿宋_GB2312" w:hAnsi="宋体" w:eastAsia="仿宋_GB2312"/>
          <w:sz w:val="32"/>
          <w:szCs w:val="32"/>
        </w:rPr>
        <w:t>%。</w:t>
      </w:r>
    </w:p>
    <w:p w14:paraId="4DB5E17B">
      <w:pPr>
        <w:spacing w:line="52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三、分值设置</w:t>
      </w:r>
    </w:p>
    <w:p w14:paraId="129258AC">
      <w:pPr>
        <w:spacing w:line="520" w:lineRule="exact"/>
        <w:ind w:firstLine="640" w:firstLineChars="200"/>
        <w:rPr>
          <w:rFonts w:hint="default" w:ascii="Times New Roman" w:hAnsi="Times New Roman" w:eastAsia="仿宋_GB2312" w:cs="Times New Roman"/>
          <w:sz w:val="32"/>
          <w:szCs w:val="32"/>
        </w:rPr>
      </w:pPr>
      <w:r>
        <w:rPr>
          <w:rFonts w:hint="eastAsia" w:ascii="仿宋_GB2312" w:hAnsi="宋体" w:eastAsia="仿宋_GB2312"/>
          <w:sz w:val="32"/>
          <w:szCs w:val="32"/>
        </w:rPr>
        <w:t>自评得分实行百分制。原则上一级指标分值统一设置为：履职效能指标</w:t>
      </w:r>
      <w:r>
        <w:rPr>
          <w:rFonts w:hint="default" w:ascii="Times New Roman" w:hAnsi="Times New Roman" w:eastAsia="仿宋_GB2312" w:cs="Times New Roman"/>
          <w:sz w:val="32"/>
          <w:szCs w:val="32"/>
        </w:rPr>
        <w:t>40分、预算执行指标10分、管理效率指标10分、运行成本指标10分、社会效应指标20分、可持续性指标10分。如有特殊情况，除履职效能、预算执行指标外，其他指标权重可根据实际情况适当调整。</w:t>
      </w:r>
    </w:p>
    <w:p w14:paraId="7598ABB5">
      <w:pPr>
        <w:spacing w:line="520" w:lineRule="exact"/>
        <w:ind w:firstLine="640" w:firstLineChars="200"/>
        <w:rPr>
          <w:rFonts w:hint="default" w:ascii="Times New Roman" w:hAnsi="Times New Roman" w:eastAsia="仿宋_GB2312" w:cs="Times New Roman"/>
          <w:sz w:val="32"/>
          <w:szCs w:val="32"/>
        </w:rPr>
      </w:pPr>
      <w:r>
        <w:rPr>
          <w:rFonts w:hint="eastAsia" w:ascii="仿宋_GB2312" w:hAnsi="宋体" w:eastAsia="仿宋_GB2312"/>
          <w:sz w:val="32"/>
          <w:szCs w:val="32"/>
        </w:rPr>
        <w:t>每项三级指标分值=一级指标总分值÷一级指标下的三级指标项数。如不能整除，则可根据三级指标的实际情况对其分值进行调整取整数。如XX部门整体预算绩效指标中管理效率指标分值</w:t>
      </w:r>
      <w:r>
        <w:rPr>
          <w:rFonts w:hint="default" w:ascii="Times New Roman" w:hAnsi="Times New Roman" w:eastAsia="仿宋_GB2312" w:cs="Times New Roman"/>
          <w:sz w:val="32"/>
          <w:szCs w:val="32"/>
        </w:rPr>
        <w:t>10分，具体细化为3项三级指标，则1项三级指标分值设置为4分，其余2项三级指标分值均设置为3分。</w:t>
      </w:r>
    </w:p>
    <w:p w14:paraId="2430EC44">
      <w:pPr>
        <w:spacing w:line="52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四、得分计算</w:t>
      </w:r>
    </w:p>
    <w:p w14:paraId="62E65C06">
      <w:pPr>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根据各绩效指标完成程度，按照评分规则，逐项填写绩效指标得分。</w:t>
      </w:r>
    </w:p>
    <w:p w14:paraId="324785BF">
      <w:pPr>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其中：指标得分=完成程度</w:t>
      </w:r>
      <w:r>
        <w:rPr>
          <w:rFonts w:ascii="仿宋_GB2312" w:hAnsi="宋体" w:eastAsia="仿宋_GB2312"/>
          <w:sz w:val="32"/>
          <w:szCs w:val="32"/>
        </w:rPr>
        <w:t>×</w:t>
      </w:r>
      <w:r>
        <w:rPr>
          <w:rFonts w:hint="eastAsia" w:ascii="仿宋_GB2312" w:hAnsi="宋体" w:eastAsia="仿宋_GB2312"/>
          <w:sz w:val="32"/>
          <w:szCs w:val="32"/>
        </w:rPr>
        <w:t>分值</w:t>
      </w:r>
    </w:p>
    <w:p w14:paraId="6ED1D0C8">
      <w:pPr>
        <w:spacing w:line="52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五、自评总分</w:t>
      </w:r>
    </w:p>
    <w:p w14:paraId="2D282862">
      <w:pPr>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各项绩效指标得分加总得出该部门（单位）整体绩效自评总分（不超过</w:t>
      </w:r>
      <w:r>
        <w:rPr>
          <w:rFonts w:hint="default" w:ascii="Times New Roman" w:hAnsi="Times New Roman" w:eastAsia="仿宋_GB2312" w:cs="Times New Roman"/>
          <w:sz w:val="32"/>
          <w:szCs w:val="32"/>
        </w:rPr>
        <w:t>100</w:t>
      </w:r>
      <w:r>
        <w:rPr>
          <w:rFonts w:hint="eastAsia" w:ascii="仿宋_GB2312" w:hAnsi="宋体" w:eastAsia="仿宋_GB2312"/>
          <w:sz w:val="32"/>
          <w:szCs w:val="32"/>
        </w:rPr>
        <w:t>分）。</w:t>
      </w:r>
    </w:p>
    <w:p w14:paraId="05F3E67F">
      <w:pPr>
        <w:spacing w:line="520" w:lineRule="exact"/>
        <w:ind w:firstLine="640" w:firstLineChars="200"/>
        <w:rPr>
          <w:rFonts w:hint="eastAsia" w:ascii="仿宋_GB2312" w:hAnsi="宋体" w:eastAsia="仿宋_GB2312"/>
          <w:sz w:val="32"/>
          <w:szCs w:val="32"/>
        </w:rPr>
      </w:pPr>
    </w:p>
    <w:p w14:paraId="27D0B51B">
      <w:pPr>
        <w:spacing w:line="520" w:lineRule="exact"/>
        <w:ind w:firstLine="640" w:firstLineChars="200"/>
        <w:rPr>
          <w:rFonts w:hint="eastAsia" w:ascii="仿宋_GB2312" w:hAnsi="宋体" w:eastAsia="仿宋_GB2312"/>
          <w:sz w:val="32"/>
          <w:szCs w:val="32"/>
        </w:rPr>
      </w:pPr>
    </w:p>
    <w:p w14:paraId="76CDEB02">
      <w:pPr>
        <w:spacing w:line="520" w:lineRule="exact"/>
        <w:ind w:firstLine="640" w:firstLineChars="200"/>
        <w:rPr>
          <w:rFonts w:hint="eastAsia" w:ascii="仿宋_GB2312" w:hAnsi="宋体" w:eastAsia="仿宋_GB2312"/>
          <w:sz w:val="32"/>
          <w:szCs w:val="32"/>
        </w:rPr>
      </w:pPr>
    </w:p>
    <w:p w14:paraId="7612B2C2">
      <w:pPr>
        <w:spacing w:line="520" w:lineRule="exact"/>
        <w:ind w:firstLine="640" w:firstLineChars="200"/>
        <w:rPr>
          <w:rFonts w:hint="eastAsia" w:ascii="仿宋_GB2312" w:hAnsi="宋体" w:eastAsia="仿宋_GB2312"/>
          <w:sz w:val="32"/>
          <w:szCs w:val="32"/>
        </w:rPr>
      </w:pPr>
    </w:p>
    <w:p w14:paraId="1C414E71">
      <w:pPr>
        <w:spacing w:line="520" w:lineRule="exact"/>
        <w:ind w:firstLine="640" w:firstLineChars="200"/>
        <w:rPr>
          <w:rFonts w:hint="eastAsia" w:ascii="仿宋_GB2312" w:hAnsi="宋体" w:eastAsia="仿宋_GB2312"/>
          <w:sz w:val="32"/>
          <w:szCs w:val="32"/>
        </w:rPr>
      </w:pPr>
    </w:p>
    <w:p w14:paraId="54942BCA">
      <w:pPr>
        <w:spacing w:line="520" w:lineRule="exact"/>
        <w:ind w:firstLine="640" w:firstLineChars="200"/>
        <w:rPr>
          <w:rFonts w:hint="eastAsia" w:ascii="仿宋_GB2312" w:hAnsi="宋体" w:eastAsia="仿宋_GB2312"/>
          <w:sz w:val="32"/>
          <w:szCs w:val="32"/>
        </w:rPr>
      </w:pPr>
    </w:p>
    <w:p w14:paraId="52F96F9A">
      <w:pPr>
        <w:spacing w:line="520" w:lineRule="exact"/>
        <w:ind w:firstLine="640" w:firstLineChars="200"/>
        <w:rPr>
          <w:rFonts w:hint="eastAsia" w:ascii="仿宋_GB2312" w:hAnsi="宋体" w:eastAsia="仿宋_GB2312"/>
          <w:sz w:val="32"/>
          <w:szCs w:val="32"/>
        </w:rPr>
      </w:pPr>
    </w:p>
    <w:p w14:paraId="5CDF7968">
      <w:pPr>
        <w:spacing w:line="520" w:lineRule="exact"/>
        <w:ind w:firstLine="640" w:firstLineChars="200"/>
        <w:rPr>
          <w:rFonts w:hint="eastAsia" w:ascii="仿宋_GB2312" w:hAnsi="宋体" w:eastAsia="仿宋_GB2312"/>
          <w:sz w:val="32"/>
          <w:szCs w:val="32"/>
        </w:rPr>
      </w:pPr>
    </w:p>
    <w:p w14:paraId="2EEEADCF">
      <w:pPr>
        <w:spacing w:line="520" w:lineRule="exact"/>
        <w:ind w:firstLine="640" w:firstLineChars="200"/>
        <w:rPr>
          <w:rFonts w:hint="eastAsia" w:ascii="仿宋_GB2312" w:hAnsi="宋体" w:eastAsia="仿宋_GB2312"/>
          <w:sz w:val="32"/>
          <w:szCs w:val="32"/>
        </w:rPr>
      </w:pPr>
    </w:p>
    <w:p w14:paraId="47C4DC3C">
      <w:pPr>
        <w:spacing w:line="520" w:lineRule="exact"/>
        <w:ind w:firstLine="640" w:firstLineChars="200"/>
        <w:rPr>
          <w:rFonts w:hint="eastAsia" w:ascii="仿宋_GB2312" w:hAnsi="宋体" w:eastAsia="仿宋_GB2312"/>
          <w:sz w:val="32"/>
          <w:szCs w:val="32"/>
        </w:rPr>
      </w:pPr>
    </w:p>
    <w:p w14:paraId="4C257E04">
      <w:pPr>
        <w:spacing w:line="520" w:lineRule="exact"/>
        <w:ind w:firstLine="640" w:firstLineChars="200"/>
        <w:rPr>
          <w:rFonts w:hint="eastAsia" w:ascii="仿宋_GB2312" w:hAnsi="宋体" w:eastAsia="仿宋_GB2312"/>
          <w:sz w:val="32"/>
          <w:szCs w:val="32"/>
        </w:rPr>
      </w:pPr>
    </w:p>
    <w:p w14:paraId="48C596F0">
      <w:pPr>
        <w:spacing w:line="520" w:lineRule="exact"/>
        <w:ind w:firstLine="640" w:firstLineChars="200"/>
        <w:rPr>
          <w:rFonts w:hint="eastAsia" w:ascii="仿宋_GB2312" w:hAnsi="宋体" w:eastAsia="仿宋_GB2312"/>
          <w:sz w:val="32"/>
          <w:szCs w:val="32"/>
        </w:rPr>
      </w:pPr>
    </w:p>
    <w:p w14:paraId="0969398A">
      <w:pPr>
        <w:spacing w:line="520" w:lineRule="exact"/>
        <w:ind w:firstLine="640" w:firstLineChars="200"/>
        <w:rPr>
          <w:rFonts w:hint="eastAsia" w:ascii="仿宋_GB2312" w:hAnsi="宋体" w:eastAsia="仿宋_GB2312"/>
          <w:sz w:val="32"/>
          <w:szCs w:val="32"/>
        </w:rPr>
      </w:pPr>
    </w:p>
    <w:p w14:paraId="04D2E93A">
      <w:pPr>
        <w:spacing w:line="520" w:lineRule="exact"/>
        <w:ind w:firstLine="640" w:firstLineChars="200"/>
        <w:rPr>
          <w:rFonts w:hint="eastAsia" w:ascii="仿宋_GB2312" w:hAnsi="宋体" w:eastAsia="仿宋_GB2312"/>
          <w:sz w:val="32"/>
          <w:szCs w:val="32"/>
        </w:rPr>
      </w:pPr>
    </w:p>
    <w:p w14:paraId="2433F959">
      <w:pPr>
        <w:spacing w:line="60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附件4-3</w:t>
      </w:r>
    </w:p>
    <w:p w14:paraId="0CB09D2D">
      <w:pPr>
        <w:jc w:val="center"/>
        <w:rPr>
          <w:rFonts w:hint="eastAsia" w:ascii="宋体" w:hAnsi="宋体" w:cs="宋体"/>
          <w:b/>
          <w:sz w:val="44"/>
          <w:szCs w:val="44"/>
        </w:rPr>
      </w:pPr>
    </w:p>
    <w:p w14:paraId="4FB0FDDF">
      <w:pPr>
        <w:jc w:val="center"/>
        <w:rPr>
          <w:rFonts w:ascii="Arial" w:hAnsi="Arial" w:cs="Arial"/>
          <w:b/>
          <w:sz w:val="44"/>
          <w:szCs w:val="44"/>
        </w:rPr>
      </w:pPr>
      <w:r>
        <w:rPr>
          <w:rFonts w:hint="eastAsia" w:ascii="宋体" w:hAnsi="宋体" w:cs="宋体"/>
          <w:b/>
          <w:sz w:val="44"/>
          <w:szCs w:val="44"/>
        </w:rPr>
        <w:t>××年度××项目（政策）绩效自评报告</w:t>
      </w:r>
    </w:p>
    <w:p w14:paraId="42744691">
      <w:pPr>
        <w:ind w:firstLine="640" w:firstLineChars="200"/>
        <w:jc w:val="center"/>
        <w:outlineLvl w:val="0"/>
        <w:rPr>
          <w:rFonts w:ascii="仿宋_GB2312"/>
          <w:b/>
          <w:bCs/>
          <w:color w:val="000000"/>
          <w:sz w:val="32"/>
          <w:szCs w:val="32"/>
        </w:rPr>
      </w:pPr>
      <w:r>
        <w:rPr>
          <w:rFonts w:hint="eastAsia" w:ascii="仿宋_GB2312" w:eastAsia="仿宋_GB2312"/>
          <w:color w:val="000000"/>
          <w:sz w:val="32"/>
          <w:szCs w:val="32"/>
        </w:rPr>
        <w:t>（参考提纲）</w:t>
      </w:r>
    </w:p>
    <w:p w14:paraId="50896D23">
      <w:pPr>
        <w:ind w:firstLine="640" w:firstLineChars="200"/>
        <w:rPr>
          <w:rFonts w:ascii="黑体" w:hAnsi="黑体" w:eastAsia="黑体" w:cs="黑体"/>
          <w:bCs/>
          <w:sz w:val="32"/>
          <w:szCs w:val="32"/>
        </w:rPr>
      </w:pPr>
      <w:r>
        <w:rPr>
          <w:rFonts w:hint="eastAsia" w:ascii="黑体" w:hAnsi="黑体" w:eastAsia="黑体" w:cs="黑体"/>
          <w:bCs/>
          <w:sz w:val="32"/>
          <w:szCs w:val="32"/>
        </w:rPr>
        <w:t>一、基本情况</w:t>
      </w:r>
    </w:p>
    <w:p w14:paraId="346A6ADA">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1.项目（政策，下同）概况。</w:t>
      </w:r>
    </w:p>
    <w:p w14:paraId="71749E50">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2.项目预算绩效目标、绩效指标设定情况。</w:t>
      </w:r>
    </w:p>
    <w:p w14:paraId="7E9CFD82">
      <w:pPr>
        <w:ind w:firstLine="640" w:firstLineChars="200"/>
        <w:rPr>
          <w:rFonts w:ascii="黑体" w:hAnsi="黑体" w:eastAsia="黑体" w:cs="黑体"/>
          <w:bCs/>
          <w:sz w:val="32"/>
          <w:szCs w:val="32"/>
        </w:rPr>
      </w:pPr>
      <w:r>
        <w:rPr>
          <w:rFonts w:hint="eastAsia" w:ascii="黑体" w:hAnsi="黑体" w:eastAsia="黑体" w:cs="黑体"/>
          <w:bCs/>
          <w:sz w:val="32"/>
          <w:szCs w:val="32"/>
        </w:rPr>
        <w:t>二、绩效自评工作开展情况。</w:t>
      </w:r>
    </w:p>
    <w:p w14:paraId="168BAE60">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包括评价基础数据收集、资料来源和依据等佐证材料情况，项目现场勘验检查核实等情况。</w:t>
      </w:r>
    </w:p>
    <w:p w14:paraId="7C1EE3B0">
      <w:pPr>
        <w:ind w:firstLine="640" w:firstLineChars="200"/>
        <w:rPr>
          <w:rFonts w:ascii="黑体" w:hAnsi="黑体" w:eastAsia="黑体" w:cs="黑体"/>
          <w:bCs/>
          <w:sz w:val="32"/>
          <w:szCs w:val="32"/>
        </w:rPr>
      </w:pPr>
      <w:r>
        <w:rPr>
          <w:rFonts w:hint="eastAsia" w:ascii="黑体" w:hAnsi="黑体" w:eastAsia="黑体" w:cs="黑体"/>
          <w:bCs/>
          <w:sz w:val="32"/>
          <w:szCs w:val="32"/>
        </w:rPr>
        <w:t>三、综合评价结论</w:t>
      </w:r>
    </w:p>
    <w:p w14:paraId="5AD08E77">
      <w:pPr>
        <w:spacing w:line="360" w:lineRule="auto"/>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综合评价、分析、总结预算执行情况及绩效目标完成情况。包括评价得分和评价等级，各项指标完成情况及得分（列表）等。</w:t>
      </w:r>
    </w:p>
    <w:p w14:paraId="41149E4D">
      <w:pPr>
        <w:ind w:firstLine="640" w:firstLineChars="200"/>
        <w:rPr>
          <w:rFonts w:ascii="黑体" w:hAnsi="黑体" w:eastAsia="黑体" w:cs="黑体"/>
          <w:bCs/>
          <w:sz w:val="32"/>
          <w:szCs w:val="32"/>
        </w:rPr>
      </w:pPr>
      <w:r>
        <w:rPr>
          <w:rFonts w:hint="eastAsia" w:ascii="黑体" w:hAnsi="黑体" w:eastAsia="黑体" w:cs="黑体"/>
          <w:bCs/>
          <w:sz w:val="32"/>
          <w:szCs w:val="32"/>
        </w:rPr>
        <w:t>四、发现的主要问题和改进措施</w:t>
      </w:r>
    </w:p>
    <w:p w14:paraId="1CCA66A7">
      <w:pPr>
        <w:ind w:firstLine="640" w:firstLineChars="200"/>
        <w:rPr>
          <w:rFonts w:hint="eastAsia" w:ascii="仿宋_GB2312" w:eastAsia="仿宋_GB2312"/>
          <w:sz w:val="32"/>
          <w:szCs w:val="32"/>
        </w:rPr>
      </w:pPr>
      <w:r>
        <w:rPr>
          <w:rFonts w:hint="eastAsia" w:ascii="仿宋_GB2312" w:eastAsia="仿宋_GB2312"/>
          <w:sz w:val="32"/>
          <w:szCs w:val="32"/>
        </w:rPr>
        <w:t>1.预算执行中存在的问题、原因分析和改进措施。</w:t>
      </w:r>
    </w:p>
    <w:p w14:paraId="332EAA93">
      <w:pPr>
        <w:ind w:firstLine="640" w:firstLineChars="200"/>
        <w:rPr>
          <w:rFonts w:hint="eastAsia" w:ascii="仿宋_GB2312" w:eastAsia="仿宋_GB2312"/>
          <w:sz w:val="32"/>
          <w:szCs w:val="32"/>
        </w:rPr>
      </w:pPr>
      <w:r>
        <w:rPr>
          <w:rFonts w:hint="eastAsia" w:ascii="仿宋_GB2312" w:eastAsia="仿宋_GB2312"/>
          <w:sz w:val="32"/>
          <w:szCs w:val="32"/>
        </w:rPr>
        <w:t>2.绩效目标、指标未完成原因分析和改进措施。</w:t>
      </w:r>
    </w:p>
    <w:p w14:paraId="76F3255C">
      <w:pPr>
        <w:ind w:firstLine="640" w:firstLineChars="200"/>
        <w:outlineLvl w:val="0"/>
        <w:rPr>
          <w:rFonts w:hint="eastAsia" w:ascii="仿宋_GB2312" w:eastAsia="仿宋_GB2312"/>
          <w:color w:val="000000"/>
          <w:sz w:val="32"/>
          <w:szCs w:val="32"/>
        </w:rPr>
      </w:pPr>
      <w:r>
        <w:rPr>
          <w:rFonts w:hint="eastAsia" w:ascii="仿宋_GB2312" w:eastAsia="仿宋_GB2312"/>
          <w:sz w:val="32"/>
          <w:szCs w:val="32"/>
        </w:rPr>
        <w:t>3.其他需要反映的问题和改进措施。</w:t>
      </w:r>
    </w:p>
    <w:p w14:paraId="54172436">
      <w:pPr>
        <w:ind w:firstLine="640" w:firstLineChars="200"/>
        <w:rPr>
          <w:rFonts w:ascii="黑体" w:hAnsi="黑体" w:eastAsia="黑体" w:cs="黑体"/>
          <w:bCs/>
          <w:sz w:val="32"/>
          <w:szCs w:val="32"/>
        </w:rPr>
      </w:pPr>
      <w:r>
        <w:rPr>
          <w:rFonts w:hint="eastAsia" w:ascii="黑体" w:hAnsi="黑体" w:eastAsia="黑体" w:cs="黑体"/>
          <w:bCs/>
          <w:sz w:val="32"/>
          <w:szCs w:val="32"/>
        </w:rPr>
        <w:t>五、绩效自评结果拟应用和公开情况</w:t>
      </w:r>
    </w:p>
    <w:p w14:paraId="25E149DE">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六、绩效自评工作的经验、问题和建议</w:t>
      </w:r>
    </w:p>
    <w:p w14:paraId="62B277FD">
      <w:pPr>
        <w:ind w:left="596" w:leftChars="284"/>
        <w:outlineLvl w:val="0"/>
        <w:rPr>
          <w:rFonts w:hint="eastAsia" w:ascii="黑体" w:hAnsi="黑体" w:eastAsia="黑体" w:cs="黑体"/>
          <w:bCs/>
          <w:color w:val="000000"/>
          <w:sz w:val="32"/>
          <w:szCs w:val="32"/>
        </w:rPr>
      </w:pPr>
      <w:r>
        <w:rPr>
          <w:rFonts w:hint="eastAsia" w:ascii="黑体" w:hAnsi="黑体" w:eastAsia="黑体" w:cs="黑体"/>
          <w:bCs/>
          <w:sz w:val="32"/>
          <w:szCs w:val="32"/>
        </w:rPr>
        <w:t>七、</w:t>
      </w:r>
      <w:r>
        <w:rPr>
          <w:rFonts w:hint="eastAsia" w:ascii="黑体" w:hAnsi="黑体" w:eastAsia="黑体" w:cs="黑体"/>
          <w:bCs/>
          <w:sz w:val="32"/>
          <w:szCs w:val="32"/>
          <w:lang w:eastAsia="zh-CN"/>
        </w:rPr>
        <w:t>市</w:t>
      </w:r>
      <w:r>
        <w:rPr>
          <w:rFonts w:hint="eastAsia" w:ascii="黑体" w:hAnsi="黑体" w:eastAsia="黑体" w:cs="黑体"/>
          <w:bCs/>
          <w:sz w:val="32"/>
          <w:szCs w:val="32"/>
        </w:rPr>
        <w:t>本</w:t>
      </w:r>
      <w:r>
        <w:rPr>
          <w:rFonts w:hint="eastAsia" w:ascii="黑体" w:hAnsi="黑体" w:eastAsia="黑体" w:cs="黑体"/>
          <w:bCs/>
          <w:color w:val="000000"/>
          <w:sz w:val="32"/>
          <w:szCs w:val="32"/>
        </w:rPr>
        <w:t>级预算项目（政策）绩效目标自评表 （详见附件4-3-1）</w:t>
      </w:r>
    </w:p>
    <w:p w14:paraId="61C60AC1">
      <w:pPr>
        <w:outlineLvl w:val="0"/>
        <w:rPr>
          <w:rFonts w:hint="eastAsia" w:ascii="黑体" w:hAnsi="黑体" w:eastAsia="黑体" w:cs="黑体"/>
          <w:bCs/>
          <w:color w:val="000000"/>
          <w:sz w:val="32"/>
          <w:szCs w:val="32"/>
        </w:rPr>
      </w:pPr>
    </w:p>
    <w:p w14:paraId="385D676B">
      <w:pPr>
        <w:outlineLvl w:val="0"/>
        <w:rPr>
          <w:rFonts w:hint="eastAsia" w:ascii="黑体" w:hAnsi="黑体" w:eastAsia="黑体" w:cs="黑体"/>
          <w:bCs/>
          <w:color w:val="000000"/>
          <w:sz w:val="32"/>
          <w:szCs w:val="32"/>
        </w:rPr>
      </w:pPr>
      <w:r>
        <w:rPr>
          <w:rFonts w:hint="eastAsia" w:ascii="黑体" w:hAnsi="黑体" w:eastAsia="黑体" w:cs="黑体"/>
          <w:bCs/>
          <w:color w:val="000000"/>
          <w:sz w:val="32"/>
          <w:szCs w:val="32"/>
        </w:rPr>
        <w:t>附件4-3-1</w:t>
      </w:r>
    </w:p>
    <w:tbl>
      <w:tblPr>
        <w:tblStyle w:val="5"/>
        <w:tblpPr w:leftFromText="180" w:rightFromText="180" w:vertAnchor="text" w:horzAnchor="page" w:tblpX="1329" w:tblpY="635"/>
        <w:tblOverlap w:val="never"/>
        <w:tblW w:w="9276" w:type="dxa"/>
        <w:tblInd w:w="0" w:type="dxa"/>
        <w:tblLayout w:type="fixed"/>
        <w:tblCellMar>
          <w:top w:w="0" w:type="dxa"/>
          <w:left w:w="0" w:type="dxa"/>
          <w:bottom w:w="0" w:type="dxa"/>
          <w:right w:w="0" w:type="dxa"/>
        </w:tblCellMar>
      </w:tblPr>
      <w:tblGrid>
        <w:gridCol w:w="379"/>
        <w:gridCol w:w="781"/>
        <w:gridCol w:w="203"/>
        <w:gridCol w:w="1027"/>
        <w:gridCol w:w="150"/>
        <w:gridCol w:w="950"/>
        <w:gridCol w:w="370"/>
        <w:gridCol w:w="253"/>
        <w:gridCol w:w="427"/>
        <w:gridCol w:w="480"/>
        <w:gridCol w:w="10"/>
        <w:gridCol w:w="249"/>
        <w:gridCol w:w="741"/>
        <w:gridCol w:w="10"/>
        <w:gridCol w:w="430"/>
        <w:gridCol w:w="172"/>
        <w:gridCol w:w="398"/>
        <w:gridCol w:w="160"/>
        <w:gridCol w:w="159"/>
        <w:gridCol w:w="681"/>
        <w:gridCol w:w="282"/>
        <w:gridCol w:w="964"/>
      </w:tblGrid>
      <w:tr w14:paraId="318A8CED">
        <w:tblPrEx>
          <w:tblCellMar>
            <w:top w:w="0" w:type="dxa"/>
            <w:left w:w="0" w:type="dxa"/>
            <w:bottom w:w="0" w:type="dxa"/>
            <w:right w:w="0" w:type="dxa"/>
          </w:tblCellMar>
        </w:tblPrEx>
        <w:trPr>
          <w:trHeight w:val="968" w:hRule="atLeast"/>
          <w:tblHeader/>
        </w:trPr>
        <w:tc>
          <w:tcPr>
            <w:tcW w:w="9276" w:type="dxa"/>
            <w:gridSpan w:val="22"/>
            <w:tcBorders>
              <w:bottom w:val="single" w:color="auto" w:sz="4" w:space="0"/>
            </w:tcBorders>
            <w:tcMar>
              <w:top w:w="15" w:type="dxa"/>
              <w:left w:w="15" w:type="dxa"/>
              <w:bottom w:w="0" w:type="dxa"/>
              <w:right w:w="15" w:type="dxa"/>
            </w:tcMar>
            <w:vAlign w:val="center"/>
          </w:tcPr>
          <w:p w14:paraId="0AC82474">
            <w:pPr>
              <w:jc w:val="center"/>
              <w:rPr>
                <w:sz w:val="18"/>
                <w:szCs w:val="18"/>
              </w:rPr>
            </w:pPr>
            <w:r>
              <w:rPr>
                <w:rFonts w:hint="eastAsia" w:ascii="宋体" w:hAnsi="宋体" w:cs="宋体"/>
                <w:b/>
                <w:bCs/>
                <w:sz w:val="24"/>
                <w:szCs w:val="24"/>
                <w:lang w:eastAsia="zh-CN"/>
              </w:rPr>
              <w:t>市</w:t>
            </w:r>
            <w:r>
              <w:rPr>
                <w:rFonts w:hint="eastAsia" w:ascii="宋体" w:hAnsi="宋体" w:cs="宋体"/>
                <w:b/>
                <w:bCs/>
                <w:sz w:val="24"/>
                <w:szCs w:val="24"/>
              </w:rPr>
              <w:t>本级预算项目（政策）绩效目标自评表</w:t>
            </w:r>
            <w:r>
              <w:rPr>
                <w:rFonts w:hint="eastAsia" w:ascii="宋体" w:hAnsi="宋体" w:cs="宋体"/>
                <w:sz w:val="24"/>
                <w:szCs w:val="24"/>
              </w:rPr>
              <w:t xml:space="preserve"> </w:t>
            </w:r>
            <w:r>
              <w:rPr>
                <w:rFonts w:hint="eastAsia" w:ascii="宋体" w:hAnsi="宋体" w:cs="宋体"/>
                <w:sz w:val="18"/>
                <w:szCs w:val="18"/>
              </w:rPr>
              <w:br w:type="textWrapping"/>
            </w:r>
            <w:r>
              <w:rPr>
                <w:rFonts w:hint="eastAsia" w:ascii="宋体" w:hAnsi="宋体" w:cs="宋体"/>
                <w:color w:val="000000"/>
                <w:sz w:val="18"/>
                <w:szCs w:val="18"/>
              </w:rPr>
              <w:t>（XX年度）</w:t>
            </w:r>
          </w:p>
        </w:tc>
      </w:tr>
      <w:tr w14:paraId="46B30D46">
        <w:tblPrEx>
          <w:tblCellMar>
            <w:top w:w="0" w:type="dxa"/>
            <w:left w:w="0" w:type="dxa"/>
            <w:bottom w:w="0" w:type="dxa"/>
            <w:right w:w="0" w:type="dxa"/>
          </w:tblCellMar>
        </w:tblPrEx>
        <w:trPr>
          <w:trHeight w:val="311" w:hRule="atLeast"/>
          <w:tblHeader/>
        </w:trPr>
        <w:tc>
          <w:tcPr>
            <w:tcW w:w="1363"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8BF1F5">
            <w:pPr>
              <w:jc w:val="both"/>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项目（政策）</w:t>
            </w:r>
          </w:p>
          <w:p w14:paraId="3D62D274">
            <w:pPr>
              <w:jc w:val="both"/>
              <w:rPr>
                <w:color w:val="000000"/>
                <w:sz w:val="18"/>
                <w:szCs w:val="18"/>
              </w:rPr>
            </w:pPr>
            <w:r>
              <w:rPr>
                <w:rFonts w:hint="eastAsia" w:ascii="宋体" w:hAnsi="宋体" w:cs="宋体"/>
                <w:color w:val="000000"/>
                <w:kern w:val="0"/>
                <w:sz w:val="18"/>
                <w:szCs w:val="18"/>
                <w:lang w:bidi="ar"/>
              </w:rPr>
              <w:t>名称</w:t>
            </w:r>
            <w:r>
              <w:rPr>
                <w:rFonts w:hint="eastAsia"/>
                <w:color w:val="000000"/>
                <w:sz w:val="18"/>
                <w:szCs w:val="18"/>
              </w:rPr>
              <w:t>　</w:t>
            </w:r>
          </w:p>
        </w:tc>
        <w:tc>
          <w:tcPr>
            <w:tcW w:w="3916"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589B85">
            <w:pPr>
              <w:jc w:val="center"/>
              <w:rPr>
                <w:rFonts w:hint="eastAsia"/>
                <w:color w:val="000000"/>
                <w:sz w:val="18"/>
                <w:szCs w:val="18"/>
              </w:rPr>
            </w:pPr>
          </w:p>
        </w:tc>
        <w:tc>
          <w:tcPr>
            <w:tcW w:w="1911"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D60E70">
            <w:pPr>
              <w:jc w:val="center"/>
              <w:rPr>
                <w:rFonts w:hint="eastAsia"/>
                <w:color w:val="000000"/>
                <w:sz w:val="18"/>
                <w:szCs w:val="18"/>
              </w:rPr>
            </w:pPr>
            <w:r>
              <w:rPr>
                <w:rFonts w:hint="eastAsia"/>
                <w:color w:val="000000"/>
                <w:sz w:val="18"/>
                <w:szCs w:val="18"/>
              </w:rPr>
              <w:t>主管部门</w:t>
            </w:r>
          </w:p>
        </w:tc>
        <w:tc>
          <w:tcPr>
            <w:tcW w:w="2086"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6FCB03">
            <w:pPr>
              <w:jc w:val="center"/>
              <w:rPr>
                <w:rFonts w:hint="eastAsia"/>
                <w:color w:val="000000"/>
                <w:sz w:val="18"/>
                <w:szCs w:val="18"/>
              </w:rPr>
            </w:pPr>
          </w:p>
        </w:tc>
      </w:tr>
      <w:tr w14:paraId="3151D900">
        <w:tblPrEx>
          <w:tblCellMar>
            <w:top w:w="0" w:type="dxa"/>
            <w:left w:w="0" w:type="dxa"/>
            <w:bottom w:w="0" w:type="dxa"/>
            <w:right w:w="0" w:type="dxa"/>
          </w:tblCellMar>
        </w:tblPrEx>
        <w:trPr>
          <w:trHeight w:val="311" w:hRule="atLeast"/>
          <w:tblHeader/>
        </w:trPr>
        <w:tc>
          <w:tcPr>
            <w:tcW w:w="1363"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4FE7DF">
            <w:pPr>
              <w:widowControl/>
              <w:jc w:val="center"/>
              <w:textAlignment w:val="center"/>
              <w:rPr>
                <w:color w:val="000000"/>
                <w:sz w:val="18"/>
                <w:szCs w:val="18"/>
              </w:rPr>
            </w:pPr>
            <w:r>
              <w:rPr>
                <w:rFonts w:hint="eastAsia"/>
                <w:color w:val="000000"/>
                <w:sz w:val="18"/>
                <w:szCs w:val="18"/>
              </w:rPr>
              <w:t>实施单位</w:t>
            </w:r>
          </w:p>
        </w:tc>
        <w:tc>
          <w:tcPr>
            <w:tcW w:w="3916"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39ED6171">
            <w:pPr>
              <w:rPr>
                <w:color w:val="000000"/>
                <w:sz w:val="18"/>
                <w:szCs w:val="18"/>
              </w:rPr>
            </w:pP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630EB1">
            <w:pPr>
              <w:jc w:val="center"/>
              <w:rPr>
                <w:rFonts w:hint="eastAsia"/>
                <w:color w:val="000000"/>
                <w:sz w:val="18"/>
                <w:szCs w:val="18"/>
              </w:rPr>
            </w:pPr>
            <w:r>
              <w:rPr>
                <w:rFonts w:hint="eastAsia"/>
                <w:color w:val="000000"/>
                <w:sz w:val="18"/>
                <w:szCs w:val="18"/>
              </w:rPr>
              <w:t>实施期</w:t>
            </w:r>
          </w:p>
        </w:tc>
        <w:tc>
          <w:tcPr>
            <w:tcW w:w="2644"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1E4BDC">
            <w:pPr>
              <w:jc w:val="center"/>
              <w:rPr>
                <w:rFonts w:hint="eastAsia"/>
                <w:color w:val="000000"/>
                <w:sz w:val="18"/>
                <w:szCs w:val="18"/>
              </w:rPr>
            </w:pPr>
            <w:r>
              <w:rPr>
                <w:rFonts w:hint="eastAsia" w:ascii="宋体" w:hAnsi="宋体" w:cs="宋体"/>
                <w:color w:val="000000"/>
                <w:kern w:val="0"/>
                <w:sz w:val="18"/>
                <w:szCs w:val="18"/>
              </w:rPr>
              <w:t xml:space="preserve"> 年  月  -    年  月</w:t>
            </w:r>
          </w:p>
        </w:tc>
      </w:tr>
      <w:tr w14:paraId="419C1F64">
        <w:tblPrEx>
          <w:tblCellMar>
            <w:top w:w="0" w:type="dxa"/>
            <w:left w:w="0" w:type="dxa"/>
            <w:bottom w:w="0" w:type="dxa"/>
            <w:right w:w="0" w:type="dxa"/>
          </w:tblCellMar>
        </w:tblPrEx>
        <w:trPr>
          <w:trHeight w:val="592" w:hRule="atLeast"/>
          <w:tblHeader/>
        </w:trPr>
        <w:tc>
          <w:tcPr>
            <w:tcW w:w="1363"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24A982">
            <w:pPr>
              <w:jc w:val="center"/>
              <w:rPr>
                <w:color w:val="000000"/>
                <w:sz w:val="18"/>
                <w:szCs w:val="18"/>
              </w:rPr>
            </w:pPr>
            <w:r>
              <w:rPr>
                <w:rFonts w:hint="eastAsia"/>
                <w:color w:val="000000"/>
                <w:sz w:val="18"/>
                <w:szCs w:val="18"/>
              </w:rPr>
              <w:t>项目预算资金</w:t>
            </w:r>
          </w:p>
        </w:tc>
        <w:tc>
          <w:tcPr>
            <w:tcW w:w="249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C37CDB">
            <w:pPr>
              <w:rPr>
                <w:rFonts w:hint="eastAsia"/>
                <w:color w:val="000000"/>
                <w:sz w:val="18"/>
                <w:szCs w:val="18"/>
              </w:rPr>
            </w:pP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1E5903">
            <w:pPr>
              <w:jc w:val="center"/>
              <w:rPr>
                <w:rFonts w:hint="eastAsia"/>
                <w:sz w:val="18"/>
                <w:szCs w:val="18"/>
              </w:rPr>
            </w:pPr>
            <w:r>
              <w:rPr>
                <w:rFonts w:hint="eastAsia"/>
                <w:sz w:val="18"/>
                <w:szCs w:val="18"/>
              </w:rPr>
              <w:t>年初</w:t>
            </w:r>
          </w:p>
          <w:p w14:paraId="669379BA">
            <w:pPr>
              <w:jc w:val="center"/>
              <w:rPr>
                <w:rFonts w:hint="eastAsia"/>
                <w:sz w:val="18"/>
                <w:szCs w:val="18"/>
              </w:rPr>
            </w:pPr>
            <w:r>
              <w:rPr>
                <w:rFonts w:hint="eastAsia"/>
                <w:sz w:val="18"/>
                <w:szCs w:val="18"/>
              </w:rPr>
              <w:t>预算数</w:t>
            </w:r>
          </w:p>
        </w:tc>
        <w:tc>
          <w:tcPr>
            <w:tcW w:w="7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D62543">
            <w:pPr>
              <w:jc w:val="center"/>
              <w:rPr>
                <w:rFonts w:hint="eastAsia"/>
                <w:sz w:val="18"/>
                <w:szCs w:val="18"/>
              </w:rPr>
            </w:pPr>
            <w:r>
              <w:rPr>
                <w:rFonts w:hint="eastAsia"/>
                <w:sz w:val="18"/>
                <w:szCs w:val="18"/>
              </w:rPr>
              <w:t>全年预算数（A）</w:t>
            </w: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A56289">
            <w:pPr>
              <w:jc w:val="center"/>
              <w:rPr>
                <w:sz w:val="18"/>
                <w:szCs w:val="18"/>
              </w:rPr>
            </w:pPr>
            <w:r>
              <w:rPr>
                <w:rFonts w:hint="eastAsia"/>
                <w:sz w:val="18"/>
                <w:szCs w:val="18"/>
              </w:rPr>
              <w:t>全年执行数（B）</w:t>
            </w:r>
          </w:p>
        </w:tc>
        <w:tc>
          <w:tcPr>
            <w:tcW w:w="7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500D90">
            <w:pPr>
              <w:jc w:val="center"/>
              <w:rPr>
                <w:rFonts w:hint="eastAsia"/>
                <w:sz w:val="18"/>
                <w:szCs w:val="18"/>
              </w:rPr>
            </w:pPr>
            <w:r>
              <w:rPr>
                <w:rFonts w:hint="eastAsia"/>
                <w:sz w:val="18"/>
                <w:szCs w:val="18"/>
              </w:rPr>
              <w:t>分值</w:t>
            </w:r>
          </w:p>
        </w:tc>
        <w:tc>
          <w:tcPr>
            <w:tcW w:w="96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7061F6A">
            <w:pPr>
              <w:jc w:val="center"/>
              <w:rPr>
                <w:sz w:val="18"/>
                <w:szCs w:val="18"/>
              </w:rPr>
            </w:pPr>
            <w:r>
              <w:rPr>
                <w:rFonts w:hint="eastAsia"/>
                <w:sz w:val="18"/>
                <w:szCs w:val="18"/>
              </w:rPr>
              <w:t>执行率（B/A)</w:t>
            </w:r>
          </w:p>
        </w:tc>
        <w:tc>
          <w:tcPr>
            <w:tcW w:w="96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F88A3D">
            <w:pPr>
              <w:jc w:val="center"/>
              <w:rPr>
                <w:rFonts w:hint="eastAsia"/>
                <w:sz w:val="18"/>
                <w:szCs w:val="18"/>
              </w:rPr>
            </w:pPr>
            <w:r>
              <w:rPr>
                <w:rFonts w:hint="eastAsia"/>
                <w:sz w:val="18"/>
                <w:szCs w:val="18"/>
              </w:rPr>
              <w:t>得分</w:t>
            </w:r>
          </w:p>
          <w:p w14:paraId="77C92974">
            <w:pPr>
              <w:jc w:val="center"/>
              <w:rPr>
                <w:rFonts w:hint="eastAsia"/>
                <w:sz w:val="18"/>
                <w:szCs w:val="18"/>
              </w:rPr>
            </w:pPr>
            <w:r>
              <w:rPr>
                <w:rFonts w:hint="eastAsia"/>
                <w:sz w:val="18"/>
                <w:szCs w:val="18"/>
              </w:rPr>
              <w:t>（分值*B/A）</w:t>
            </w:r>
          </w:p>
        </w:tc>
      </w:tr>
      <w:tr w14:paraId="569FD383">
        <w:tblPrEx>
          <w:tblCellMar>
            <w:top w:w="0" w:type="dxa"/>
            <w:left w:w="0" w:type="dxa"/>
            <w:bottom w:w="0" w:type="dxa"/>
            <w:right w:w="0" w:type="dxa"/>
          </w:tblCellMar>
        </w:tblPrEx>
        <w:trPr>
          <w:trHeight w:val="283" w:hRule="atLeas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05603FF6">
            <w:pPr>
              <w:rPr>
                <w:color w:val="000000"/>
                <w:sz w:val="18"/>
                <w:szCs w:val="18"/>
              </w:rPr>
            </w:pPr>
          </w:p>
        </w:tc>
        <w:tc>
          <w:tcPr>
            <w:tcW w:w="249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D4ACB3">
            <w:pPr>
              <w:rPr>
                <w:color w:val="000000"/>
                <w:sz w:val="18"/>
                <w:szCs w:val="18"/>
              </w:rPr>
            </w:pPr>
            <w:r>
              <w:rPr>
                <w:rFonts w:hint="eastAsia"/>
                <w:color w:val="000000"/>
                <w:sz w:val="18"/>
                <w:szCs w:val="18"/>
              </w:rPr>
              <w:t>年度预算资金总额：</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8CD951">
            <w:pPr>
              <w:jc w:val="center"/>
              <w:rPr>
                <w:color w:val="000000"/>
                <w:sz w:val="18"/>
                <w:szCs w:val="18"/>
              </w:rPr>
            </w:pPr>
            <w:r>
              <w:rPr>
                <w:rFonts w:hint="eastAsia"/>
                <w:color w:val="000000"/>
                <w:sz w:val="18"/>
                <w:szCs w:val="18"/>
              </w:rPr>
              <w:t>　</w:t>
            </w:r>
          </w:p>
        </w:tc>
        <w:tc>
          <w:tcPr>
            <w:tcW w:w="7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82D664">
            <w:pPr>
              <w:jc w:val="center"/>
              <w:rPr>
                <w:rFonts w:hint="eastAsia"/>
                <w:color w:val="000000"/>
                <w:sz w:val="18"/>
                <w:szCs w:val="18"/>
              </w:rPr>
            </w:pP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21F7B4">
            <w:pPr>
              <w:rPr>
                <w:color w:val="000000"/>
                <w:sz w:val="18"/>
                <w:szCs w:val="18"/>
              </w:rPr>
            </w:pPr>
            <w:r>
              <w:rPr>
                <w:rFonts w:hint="eastAsia"/>
                <w:color w:val="000000"/>
                <w:sz w:val="18"/>
                <w:szCs w:val="18"/>
              </w:rPr>
              <w:t>　</w:t>
            </w:r>
          </w:p>
        </w:tc>
        <w:tc>
          <w:tcPr>
            <w:tcW w:w="7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38054E">
            <w:pPr>
              <w:jc w:val="center"/>
              <w:rPr>
                <w:color w:val="000000"/>
                <w:sz w:val="18"/>
                <w:szCs w:val="18"/>
              </w:rPr>
            </w:pPr>
            <w:r>
              <w:rPr>
                <w:rFonts w:hint="eastAsia"/>
                <w:color w:val="000000"/>
                <w:sz w:val="18"/>
                <w:szCs w:val="18"/>
              </w:rPr>
              <w:t>10</w:t>
            </w:r>
          </w:p>
        </w:tc>
        <w:tc>
          <w:tcPr>
            <w:tcW w:w="96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0B0CF7">
            <w:pPr>
              <w:jc w:val="center"/>
              <w:rPr>
                <w:color w:val="000000"/>
                <w:sz w:val="18"/>
                <w:szCs w:val="18"/>
              </w:rPr>
            </w:pPr>
          </w:p>
        </w:tc>
        <w:tc>
          <w:tcPr>
            <w:tcW w:w="96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8A6632">
            <w:pPr>
              <w:jc w:val="center"/>
              <w:rPr>
                <w:rFonts w:hint="eastAsia"/>
                <w:color w:val="000000"/>
                <w:sz w:val="18"/>
                <w:szCs w:val="18"/>
              </w:rPr>
            </w:pPr>
          </w:p>
        </w:tc>
      </w:tr>
      <w:tr w14:paraId="515BE928">
        <w:tblPrEx>
          <w:tblCellMar>
            <w:top w:w="0" w:type="dxa"/>
            <w:left w:w="0" w:type="dxa"/>
            <w:bottom w:w="0" w:type="dxa"/>
            <w:right w:w="0" w:type="dxa"/>
          </w:tblCellMar>
        </w:tblPrEx>
        <w:trPr>
          <w:trHeight w:val="283" w:hRule="atLeas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4BEF545D">
            <w:pPr>
              <w:rPr>
                <w:color w:val="000000"/>
                <w:sz w:val="18"/>
                <w:szCs w:val="18"/>
              </w:rPr>
            </w:pPr>
          </w:p>
        </w:tc>
        <w:tc>
          <w:tcPr>
            <w:tcW w:w="249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41F4D9">
            <w:pPr>
              <w:widowControl/>
              <w:jc w:val="left"/>
              <w:textAlignment w:val="center"/>
              <w:rPr>
                <w:rFonts w:hint="eastAsia"/>
                <w:color w:val="000000"/>
                <w:sz w:val="18"/>
                <w:szCs w:val="18"/>
              </w:rPr>
            </w:pPr>
            <w:r>
              <w:rPr>
                <w:rFonts w:hint="eastAsia" w:ascii="宋体" w:hAnsi="宋体" w:cs="宋体"/>
                <w:color w:val="000000"/>
                <w:kern w:val="0"/>
                <w:sz w:val="18"/>
                <w:szCs w:val="18"/>
                <w:lang w:bidi="ar"/>
              </w:rPr>
              <w:t>其中：</w:t>
            </w:r>
            <w:r>
              <w:rPr>
                <w:rFonts w:hint="eastAsia" w:ascii="宋体" w:hAnsi="宋体" w:cs="宋体"/>
                <w:color w:val="000000"/>
                <w:kern w:val="0"/>
                <w:sz w:val="18"/>
                <w:szCs w:val="18"/>
                <w:lang w:val="en-US" w:eastAsia="zh-CN" w:bidi="ar"/>
              </w:rPr>
              <w:t>1、</w:t>
            </w:r>
            <w:r>
              <w:rPr>
                <w:rFonts w:hint="eastAsia" w:ascii="宋体" w:hAnsi="宋体" w:cs="宋体"/>
                <w:color w:val="000000"/>
                <w:kern w:val="0"/>
                <w:sz w:val="18"/>
                <w:szCs w:val="18"/>
                <w:lang w:bidi="ar"/>
              </w:rPr>
              <w:t>财政拨款收入</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C6C067">
            <w:pPr>
              <w:jc w:val="center"/>
              <w:rPr>
                <w:color w:val="000000"/>
                <w:sz w:val="18"/>
                <w:szCs w:val="18"/>
              </w:rPr>
            </w:pPr>
            <w:r>
              <w:rPr>
                <w:rFonts w:hint="eastAsia"/>
                <w:color w:val="000000"/>
                <w:sz w:val="18"/>
                <w:szCs w:val="18"/>
              </w:rPr>
              <w:t>　</w:t>
            </w:r>
          </w:p>
        </w:tc>
        <w:tc>
          <w:tcPr>
            <w:tcW w:w="7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A42CCF">
            <w:pPr>
              <w:jc w:val="center"/>
              <w:rPr>
                <w:rFonts w:hint="eastAsia"/>
                <w:color w:val="000000"/>
                <w:sz w:val="18"/>
                <w:szCs w:val="18"/>
              </w:rPr>
            </w:pP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CE7F29">
            <w:pPr>
              <w:rPr>
                <w:color w:val="000000"/>
                <w:sz w:val="18"/>
                <w:szCs w:val="18"/>
              </w:rPr>
            </w:pPr>
            <w:r>
              <w:rPr>
                <w:rFonts w:hint="eastAsia"/>
                <w:color w:val="000000"/>
                <w:sz w:val="18"/>
                <w:szCs w:val="18"/>
              </w:rPr>
              <w:t>　</w:t>
            </w:r>
          </w:p>
        </w:tc>
        <w:tc>
          <w:tcPr>
            <w:tcW w:w="7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12D29C">
            <w:pPr>
              <w:widowControl/>
              <w:jc w:val="center"/>
              <w:textAlignment w:val="center"/>
              <w:rPr>
                <w:rFonts w:hint="eastAsia"/>
                <w:color w:val="000000"/>
                <w:sz w:val="18"/>
                <w:szCs w:val="18"/>
              </w:rPr>
            </w:pPr>
            <w:r>
              <w:rPr>
                <w:rFonts w:hint="eastAsia"/>
                <w:color w:val="000000"/>
                <w:sz w:val="18"/>
                <w:szCs w:val="18"/>
              </w:rPr>
              <w:t>——</w:t>
            </w:r>
          </w:p>
        </w:tc>
        <w:tc>
          <w:tcPr>
            <w:tcW w:w="96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78F4EF0">
            <w:pPr>
              <w:jc w:val="center"/>
              <w:rPr>
                <w:color w:val="000000"/>
                <w:sz w:val="18"/>
                <w:szCs w:val="18"/>
              </w:rPr>
            </w:pPr>
          </w:p>
        </w:tc>
        <w:tc>
          <w:tcPr>
            <w:tcW w:w="96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8C359E">
            <w:pPr>
              <w:jc w:val="center"/>
              <w:rPr>
                <w:rFonts w:hint="eastAsia"/>
                <w:color w:val="000000"/>
                <w:sz w:val="18"/>
                <w:szCs w:val="18"/>
              </w:rPr>
            </w:pPr>
            <w:r>
              <w:rPr>
                <w:rFonts w:hint="eastAsia"/>
                <w:color w:val="000000"/>
                <w:sz w:val="18"/>
                <w:szCs w:val="18"/>
              </w:rPr>
              <w:t>——</w:t>
            </w:r>
          </w:p>
        </w:tc>
      </w:tr>
      <w:tr w14:paraId="33C334F3">
        <w:tblPrEx>
          <w:tblCellMar>
            <w:top w:w="0" w:type="dxa"/>
            <w:left w:w="0" w:type="dxa"/>
            <w:bottom w:w="0" w:type="dxa"/>
            <w:right w:w="0" w:type="dxa"/>
          </w:tblCellMar>
        </w:tblPrEx>
        <w:trPr>
          <w:trHeight w:val="283" w:hRule="atLeas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3AFAC0E7">
            <w:pPr>
              <w:rPr>
                <w:color w:val="000000"/>
                <w:sz w:val="18"/>
                <w:szCs w:val="18"/>
              </w:rPr>
            </w:pPr>
          </w:p>
        </w:tc>
        <w:tc>
          <w:tcPr>
            <w:tcW w:w="249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C35535">
            <w:pPr>
              <w:widowControl/>
              <w:jc w:val="left"/>
              <w:textAlignment w:val="center"/>
              <w:rPr>
                <w:rFonts w:hint="eastAsia"/>
                <w:sz w:val="18"/>
                <w:szCs w:val="18"/>
              </w:rPr>
            </w:pPr>
            <w:r>
              <w:rPr>
                <w:rFonts w:hint="eastAsia" w:ascii="宋体" w:hAnsi="宋体" w:cs="宋体"/>
                <w:kern w:val="0"/>
                <w:sz w:val="18"/>
                <w:szCs w:val="18"/>
                <w:lang w:val="en-US" w:eastAsia="zh-CN" w:bidi="ar"/>
              </w:rPr>
              <w:t>2、</w:t>
            </w:r>
            <w:r>
              <w:rPr>
                <w:rFonts w:hint="eastAsia" w:ascii="宋体" w:hAnsi="宋体" w:cs="宋体"/>
                <w:kern w:val="0"/>
                <w:sz w:val="18"/>
                <w:szCs w:val="18"/>
                <w:lang w:bidi="ar"/>
              </w:rPr>
              <w:t>中央</w:t>
            </w:r>
            <w:r>
              <w:rPr>
                <w:rFonts w:hint="eastAsia" w:ascii="宋体" w:hAnsi="宋体" w:cs="宋体"/>
                <w:kern w:val="0"/>
                <w:sz w:val="18"/>
                <w:szCs w:val="18"/>
                <w:lang w:eastAsia="zh-CN" w:bidi="ar"/>
              </w:rPr>
              <w:t>、省</w:t>
            </w:r>
            <w:r>
              <w:rPr>
                <w:rFonts w:hint="eastAsia" w:ascii="宋体" w:hAnsi="宋体" w:cs="宋体"/>
                <w:kern w:val="0"/>
                <w:sz w:val="18"/>
                <w:szCs w:val="18"/>
                <w:lang w:bidi="ar"/>
              </w:rPr>
              <w:t>转移支付资金</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2C10A94">
            <w:pPr>
              <w:jc w:val="center"/>
              <w:rPr>
                <w:rFonts w:hint="eastAsia"/>
                <w:color w:val="000000"/>
                <w:sz w:val="18"/>
                <w:szCs w:val="18"/>
              </w:rPr>
            </w:pPr>
          </w:p>
        </w:tc>
        <w:tc>
          <w:tcPr>
            <w:tcW w:w="7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EFC373">
            <w:pPr>
              <w:jc w:val="center"/>
              <w:rPr>
                <w:rFonts w:hint="eastAsia"/>
                <w:color w:val="000000"/>
                <w:sz w:val="18"/>
                <w:szCs w:val="18"/>
              </w:rPr>
            </w:pP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4E8FD5">
            <w:pPr>
              <w:rPr>
                <w:rFonts w:hint="eastAsia"/>
                <w:color w:val="000000"/>
                <w:sz w:val="18"/>
                <w:szCs w:val="18"/>
              </w:rPr>
            </w:pPr>
          </w:p>
        </w:tc>
        <w:tc>
          <w:tcPr>
            <w:tcW w:w="7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6AE9EB">
            <w:pPr>
              <w:jc w:val="center"/>
              <w:rPr>
                <w:rFonts w:hint="eastAsia"/>
                <w:color w:val="000000"/>
                <w:sz w:val="18"/>
                <w:szCs w:val="18"/>
              </w:rPr>
            </w:pPr>
            <w:r>
              <w:rPr>
                <w:rFonts w:hint="eastAsia"/>
                <w:color w:val="000000"/>
                <w:sz w:val="18"/>
                <w:szCs w:val="18"/>
              </w:rPr>
              <w:t>——</w:t>
            </w:r>
          </w:p>
        </w:tc>
        <w:tc>
          <w:tcPr>
            <w:tcW w:w="96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D1C1B1">
            <w:pPr>
              <w:jc w:val="center"/>
              <w:rPr>
                <w:rFonts w:hint="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C06FB8">
            <w:pPr>
              <w:jc w:val="center"/>
              <w:rPr>
                <w:rFonts w:hint="eastAsia"/>
                <w:color w:val="000000"/>
                <w:sz w:val="18"/>
                <w:szCs w:val="18"/>
              </w:rPr>
            </w:pPr>
            <w:r>
              <w:rPr>
                <w:rFonts w:hint="eastAsia"/>
                <w:color w:val="000000"/>
                <w:sz w:val="18"/>
                <w:szCs w:val="18"/>
              </w:rPr>
              <w:t>——</w:t>
            </w:r>
          </w:p>
        </w:tc>
      </w:tr>
      <w:tr w14:paraId="4C9AAEE8">
        <w:tblPrEx>
          <w:tblCellMar>
            <w:top w:w="0" w:type="dxa"/>
            <w:left w:w="0" w:type="dxa"/>
            <w:bottom w:w="0" w:type="dxa"/>
            <w:right w:w="0" w:type="dxa"/>
          </w:tblCellMar>
        </w:tblPrEx>
        <w:trPr>
          <w:trHeight w:val="283" w:hRule="atLeas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3FD20E88">
            <w:pPr>
              <w:rPr>
                <w:color w:val="000000"/>
                <w:sz w:val="18"/>
                <w:szCs w:val="18"/>
              </w:rPr>
            </w:pPr>
          </w:p>
        </w:tc>
        <w:tc>
          <w:tcPr>
            <w:tcW w:w="249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8511EC">
            <w:pPr>
              <w:widowControl/>
              <w:jc w:val="left"/>
              <w:textAlignment w:val="center"/>
              <w:rPr>
                <w:rFonts w:hint="eastAsia"/>
                <w:sz w:val="18"/>
                <w:szCs w:val="18"/>
              </w:rPr>
            </w:pPr>
            <w:r>
              <w:rPr>
                <w:rFonts w:hint="eastAsia" w:ascii="宋体" w:hAnsi="宋体" w:cs="宋体"/>
                <w:kern w:val="0"/>
                <w:sz w:val="18"/>
                <w:szCs w:val="18"/>
                <w:lang w:val="en-US" w:eastAsia="zh-CN" w:bidi="ar"/>
              </w:rPr>
              <w:t>3、</w:t>
            </w:r>
            <w:r>
              <w:rPr>
                <w:rFonts w:hint="eastAsia" w:ascii="宋体" w:hAnsi="宋体" w:cs="宋体"/>
                <w:kern w:val="0"/>
                <w:sz w:val="18"/>
                <w:szCs w:val="18"/>
                <w:lang w:bidi="ar"/>
              </w:rPr>
              <w:t>纳入预算管理的行政事业性收费等非税收入</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94225D">
            <w:pPr>
              <w:jc w:val="center"/>
              <w:rPr>
                <w:rFonts w:hint="eastAsia"/>
                <w:color w:val="000000"/>
                <w:sz w:val="18"/>
                <w:szCs w:val="18"/>
              </w:rPr>
            </w:pPr>
          </w:p>
        </w:tc>
        <w:tc>
          <w:tcPr>
            <w:tcW w:w="7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9EA5B2B">
            <w:pPr>
              <w:jc w:val="center"/>
              <w:rPr>
                <w:rFonts w:hint="eastAsia"/>
                <w:color w:val="000000"/>
                <w:sz w:val="18"/>
                <w:szCs w:val="18"/>
              </w:rPr>
            </w:pP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9771BE">
            <w:pPr>
              <w:rPr>
                <w:rFonts w:hint="eastAsia"/>
                <w:color w:val="000000"/>
                <w:sz w:val="18"/>
                <w:szCs w:val="18"/>
              </w:rPr>
            </w:pPr>
          </w:p>
        </w:tc>
        <w:tc>
          <w:tcPr>
            <w:tcW w:w="7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24870C">
            <w:pPr>
              <w:jc w:val="center"/>
              <w:rPr>
                <w:rFonts w:hint="eastAsia"/>
                <w:color w:val="000000"/>
                <w:sz w:val="18"/>
                <w:szCs w:val="18"/>
              </w:rPr>
            </w:pPr>
            <w:r>
              <w:rPr>
                <w:rFonts w:hint="eastAsia"/>
                <w:color w:val="000000"/>
                <w:sz w:val="18"/>
                <w:szCs w:val="18"/>
              </w:rPr>
              <w:t>——</w:t>
            </w:r>
          </w:p>
        </w:tc>
        <w:tc>
          <w:tcPr>
            <w:tcW w:w="96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ACD745">
            <w:pPr>
              <w:jc w:val="center"/>
              <w:rPr>
                <w:rFonts w:hint="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B59A0C">
            <w:pPr>
              <w:jc w:val="center"/>
              <w:rPr>
                <w:rFonts w:hint="eastAsia"/>
                <w:color w:val="000000"/>
                <w:sz w:val="18"/>
                <w:szCs w:val="18"/>
              </w:rPr>
            </w:pPr>
            <w:r>
              <w:rPr>
                <w:rFonts w:hint="eastAsia"/>
                <w:color w:val="000000"/>
                <w:sz w:val="18"/>
                <w:szCs w:val="18"/>
              </w:rPr>
              <w:t>——</w:t>
            </w:r>
          </w:p>
        </w:tc>
      </w:tr>
      <w:tr w14:paraId="13CD494D">
        <w:tblPrEx>
          <w:tblCellMar>
            <w:top w:w="0" w:type="dxa"/>
            <w:left w:w="0" w:type="dxa"/>
            <w:bottom w:w="0" w:type="dxa"/>
            <w:right w:w="0" w:type="dxa"/>
          </w:tblCellMar>
        </w:tblPrEx>
        <w:trPr>
          <w:trHeight w:val="283" w:hRule="atLeas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70CAB1BB">
            <w:pPr>
              <w:rPr>
                <w:color w:val="000000"/>
                <w:sz w:val="18"/>
                <w:szCs w:val="18"/>
              </w:rPr>
            </w:pPr>
          </w:p>
        </w:tc>
        <w:tc>
          <w:tcPr>
            <w:tcW w:w="249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5281FE">
            <w:pPr>
              <w:widowControl/>
              <w:jc w:val="left"/>
              <w:textAlignment w:val="center"/>
              <w:rPr>
                <w:rFonts w:hint="eastAsia"/>
                <w:sz w:val="18"/>
                <w:szCs w:val="18"/>
              </w:rPr>
            </w:pPr>
            <w:r>
              <w:rPr>
                <w:rFonts w:hint="eastAsia" w:ascii="宋体" w:hAnsi="宋体" w:cs="宋体"/>
                <w:kern w:val="0"/>
                <w:sz w:val="18"/>
                <w:szCs w:val="18"/>
                <w:lang w:val="en-US" w:eastAsia="zh-CN" w:bidi="ar"/>
              </w:rPr>
              <w:t>4、</w:t>
            </w:r>
            <w:r>
              <w:rPr>
                <w:rFonts w:hint="eastAsia" w:ascii="宋体" w:hAnsi="宋体" w:cs="宋体"/>
                <w:kern w:val="0"/>
                <w:sz w:val="18"/>
                <w:szCs w:val="18"/>
                <w:lang w:bidi="ar"/>
              </w:rPr>
              <w:t>纳入政府性基金预算管理收入</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8CABE7">
            <w:pPr>
              <w:jc w:val="center"/>
              <w:rPr>
                <w:rFonts w:hint="eastAsia"/>
                <w:color w:val="000000"/>
                <w:sz w:val="18"/>
                <w:szCs w:val="18"/>
              </w:rPr>
            </w:pPr>
          </w:p>
        </w:tc>
        <w:tc>
          <w:tcPr>
            <w:tcW w:w="7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7365FA">
            <w:pPr>
              <w:jc w:val="center"/>
              <w:rPr>
                <w:rFonts w:hint="eastAsia"/>
                <w:color w:val="000000"/>
                <w:sz w:val="18"/>
                <w:szCs w:val="18"/>
              </w:rPr>
            </w:pP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F1F4AE">
            <w:pPr>
              <w:rPr>
                <w:rFonts w:hint="eastAsia"/>
                <w:color w:val="000000"/>
                <w:sz w:val="18"/>
                <w:szCs w:val="18"/>
              </w:rPr>
            </w:pPr>
          </w:p>
        </w:tc>
        <w:tc>
          <w:tcPr>
            <w:tcW w:w="7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7687B8">
            <w:pPr>
              <w:jc w:val="center"/>
              <w:rPr>
                <w:rFonts w:hint="eastAsia"/>
                <w:color w:val="000000"/>
                <w:sz w:val="18"/>
                <w:szCs w:val="18"/>
              </w:rPr>
            </w:pPr>
            <w:r>
              <w:rPr>
                <w:rFonts w:hint="eastAsia"/>
                <w:color w:val="000000"/>
                <w:sz w:val="18"/>
                <w:szCs w:val="18"/>
              </w:rPr>
              <w:t>——</w:t>
            </w:r>
          </w:p>
        </w:tc>
        <w:tc>
          <w:tcPr>
            <w:tcW w:w="96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28F596">
            <w:pPr>
              <w:jc w:val="center"/>
              <w:rPr>
                <w:rFonts w:hint="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1C95AC">
            <w:pPr>
              <w:jc w:val="center"/>
              <w:rPr>
                <w:rFonts w:hint="eastAsia"/>
                <w:color w:val="000000"/>
                <w:sz w:val="18"/>
                <w:szCs w:val="18"/>
              </w:rPr>
            </w:pPr>
            <w:r>
              <w:rPr>
                <w:rFonts w:hint="eastAsia"/>
                <w:color w:val="000000"/>
                <w:sz w:val="18"/>
                <w:szCs w:val="18"/>
              </w:rPr>
              <w:t>——</w:t>
            </w:r>
          </w:p>
        </w:tc>
      </w:tr>
      <w:tr w14:paraId="70163AAF">
        <w:tblPrEx>
          <w:tblCellMar>
            <w:top w:w="0" w:type="dxa"/>
            <w:left w:w="0" w:type="dxa"/>
            <w:bottom w:w="0" w:type="dxa"/>
            <w:right w:w="0" w:type="dxa"/>
          </w:tblCellMar>
        </w:tblPrEx>
        <w:trPr>
          <w:trHeight w:val="283" w:hRule="atLeas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378359C1">
            <w:pPr>
              <w:rPr>
                <w:color w:val="000000"/>
                <w:sz w:val="18"/>
                <w:szCs w:val="18"/>
              </w:rPr>
            </w:pPr>
          </w:p>
        </w:tc>
        <w:tc>
          <w:tcPr>
            <w:tcW w:w="249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A6705C">
            <w:pPr>
              <w:widowControl/>
              <w:jc w:val="left"/>
              <w:textAlignment w:val="center"/>
              <w:rPr>
                <w:rFonts w:hint="eastAsia"/>
                <w:sz w:val="18"/>
                <w:szCs w:val="18"/>
              </w:rPr>
            </w:pPr>
            <w:r>
              <w:rPr>
                <w:rFonts w:hint="eastAsia" w:ascii="宋体" w:hAnsi="宋体" w:cs="宋体"/>
                <w:kern w:val="0"/>
                <w:sz w:val="18"/>
                <w:szCs w:val="18"/>
                <w:lang w:val="en-US" w:eastAsia="zh-CN" w:bidi="ar"/>
              </w:rPr>
              <w:t>5、</w:t>
            </w:r>
            <w:r>
              <w:rPr>
                <w:rFonts w:hint="eastAsia" w:ascii="宋体" w:hAnsi="宋体" w:cs="宋体"/>
                <w:kern w:val="0"/>
                <w:sz w:val="18"/>
                <w:szCs w:val="18"/>
                <w:lang w:bidi="ar"/>
              </w:rPr>
              <w:t>纳入专户管理的行政事业性收费等非税收入</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B72DA2">
            <w:pPr>
              <w:jc w:val="center"/>
              <w:rPr>
                <w:rFonts w:hint="eastAsia"/>
                <w:color w:val="000000"/>
                <w:sz w:val="18"/>
                <w:szCs w:val="18"/>
              </w:rPr>
            </w:pPr>
          </w:p>
        </w:tc>
        <w:tc>
          <w:tcPr>
            <w:tcW w:w="7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012222">
            <w:pPr>
              <w:jc w:val="center"/>
              <w:rPr>
                <w:rFonts w:hint="eastAsia"/>
                <w:color w:val="000000"/>
                <w:sz w:val="18"/>
                <w:szCs w:val="18"/>
              </w:rPr>
            </w:pP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86C846">
            <w:pPr>
              <w:rPr>
                <w:rFonts w:hint="eastAsia"/>
                <w:color w:val="000000"/>
                <w:sz w:val="18"/>
                <w:szCs w:val="18"/>
              </w:rPr>
            </w:pPr>
          </w:p>
        </w:tc>
        <w:tc>
          <w:tcPr>
            <w:tcW w:w="7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450C5E">
            <w:pPr>
              <w:jc w:val="center"/>
              <w:rPr>
                <w:rFonts w:hint="eastAsia"/>
                <w:color w:val="000000"/>
                <w:sz w:val="18"/>
                <w:szCs w:val="18"/>
              </w:rPr>
            </w:pPr>
            <w:r>
              <w:rPr>
                <w:rFonts w:hint="eastAsia"/>
                <w:color w:val="000000"/>
                <w:sz w:val="18"/>
                <w:szCs w:val="18"/>
              </w:rPr>
              <w:t>——</w:t>
            </w:r>
          </w:p>
        </w:tc>
        <w:tc>
          <w:tcPr>
            <w:tcW w:w="96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593585">
            <w:pPr>
              <w:jc w:val="center"/>
              <w:rPr>
                <w:rFonts w:hint="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0BD4CD">
            <w:pPr>
              <w:jc w:val="center"/>
              <w:rPr>
                <w:rFonts w:hint="eastAsia"/>
                <w:color w:val="000000"/>
                <w:sz w:val="18"/>
                <w:szCs w:val="18"/>
              </w:rPr>
            </w:pPr>
            <w:r>
              <w:rPr>
                <w:rFonts w:hint="eastAsia"/>
                <w:color w:val="000000"/>
                <w:sz w:val="18"/>
                <w:szCs w:val="18"/>
              </w:rPr>
              <w:t>——</w:t>
            </w:r>
          </w:p>
        </w:tc>
      </w:tr>
      <w:tr w14:paraId="60E9E801">
        <w:tblPrEx>
          <w:tblCellMar>
            <w:top w:w="0" w:type="dxa"/>
            <w:left w:w="0" w:type="dxa"/>
            <w:bottom w:w="0" w:type="dxa"/>
            <w:right w:w="0" w:type="dxa"/>
          </w:tblCellMar>
        </w:tblPrEx>
        <w:trPr>
          <w:trHeight w:val="283" w:hRule="atLeas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000BA565">
            <w:pPr>
              <w:rPr>
                <w:color w:val="000000"/>
                <w:sz w:val="18"/>
                <w:szCs w:val="18"/>
              </w:rPr>
            </w:pPr>
          </w:p>
        </w:tc>
        <w:tc>
          <w:tcPr>
            <w:tcW w:w="249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E608CA">
            <w:pPr>
              <w:widowControl/>
              <w:jc w:val="left"/>
              <w:textAlignment w:val="center"/>
              <w:rPr>
                <w:rFonts w:hint="eastAsia"/>
                <w:sz w:val="18"/>
                <w:szCs w:val="18"/>
              </w:rPr>
            </w:pPr>
            <w:r>
              <w:rPr>
                <w:rFonts w:hint="eastAsia" w:ascii="宋体" w:hAnsi="宋体" w:cs="宋体"/>
                <w:kern w:val="0"/>
                <w:sz w:val="18"/>
                <w:szCs w:val="18"/>
                <w:lang w:val="en-US" w:eastAsia="zh-CN" w:bidi="ar"/>
              </w:rPr>
              <w:t>6、</w:t>
            </w:r>
            <w:r>
              <w:rPr>
                <w:rFonts w:hint="eastAsia" w:ascii="宋体" w:hAnsi="宋体" w:cs="宋体"/>
                <w:kern w:val="0"/>
                <w:sz w:val="18"/>
                <w:szCs w:val="18"/>
                <w:lang w:bidi="ar"/>
              </w:rPr>
              <w:t>上年结转</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C04A6C">
            <w:pPr>
              <w:jc w:val="center"/>
              <w:rPr>
                <w:rFonts w:hint="eastAsia"/>
                <w:color w:val="000000"/>
                <w:sz w:val="18"/>
                <w:szCs w:val="18"/>
              </w:rPr>
            </w:pPr>
          </w:p>
        </w:tc>
        <w:tc>
          <w:tcPr>
            <w:tcW w:w="7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7AC2D2">
            <w:pPr>
              <w:jc w:val="center"/>
              <w:rPr>
                <w:rFonts w:hint="eastAsia"/>
                <w:color w:val="000000"/>
                <w:sz w:val="18"/>
                <w:szCs w:val="18"/>
              </w:rPr>
            </w:pP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7D8A10">
            <w:pPr>
              <w:rPr>
                <w:rFonts w:hint="eastAsia"/>
                <w:color w:val="000000"/>
                <w:sz w:val="18"/>
                <w:szCs w:val="18"/>
              </w:rPr>
            </w:pPr>
          </w:p>
        </w:tc>
        <w:tc>
          <w:tcPr>
            <w:tcW w:w="7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97954B">
            <w:pPr>
              <w:jc w:val="center"/>
              <w:rPr>
                <w:rFonts w:hint="eastAsia"/>
                <w:color w:val="000000"/>
                <w:sz w:val="18"/>
                <w:szCs w:val="18"/>
              </w:rPr>
            </w:pPr>
            <w:r>
              <w:rPr>
                <w:rFonts w:hint="eastAsia"/>
                <w:color w:val="000000"/>
                <w:sz w:val="18"/>
                <w:szCs w:val="18"/>
              </w:rPr>
              <w:t>——</w:t>
            </w:r>
          </w:p>
        </w:tc>
        <w:tc>
          <w:tcPr>
            <w:tcW w:w="96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2206FED">
            <w:pPr>
              <w:jc w:val="center"/>
              <w:rPr>
                <w:rFonts w:hint="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6CD815">
            <w:pPr>
              <w:jc w:val="center"/>
              <w:rPr>
                <w:rFonts w:hint="eastAsia"/>
                <w:color w:val="000000"/>
                <w:sz w:val="18"/>
                <w:szCs w:val="18"/>
              </w:rPr>
            </w:pPr>
            <w:r>
              <w:rPr>
                <w:rFonts w:hint="eastAsia"/>
                <w:color w:val="000000"/>
                <w:sz w:val="18"/>
                <w:szCs w:val="18"/>
              </w:rPr>
              <w:t>——</w:t>
            </w:r>
          </w:p>
        </w:tc>
      </w:tr>
      <w:tr w14:paraId="75957D19">
        <w:tblPrEx>
          <w:tblCellMar>
            <w:top w:w="0" w:type="dxa"/>
            <w:left w:w="0" w:type="dxa"/>
            <w:bottom w:w="0" w:type="dxa"/>
            <w:right w:w="0" w:type="dxa"/>
          </w:tblCellMar>
        </w:tblPrEx>
        <w:trPr>
          <w:trHeight w:val="283" w:hRule="atLeas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7CCF4F6C">
            <w:pPr>
              <w:rPr>
                <w:color w:val="000000"/>
                <w:sz w:val="18"/>
                <w:szCs w:val="18"/>
              </w:rPr>
            </w:pPr>
          </w:p>
        </w:tc>
        <w:tc>
          <w:tcPr>
            <w:tcW w:w="2497"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92DC27">
            <w:pPr>
              <w:widowControl/>
              <w:jc w:val="left"/>
              <w:textAlignment w:val="center"/>
              <w:rPr>
                <w:rFonts w:hint="eastAsia"/>
                <w:sz w:val="18"/>
                <w:szCs w:val="18"/>
              </w:rPr>
            </w:pPr>
            <w:r>
              <w:rPr>
                <w:rFonts w:hint="eastAsia" w:ascii="宋体" w:hAnsi="宋体" w:cs="宋体"/>
                <w:kern w:val="0"/>
                <w:sz w:val="18"/>
                <w:szCs w:val="18"/>
                <w:lang w:val="en-US" w:eastAsia="zh-CN" w:bidi="ar"/>
              </w:rPr>
              <w:t>7、</w:t>
            </w:r>
            <w:r>
              <w:rPr>
                <w:rFonts w:hint="eastAsia" w:ascii="宋体" w:hAnsi="宋体" w:cs="宋体"/>
                <w:kern w:val="0"/>
                <w:sz w:val="18"/>
                <w:szCs w:val="18"/>
                <w:lang w:bidi="ar"/>
              </w:rPr>
              <w:t>其他收入</w:t>
            </w:r>
          </w:p>
        </w:tc>
        <w:tc>
          <w:tcPr>
            <w:tcW w:w="68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609762">
            <w:pPr>
              <w:jc w:val="center"/>
              <w:rPr>
                <w:rFonts w:hint="eastAsia"/>
                <w:color w:val="000000"/>
                <w:sz w:val="18"/>
                <w:szCs w:val="18"/>
              </w:rPr>
            </w:pPr>
          </w:p>
        </w:tc>
        <w:tc>
          <w:tcPr>
            <w:tcW w:w="739"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EBF326">
            <w:pPr>
              <w:jc w:val="center"/>
              <w:rPr>
                <w:rFonts w:hint="eastAsia"/>
                <w:color w:val="000000"/>
                <w:sz w:val="18"/>
                <w:szCs w:val="18"/>
              </w:rPr>
            </w:pPr>
          </w:p>
        </w:tc>
        <w:tc>
          <w:tcPr>
            <w:tcW w:w="1353"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967F0B">
            <w:pPr>
              <w:rPr>
                <w:rFonts w:hint="eastAsia"/>
                <w:color w:val="000000"/>
                <w:sz w:val="18"/>
                <w:szCs w:val="18"/>
              </w:rPr>
            </w:pPr>
          </w:p>
        </w:tc>
        <w:tc>
          <w:tcPr>
            <w:tcW w:w="7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F565D7">
            <w:pPr>
              <w:jc w:val="center"/>
              <w:rPr>
                <w:rFonts w:hint="eastAsia"/>
                <w:color w:val="000000"/>
                <w:sz w:val="18"/>
                <w:szCs w:val="18"/>
              </w:rPr>
            </w:pPr>
            <w:r>
              <w:rPr>
                <w:rFonts w:hint="eastAsia"/>
                <w:color w:val="000000"/>
                <w:sz w:val="18"/>
                <w:szCs w:val="18"/>
              </w:rPr>
              <w:t>——</w:t>
            </w:r>
          </w:p>
        </w:tc>
        <w:tc>
          <w:tcPr>
            <w:tcW w:w="96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7CA7F7">
            <w:pPr>
              <w:jc w:val="center"/>
              <w:rPr>
                <w:rFonts w:hint="eastAsia"/>
                <w:color w:val="000000"/>
                <w:sz w:val="18"/>
                <w:szCs w:val="18"/>
              </w:rPr>
            </w:pPr>
          </w:p>
        </w:tc>
        <w:tc>
          <w:tcPr>
            <w:tcW w:w="96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DCCFFB">
            <w:pPr>
              <w:jc w:val="center"/>
              <w:rPr>
                <w:rFonts w:hint="eastAsia"/>
                <w:color w:val="000000"/>
                <w:sz w:val="18"/>
                <w:szCs w:val="18"/>
              </w:rPr>
            </w:pPr>
            <w:r>
              <w:rPr>
                <w:rFonts w:hint="eastAsia"/>
                <w:color w:val="000000"/>
                <w:sz w:val="18"/>
                <w:szCs w:val="18"/>
              </w:rPr>
              <w:t>——</w:t>
            </w:r>
          </w:p>
        </w:tc>
      </w:tr>
      <w:tr w14:paraId="73D69A4D">
        <w:tblPrEx>
          <w:tblCellMar>
            <w:top w:w="0" w:type="dxa"/>
            <w:left w:w="0" w:type="dxa"/>
            <w:bottom w:w="0" w:type="dxa"/>
            <w:right w:w="0" w:type="dxa"/>
          </w:tblCellMar>
        </w:tblPrEx>
        <w:trPr>
          <w:trHeight w:val="311" w:hRule="atLeast"/>
          <w:tblHeader/>
        </w:trPr>
        <w:tc>
          <w:tcPr>
            <w:tcW w:w="1363" w:type="dxa"/>
            <w:gridSpan w:val="3"/>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1C9AA2">
            <w:pPr>
              <w:jc w:val="center"/>
              <w:rPr>
                <w:color w:val="000000"/>
                <w:sz w:val="18"/>
                <w:szCs w:val="18"/>
              </w:rPr>
            </w:pPr>
            <w:r>
              <w:rPr>
                <w:rFonts w:hint="eastAsia"/>
                <w:color w:val="000000"/>
                <w:sz w:val="18"/>
                <w:szCs w:val="18"/>
              </w:rPr>
              <w:t>年度总体目标</w:t>
            </w:r>
          </w:p>
        </w:tc>
        <w:tc>
          <w:tcPr>
            <w:tcW w:w="3916"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86BA33">
            <w:pPr>
              <w:jc w:val="center"/>
              <w:rPr>
                <w:color w:val="000000"/>
                <w:sz w:val="18"/>
                <w:szCs w:val="18"/>
              </w:rPr>
            </w:pPr>
            <w:r>
              <w:rPr>
                <w:rFonts w:hint="eastAsia"/>
                <w:color w:val="000000"/>
                <w:sz w:val="18"/>
                <w:szCs w:val="18"/>
              </w:rPr>
              <w:t>年初设定目标</w:t>
            </w:r>
          </w:p>
        </w:tc>
        <w:tc>
          <w:tcPr>
            <w:tcW w:w="3997"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F4CF55">
            <w:pPr>
              <w:jc w:val="center"/>
              <w:rPr>
                <w:color w:val="000000"/>
                <w:sz w:val="18"/>
                <w:szCs w:val="18"/>
              </w:rPr>
            </w:pPr>
            <w:r>
              <w:rPr>
                <w:rFonts w:hint="eastAsia"/>
                <w:color w:val="000000"/>
                <w:sz w:val="18"/>
                <w:szCs w:val="18"/>
              </w:rPr>
              <w:t>全年实际完成情况</w:t>
            </w:r>
          </w:p>
        </w:tc>
      </w:tr>
      <w:tr w14:paraId="261D220B">
        <w:tblPrEx>
          <w:tblCellMar>
            <w:top w:w="0" w:type="dxa"/>
            <w:left w:w="0" w:type="dxa"/>
            <w:bottom w:w="0" w:type="dxa"/>
            <w:right w:w="0" w:type="dxa"/>
          </w:tblCellMar>
        </w:tblPrEx>
        <w:trPr>
          <w:trHeight w:val="311" w:hRule="atLeas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505662A6">
            <w:pPr>
              <w:rPr>
                <w:color w:val="000000"/>
                <w:sz w:val="18"/>
                <w:szCs w:val="18"/>
              </w:rPr>
            </w:pPr>
          </w:p>
        </w:tc>
        <w:tc>
          <w:tcPr>
            <w:tcW w:w="3916"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1320B64">
            <w:pPr>
              <w:rPr>
                <w:color w:val="000000"/>
                <w:sz w:val="18"/>
                <w:szCs w:val="18"/>
              </w:rPr>
            </w:pPr>
            <w:r>
              <w:rPr>
                <w:rFonts w:hint="eastAsia"/>
                <w:color w:val="000000"/>
                <w:sz w:val="18"/>
                <w:szCs w:val="18"/>
              </w:rPr>
              <w:t>目标1</w:t>
            </w:r>
          </w:p>
        </w:tc>
        <w:tc>
          <w:tcPr>
            <w:tcW w:w="3997"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559DCB">
            <w:pPr>
              <w:jc w:val="center"/>
              <w:rPr>
                <w:color w:val="000000"/>
                <w:sz w:val="18"/>
                <w:szCs w:val="18"/>
              </w:rPr>
            </w:pPr>
            <w:r>
              <w:rPr>
                <w:rFonts w:hint="eastAsia"/>
                <w:color w:val="000000"/>
                <w:sz w:val="18"/>
                <w:szCs w:val="18"/>
              </w:rPr>
              <w:t>　</w:t>
            </w:r>
          </w:p>
        </w:tc>
      </w:tr>
      <w:tr w14:paraId="1F204B7C">
        <w:tblPrEx>
          <w:tblCellMar>
            <w:top w:w="0" w:type="dxa"/>
            <w:left w:w="0" w:type="dxa"/>
            <w:bottom w:w="0" w:type="dxa"/>
            <w:right w:w="0" w:type="dxa"/>
          </w:tblCellMar>
        </w:tblPrEx>
        <w:trPr>
          <w:trHeight w:val="295" w:hRule="exact"/>
          <w:tblHeader/>
        </w:trPr>
        <w:tc>
          <w:tcPr>
            <w:tcW w:w="1363" w:type="dxa"/>
            <w:gridSpan w:val="3"/>
            <w:vMerge w:val="continue"/>
            <w:tcBorders>
              <w:top w:val="single" w:color="auto" w:sz="4" w:space="0"/>
              <w:left w:val="single" w:color="auto" w:sz="4" w:space="0"/>
              <w:bottom w:val="single" w:color="auto" w:sz="4" w:space="0"/>
              <w:right w:val="single" w:color="auto" w:sz="4" w:space="0"/>
            </w:tcBorders>
            <w:vAlign w:val="center"/>
          </w:tcPr>
          <w:p w14:paraId="2CEDC68E">
            <w:pPr>
              <w:rPr>
                <w:color w:val="000000"/>
                <w:sz w:val="18"/>
                <w:szCs w:val="18"/>
              </w:rPr>
            </w:pPr>
          </w:p>
        </w:tc>
        <w:tc>
          <w:tcPr>
            <w:tcW w:w="3916"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4E0C40">
            <w:pPr>
              <w:rPr>
                <w:color w:val="000000"/>
                <w:sz w:val="18"/>
                <w:szCs w:val="18"/>
              </w:rPr>
            </w:pPr>
            <w:r>
              <w:rPr>
                <w:rFonts w:hint="eastAsia"/>
                <w:color w:val="000000"/>
                <w:sz w:val="18"/>
                <w:szCs w:val="18"/>
              </w:rPr>
              <w:t>……</w:t>
            </w:r>
          </w:p>
          <w:p w14:paraId="0777094A">
            <w:pPr>
              <w:jc w:val="center"/>
              <w:rPr>
                <w:color w:val="000000"/>
                <w:sz w:val="18"/>
                <w:szCs w:val="18"/>
              </w:rPr>
            </w:pPr>
            <w:r>
              <w:rPr>
                <w:rFonts w:hint="eastAsia"/>
                <w:color w:val="000000"/>
                <w:sz w:val="18"/>
                <w:szCs w:val="18"/>
              </w:rPr>
              <w:t>　</w:t>
            </w:r>
          </w:p>
        </w:tc>
        <w:tc>
          <w:tcPr>
            <w:tcW w:w="3997" w:type="dxa"/>
            <w:gridSpan w:val="1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E5D79C">
            <w:pPr>
              <w:jc w:val="center"/>
              <w:rPr>
                <w:rFonts w:hint="eastAsia"/>
                <w:color w:val="000000"/>
                <w:sz w:val="18"/>
                <w:szCs w:val="18"/>
              </w:rPr>
            </w:pPr>
          </w:p>
        </w:tc>
      </w:tr>
      <w:tr w14:paraId="1AA1B184">
        <w:tblPrEx>
          <w:tblCellMar>
            <w:top w:w="0" w:type="dxa"/>
            <w:left w:w="0" w:type="dxa"/>
            <w:bottom w:w="0" w:type="dxa"/>
            <w:right w:w="0" w:type="dxa"/>
          </w:tblCellMar>
        </w:tblPrEx>
        <w:trPr>
          <w:trHeight w:val="911" w:hRule="atLeast"/>
          <w:tblHeader/>
        </w:trPr>
        <w:tc>
          <w:tcPr>
            <w:tcW w:w="379"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84BA98">
            <w:pPr>
              <w:jc w:val="center"/>
              <w:rPr>
                <w:color w:val="000000"/>
                <w:sz w:val="18"/>
                <w:szCs w:val="18"/>
              </w:rPr>
            </w:pPr>
          </w:p>
          <w:p w14:paraId="25624D7D">
            <w:pPr>
              <w:jc w:val="center"/>
              <w:rPr>
                <w:color w:val="000000"/>
                <w:sz w:val="18"/>
                <w:szCs w:val="18"/>
              </w:rPr>
            </w:pPr>
          </w:p>
          <w:p w14:paraId="13603002">
            <w:pPr>
              <w:rPr>
                <w:color w:val="000000"/>
                <w:sz w:val="18"/>
                <w:szCs w:val="18"/>
              </w:rPr>
            </w:pPr>
          </w:p>
          <w:p w14:paraId="4D0DCCD3">
            <w:pPr>
              <w:jc w:val="center"/>
              <w:rPr>
                <w:color w:val="000000"/>
                <w:sz w:val="18"/>
                <w:szCs w:val="18"/>
              </w:rPr>
            </w:pPr>
            <w:r>
              <w:rPr>
                <w:rFonts w:hint="eastAsia"/>
                <w:color w:val="000000"/>
                <w:sz w:val="18"/>
                <w:szCs w:val="18"/>
              </w:rPr>
              <w:t>绩效</w:t>
            </w:r>
          </w:p>
          <w:p w14:paraId="0FA23BB2">
            <w:pPr>
              <w:jc w:val="center"/>
              <w:rPr>
                <w:color w:val="000000"/>
                <w:sz w:val="18"/>
                <w:szCs w:val="18"/>
              </w:rPr>
            </w:pPr>
            <w:r>
              <w:rPr>
                <w:rFonts w:hint="eastAsia"/>
                <w:color w:val="000000"/>
                <w:sz w:val="18"/>
                <w:szCs w:val="18"/>
              </w:rPr>
              <w:t>指标</w:t>
            </w:r>
          </w:p>
          <w:p w14:paraId="6F8D9C9F">
            <w:pPr>
              <w:jc w:val="center"/>
              <w:rPr>
                <w:color w:val="000000"/>
                <w:sz w:val="18"/>
                <w:szCs w:val="18"/>
              </w:rPr>
            </w:pPr>
          </w:p>
          <w:p w14:paraId="20D99851">
            <w:pPr>
              <w:jc w:val="center"/>
              <w:rPr>
                <w:color w:val="000000"/>
                <w:sz w:val="18"/>
                <w:szCs w:val="18"/>
              </w:rPr>
            </w:pPr>
          </w:p>
          <w:p w14:paraId="07C200DC">
            <w:pPr>
              <w:jc w:val="center"/>
              <w:rPr>
                <w:color w:val="000000"/>
                <w:sz w:val="18"/>
                <w:szCs w:val="18"/>
              </w:rPr>
            </w:pPr>
          </w:p>
          <w:p w14:paraId="049940BF">
            <w:pPr>
              <w:jc w:val="center"/>
              <w:rPr>
                <w:color w:val="000000"/>
                <w:sz w:val="18"/>
                <w:szCs w:val="18"/>
              </w:rPr>
            </w:pPr>
          </w:p>
          <w:p w14:paraId="43678A35">
            <w:pPr>
              <w:jc w:val="center"/>
              <w:rPr>
                <w:color w:val="000000"/>
                <w:sz w:val="18"/>
                <w:szCs w:val="18"/>
              </w:rPr>
            </w:pPr>
          </w:p>
          <w:p w14:paraId="04DEAD68">
            <w:pPr>
              <w:jc w:val="center"/>
              <w:rPr>
                <w:color w:val="000000"/>
                <w:sz w:val="18"/>
                <w:szCs w:val="18"/>
              </w:rPr>
            </w:pPr>
          </w:p>
          <w:p w14:paraId="3BD52FCD">
            <w:pPr>
              <w:jc w:val="center"/>
              <w:rPr>
                <w:color w:val="000000"/>
                <w:sz w:val="18"/>
                <w:szCs w:val="18"/>
              </w:rPr>
            </w:pPr>
          </w:p>
          <w:p w14:paraId="7B791D93">
            <w:pPr>
              <w:jc w:val="center"/>
              <w:rPr>
                <w:color w:val="000000"/>
                <w:sz w:val="18"/>
                <w:szCs w:val="18"/>
              </w:rPr>
            </w:pPr>
          </w:p>
          <w:p w14:paraId="60BB7C28">
            <w:pPr>
              <w:jc w:val="center"/>
              <w:rPr>
                <w:color w:val="000000"/>
                <w:sz w:val="18"/>
                <w:szCs w:val="18"/>
              </w:rPr>
            </w:pPr>
          </w:p>
          <w:p w14:paraId="3B4EB7AC">
            <w:pPr>
              <w:jc w:val="center"/>
              <w:rPr>
                <w:color w:val="000000"/>
                <w:sz w:val="18"/>
                <w:szCs w:val="18"/>
              </w:rPr>
            </w:pPr>
          </w:p>
          <w:p w14:paraId="231DD0EE">
            <w:pPr>
              <w:jc w:val="center"/>
              <w:rPr>
                <w:color w:val="000000"/>
                <w:sz w:val="18"/>
                <w:szCs w:val="18"/>
              </w:rPr>
            </w:pPr>
          </w:p>
          <w:p w14:paraId="0106C4D4">
            <w:pPr>
              <w:jc w:val="center"/>
              <w:rPr>
                <w:color w:val="000000"/>
                <w:sz w:val="18"/>
                <w:szCs w:val="18"/>
              </w:rPr>
            </w:pPr>
          </w:p>
          <w:p w14:paraId="0C3ACC62">
            <w:pPr>
              <w:jc w:val="center"/>
              <w:rPr>
                <w:color w:val="000000"/>
                <w:sz w:val="18"/>
                <w:szCs w:val="18"/>
              </w:rPr>
            </w:pPr>
          </w:p>
          <w:p w14:paraId="441F2C1C">
            <w:pPr>
              <w:jc w:val="center"/>
              <w:rPr>
                <w:color w:val="000000"/>
                <w:sz w:val="18"/>
                <w:szCs w:val="18"/>
              </w:rPr>
            </w:pPr>
          </w:p>
          <w:p w14:paraId="61B5F5ED">
            <w:pPr>
              <w:jc w:val="center"/>
              <w:rPr>
                <w:color w:val="000000"/>
                <w:sz w:val="18"/>
                <w:szCs w:val="18"/>
              </w:rPr>
            </w:pPr>
          </w:p>
          <w:p w14:paraId="619BBBD4">
            <w:pPr>
              <w:jc w:val="center"/>
              <w:rPr>
                <w:color w:val="000000"/>
                <w:sz w:val="18"/>
                <w:szCs w:val="18"/>
              </w:rPr>
            </w:pPr>
            <w:r>
              <w:rPr>
                <w:rFonts w:hint="eastAsia"/>
                <w:color w:val="000000"/>
                <w:sz w:val="18"/>
                <w:szCs w:val="18"/>
              </w:rPr>
              <w:t>绩效</w:t>
            </w:r>
          </w:p>
          <w:p w14:paraId="02BD3B0D">
            <w:pPr>
              <w:jc w:val="center"/>
              <w:rPr>
                <w:color w:val="000000"/>
                <w:sz w:val="18"/>
                <w:szCs w:val="18"/>
              </w:rPr>
            </w:pPr>
            <w:r>
              <w:rPr>
                <w:rFonts w:hint="eastAsia"/>
                <w:color w:val="000000"/>
                <w:sz w:val="18"/>
                <w:szCs w:val="18"/>
              </w:rPr>
              <w:t>指标</w:t>
            </w:r>
          </w:p>
          <w:p w14:paraId="51DEC6F4">
            <w:pPr>
              <w:rPr>
                <w:color w:val="000000"/>
                <w:sz w:val="18"/>
                <w:szCs w:val="18"/>
              </w:rPr>
            </w:pPr>
          </w:p>
          <w:p w14:paraId="1A5B6732">
            <w:pPr>
              <w:jc w:val="center"/>
              <w:rPr>
                <w:color w:val="000000"/>
                <w:sz w:val="18"/>
                <w:szCs w:val="18"/>
              </w:rPr>
            </w:pPr>
          </w:p>
          <w:p w14:paraId="5C2355EE">
            <w:pPr>
              <w:jc w:val="center"/>
              <w:rPr>
                <w:rFonts w:hint="eastAsia"/>
                <w:color w:val="000000"/>
                <w:sz w:val="18"/>
                <w:szCs w:val="18"/>
              </w:rPr>
            </w:pPr>
          </w:p>
        </w:tc>
        <w:tc>
          <w:tcPr>
            <w:tcW w:w="78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A4F792">
            <w:pPr>
              <w:jc w:val="center"/>
              <w:rPr>
                <w:color w:val="000000"/>
                <w:sz w:val="18"/>
                <w:szCs w:val="18"/>
              </w:rPr>
            </w:pPr>
            <w:r>
              <w:rPr>
                <w:rFonts w:hint="eastAsia"/>
                <w:color w:val="000000"/>
                <w:sz w:val="18"/>
                <w:szCs w:val="18"/>
              </w:rPr>
              <w:t>一级</w:t>
            </w:r>
          </w:p>
          <w:p w14:paraId="1A5BB356">
            <w:pPr>
              <w:jc w:val="center"/>
              <w:rPr>
                <w:color w:val="000000"/>
                <w:sz w:val="18"/>
                <w:szCs w:val="18"/>
              </w:rPr>
            </w:pPr>
            <w:r>
              <w:rPr>
                <w:rFonts w:hint="eastAsia"/>
                <w:color w:val="000000"/>
                <w:sz w:val="18"/>
                <w:szCs w:val="18"/>
              </w:rPr>
              <w:t>指标</w:t>
            </w:r>
          </w:p>
        </w:tc>
        <w:tc>
          <w:tcPr>
            <w:tcW w:w="138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A4C8EE">
            <w:pPr>
              <w:jc w:val="center"/>
              <w:rPr>
                <w:color w:val="000000"/>
                <w:sz w:val="18"/>
                <w:szCs w:val="18"/>
              </w:rPr>
            </w:pPr>
            <w:r>
              <w:rPr>
                <w:rFonts w:hint="eastAsia"/>
                <w:color w:val="000000"/>
                <w:sz w:val="18"/>
                <w:szCs w:val="18"/>
              </w:rPr>
              <w:t>二级</w:t>
            </w:r>
          </w:p>
          <w:p w14:paraId="42045375">
            <w:pPr>
              <w:jc w:val="center"/>
              <w:rPr>
                <w:color w:val="000000"/>
                <w:sz w:val="18"/>
                <w:szCs w:val="18"/>
              </w:rPr>
            </w:pPr>
            <w:r>
              <w:rPr>
                <w:rFonts w:hint="eastAsia"/>
                <w:color w:val="000000"/>
                <w:sz w:val="18"/>
                <w:szCs w:val="18"/>
              </w:rPr>
              <w:t>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AC7027">
            <w:pPr>
              <w:jc w:val="center"/>
              <w:rPr>
                <w:rFonts w:hint="eastAsia"/>
                <w:color w:val="000000"/>
                <w:sz w:val="18"/>
                <w:szCs w:val="18"/>
              </w:rPr>
            </w:pPr>
            <w:r>
              <w:rPr>
                <w:rFonts w:hint="eastAsia"/>
                <w:color w:val="000000"/>
                <w:sz w:val="18"/>
                <w:szCs w:val="18"/>
              </w:rPr>
              <w:t>三级</w:t>
            </w:r>
          </w:p>
          <w:p w14:paraId="70768692">
            <w:pPr>
              <w:jc w:val="center"/>
              <w:rPr>
                <w:rFonts w:hint="eastAsia"/>
                <w:color w:val="000000"/>
                <w:sz w:val="18"/>
                <w:szCs w:val="18"/>
              </w:rPr>
            </w:pPr>
            <w:r>
              <w:rPr>
                <w:rFonts w:hint="eastAsia"/>
                <w:color w:val="000000"/>
                <w:sz w:val="18"/>
                <w:szCs w:val="18"/>
              </w:rPr>
              <w:t>指标</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C96222">
            <w:pPr>
              <w:jc w:val="center"/>
              <w:rPr>
                <w:color w:val="000000"/>
                <w:sz w:val="18"/>
                <w:szCs w:val="18"/>
              </w:rPr>
            </w:pPr>
            <w:r>
              <w:rPr>
                <w:rFonts w:hint="eastAsia"/>
                <w:color w:val="000000"/>
                <w:sz w:val="18"/>
                <w:szCs w:val="18"/>
              </w:rPr>
              <w:t>年度</w:t>
            </w:r>
          </w:p>
          <w:p w14:paraId="4CDAFCDC">
            <w:pPr>
              <w:jc w:val="center"/>
              <w:rPr>
                <w:rFonts w:hint="eastAsia"/>
                <w:color w:val="000000"/>
                <w:sz w:val="18"/>
                <w:szCs w:val="18"/>
              </w:rPr>
            </w:pPr>
            <w:r>
              <w:rPr>
                <w:rFonts w:hint="eastAsia"/>
                <w:color w:val="000000"/>
                <w:sz w:val="18"/>
                <w:szCs w:val="18"/>
              </w:rPr>
              <w:t>目标值</w:t>
            </w:r>
          </w:p>
        </w:tc>
        <w:tc>
          <w:tcPr>
            <w:tcW w:w="90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5AB2E0">
            <w:pPr>
              <w:jc w:val="center"/>
              <w:rPr>
                <w:rFonts w:hint="eastAsia"/>
                <w:color w:val="000000"/>
                <w:sz w:val="18"/>
                <w:szCs w:val="18"/>
              </w:rPr>
            </w:pPr>
            <w:r>
              <w:rPr>
                <w:rFonts w:hint="eastAsia"/>
                <w:color w:val="000000"/>
                <w:sz w:val="18"/>
                <w:szCs w:val="18"/>
              </w:rPr>
              <w:t>全年</w:t>
            </w:r>
          </w:p>
          <w:p w14:paraId="33D96D12">
            <w:pPr>
              <w:jc w:val="center"/>
              <w:rPr>
                <w:rFonts w:hint="eastAsia"/>
                <w:color w:val="000000"/>
                <w:sz w:val="18"/>
                <w:szCs w:val="18"/>
              </w:rPr>
            </w:pPr>
            <w:r>
              <w:rPr>
                <w:rFonts w:hint="eastAsia"/>
                <w:color w:val="000000"/>
                <w:sz w:val="18"/>
                <w:szCs w:val="18"/>
              </w:rPr>
              <w:t>完成值</w:t>
            </w: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6CBA99">
            <w:pPr>
              <w:jc w:val="center"/>
              <w:rPr>
                <w:rFonts w:hint="eastAsia"/>
                <w:color w:val="000000"/>
                <w:sz w:val="18"/>
                <w:szCs w:val="18"/>
              </w:rPr>
            </w:pPr>
            <w:r>
              <w:rPr>
                <w:rFonts w:hint="eastAsia"/>
                <w:color w:val="000000"/>
                <w:sz w:val="18"/>
                <w:szCs w:val="18"/>
              </w:rPr>
              <w:t>完成程度</w:t>
            </w:r>
          </w:p>
        </w:tc>
        <w:tc>
          <w:tcPr>
            <w:tcW w:w="101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CC1B51">
            <w:pPr>
              <w:jc w:val="center"/>
              <w:rPr>
                <w:rFonts w:hint="eastAsia"/>
                <w:color w:val="000000"/>
                <w:sz w:val="18"/>
                <w:szCs w:val="18"/>
              </w:rPr>
            </w:pPr>
            <w:r>
              <w:rPr>
                <w:rFonts w:hint="eastAsia"/>
                <w:color w:val="000000"/>
                <w:sz w:val="18"/>
                <w:szCs w:val="18"/>
              </w:rPr>
              <w:t>分值</w:t>
            </w: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A9F1CD">
            <w:pPr>
              <w:jc w:val="center"/>
              <w:rPr>
                <w:rFonts w:hint="eastAsia"/>
                <w:color w:val="000000"/>
                <w:sz w:val="18"/>
                <w:szCs w:val="18"/>
              </w:rPr>
            </w:pPr>
            <w:r>
              <w:rPr>
                <w:rFonts w:hint="eastAsia"/>
                <w:color w:val="000000"/>
                <w:sz w:val="18"/>
                <w:szCs w:val="18"/>
              </w:rPr>
              <w:t>得分</w:t>
            </w: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9C3684">
            <w:pPr>
              <w:jc w:val="center"/>
              <w:rPr>
                <w:rFonts w:hint="eastAsia"/>
                <w:color w:val="000000"/>
                <w:sz w:val="18"/>
                <w:szCs w:val="18"/>
              </w:rPr>
            </w:pPr>
            <w:r>
              <w:rPr>
                <w:rFonts w:hint="eastAsia"/>
                <w:color w:val="000000"/>
                <w:sz w:val="18"/>
                <w:szCs w:val="18"/>
              </w:rPr>
              <w:t>未完成原因</w:t>
            </w:r>
          </w:p>
          <w:p w14:paraId="43AC74F9">
            <w:pPr>
              <w:jc w:val="center"/>
              <w:rPr>
                <w:rFonts w:hint="eastAsia"/>
                <w:color w:val="000000"/>
                <w:sz w:val="18"/>
                <w:szCs w:val="18"/>
              </w:rPr>
            </w:pPr>
            <w:r>
              <w:rPr>
                <w:rFonts w:hint="eastAsia" w:ascii="宋体" w:hAnsi="宋体" w:cs="宋体"/>
                <w:color w:val="000000"/>
                <w:kern w:val="0"/>
                <w:sz w:val="18"/>
                <w:szCs w:val="18"/>
                <w:lang w:eastAsia="zh-CN" w:bidi="ar"/>
              </w:rPr>
              <w:t>及</w:t>
            </w:r>
            <w:r>
              <w:rPr>
                <w:rFonts w:hint="eastAsia"/>
                <w:color w:val="000000"/>
                <w:sz w:val="18"/>
                <w:szCs w:val="18"/>
              </w:rPr>
              <w:t>改进措施</w:t>
            </w:r>
          </w:p>
        </w:tc>
      </w:tr>
      <w:tr w14:paraId="7A567AF5">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158E0654">
            <w:pPr>
              <w:rPr>
                <w:color w:val="000000"/>
                <w:sz w:val="18"/>
                <w:szCs w:val="18"/>
              </w:rPr>
            </w:pPr>
          </w:p>
        </w:tc>
        <w:tc>
          <w:tcPr>
            <w:tcW w:w="781"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92E7F9">
            <w:pPr>
              <w:jc w:val="center"/>
              <w:rPr>
                <w:rFonts w:hint="eastAsia"/>
                <w:color w:val="000000"/>
                <w:sz w:val="18"/>
                <w:szCs w:val="18"/>
              </w:rPr>
            </w:pPr>
          </w:p>
          <w:p w14:paraId="72F841F3">
            <w:pPr>
              <w:jc w:val="center"/>
              <w:rPr>
                <w:rFonts w:hint="eastAsia"/>
                <w:color w:val="000000"/>
                <w:sz w:val="18"/>
                <w:szCs w:val="18"/>
              </w:rPr>
            </w:pPr>
          </w:p>
          <w:p w14:paraId="25719510">
            <w:pPr>
              <w:jc w:val="center"/>
              <w:rPr>
                <w:rFonts w:hint="eastAsia"/>
                <w:color w:val="000000"/>
                <w:sz w:val="18"/>
                <w:szCs w:val="18"/>
              </w:rPr>
            </w:pPr>
          </w:p>
          <w:p w14:paraId="76D32703">
            <w:pPr>
              <w:jc w:val="both"/>
              <w:rPr>
                <w:color w:val="000000"/>
                <w:sz w:val="18"/>
                <w:szCs w:val="18"/>
              </w:rPr>
            </w:pPr>
            <w:r>
              <w:rPr>
                <w:rFonts w:hint="eastAsia"/>
                <w:color w:val="000000"/>
                <w:sz w:val="18"/>
                <w:szCs w:val="18"/>
                <w:lang w:val="en-US" w:eastAsia="zh-CN"/>
              </w:rPr>
              <w:t xml:space="preserve">  </w:t>
            </w:r>
            <w:r>
              <w:rPr>
                <w:rFonts w:hint="eastAsia"/>
                <w:color w:val="000000"/>
                <w:sz w:val="18"/>
                <w:szCs w:val="18"/>
              </w:rPr>
              <w:t>产出</w:t>
            </w:r>
          </w:p>
          <w:p w14:paraId="4993946A">
            <w:pPr>
              <w:jc w:val="center"/>
              <w:rPr>
                <w:rFonts w:hint="eastAsia"/>
                <w:color w:val="000000"/>
                <w:sz w:val="18"/>
                <w:szCs w:val="18"/>
              </w:rPr>
            </w:pPr>
            <w:r>
              <w:rPr>
                <w:rFonts w:hint="eastAsia"/>
                <w:color w:val="000000"/>
                <w:sz w:val="18"/>
                <w:szCs w:val="18"/>
              </w:rPr>
              <w:t>指标</w:t>
            </w:r>
          </w:p>
          <w:p w14:paraId="76AE8B70">
            <w:pPr>
              <w:jc w:val="center"/>
              <w:rPr>
                <w:rFonts w:hint="eastAsia"/>
                <w:color w:val="000000"/>
                <w:sz w:val="18"/>
                <w:szCs w:val="18"/>
              </w:rPr>
            </w:pPr>
          </w:p>
          <w:p w14:paraId="5F1267EE">
            <w:pPr>
              <w:jc w:val="center"/>
              <w:rPr>
                <w:rFonts w:hint="eastAsia"/>
                <w:color w:val="000000"/>
                <w:sz w:val="18"/>
                <w:szCs w:val="18"/>
              </w:rPr>
            </w:pPr>
          </w:p>
          <w:p w14:paraId="44FBEA4A">
            <w:pPr>
              <w:jc w:val="both"/>
              <w:rPr>
                <w:rFonts w:hint="eastAsia"/>
                <w:color w:val="000000"/>
                <w:sz w:val="18"/>
                <w:szCs w:val="18"/>
              </w:rPr>
            </w:pPr>
          </w:p>
        </w:tc>
        <w:tc>
          <w:tcPr>
            <w:tcW w:w="138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15013E5B">
            <w:pPr>
              <w:jc w:val="center"/>
              <w:rPr>
                <w:color w:val="000000"/>
                <w:sz w:val="18"/>
                <w:szCs w:val="18"/>
              </w:rPr>
            </w:pPr>
            <w:r>
              <w:rPr>
                <w:rFonts w:hint="eastAsia"/>
                <w:color w:val="000000"/>
                <w:sz w:val="18"/>
                <w:szCs w:val="18"/>
              </w:rPr>
              <w:t>数量</w:t>
            </w:r>
          </w:p>
          <w:p w14:paraId="1369D1B8">
            <w:pPr>
              <w:widowControl/>
              <w:spacing w:line="240" w:lineRule="exact"/>
              <w:jc w:val="center"/>
              <w:rPr>
                <w:color w:val="000000"/>
                <w:sz w:val="18"/>
                <w:szCs w:val="18"/>
              </w:rPr>
            </w:pPr>
            <w:r>
              <w:rPr>
                <w:rFonts w:hint="eastAsia"/>
                <w:color w:val="000000"/>
                <w:sz w:val="18"/>
                <w:szCs w:val="18"/>
              </w:rPr>
              <w:t>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190D6E">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8569DB">
            <w:pPr>
              <w:widowControl/>
              <w:jc w:val="left"/>
              <w:rPr>
                <w:rFonts w:hint="eastAsia" w:ascii="仿宋_GB2312" w:hAnsi="仿宋_GB2312" w:eastAsia="仿宋_GB2312" w:cs="仿宋_GB2312"/>
                <w:sz w:val="18"/>
                <w:szCs w:val="18"/>
              </w:rPr>
            </w:pPr>
          </w:p>
          <w:p w14:paraId="24665EA6">
            <w:pPr>
              <w:widowControl/>
              <w:jc w:val="left"/>
              <w:rPr>
                <w:rFonts w:hint="eastAsia" w:ascii="仿宋_GB2312" w:hAnsi="仿宋_GB2312" w:eastAsia="仿宋_GB2312" w:cs="仿宋_GB2312"/>
                <w:sz w:val="18"/>
                <w:szCs w:val="18"/>
              </w:rPr>
            </w:pPr>
          </w:p>
          <w:p w14:paraId="351551C7">
            <w:pPr>
              <w:widowControl/>
              <w:jc w:val="left"/>
              <w:rPr>
                <w:rFonts w:hint="eastAsia" w:ascii="仿宋_GB2312" w:hAnsi="仿宋_GB2312" w:eastAsia="仿宋_GB2312" w:cs="仿宋_GB2312"/>
                <w:sz w:val="18"/>
                <w:szCs w:val="18"/>
              </w:rPr>
            </w:pPr>
          </w:p>
          <w:p w14:paraId="5BC9A75C">
            <w:pPr>
              <w:widowControl/>
              <w:jc w:val="left"/>
              <w:rPr>
                <w:rFonts w:hint="eastAsia" w:ascii="仿宋_GB2312" w:hAnsi="仿宋_GB2312" w:eastAsia="仿宋_GB2312" w:cs="仿宋_GB2312"/>
                <w:sz w:val="18"/>
                <w:szCs w:val="18"/>
              </w:rPr>
            </w:pPr>
          </w:p>
          <w:p w14:paraId="32CE2832">
            <w:pPr>
              <w:widowControl/>
              <w:jc w:val="left"/>
              <w:rPr>
                <w:rFonts w:hint="eastAsia" w:ascii="仿宋_GB2312" w:hAnsi="仿宋_GB2312" w:eastAsia="仿宋_GB2312" w:cs="仿宋_GB2312"/>
                <w:sz w:val="18"/>
                <w:szCs w:val="18"/>
              </w:rPr>
            </w:pPr>
          </w:p>
          <w:p w14:paraId="25B69240">
            <w:pPr>
              <w:widowControl/>
              <w:jc w:val="left"/>
              <w:rPr>
                <w:rFonts w:hint="eastAsia" w:ascii="仿宋_GB2312" w:hAnsi="仿宋_GB2312" w:eastAsia="仿宋_GB2312" w:cs="仿宋_GB2312"/>
                <w:sz w:val="18"/>
                <w:szCs w:val="18"/>
              </w:rPr>
            </w:pPr>
          </w:p>
          <w:p w14:paraId="6C5EBD0B">
            <w:pPr>
              <w:widowControl/>
              <w:jc w:val="left"/>
              <w:rPr>
                <w:rFonts w:hint="eastAsia" w:ascii="仿宋_GB2312" w:hAnsi="仿宋_GB2312" w:eastAsia="仿宋_GB2312" w:cs="仿宋_GB2312"/>
                <w:sz w:val="18"/>
                <w:szCs w:val="18"/>
              </w:rPr>
            </w:pPr>
          </w:p>
          <w:p w14:paraId="73483FAA">
            <w:pPr>
              <w:widowControl/>
              <w:jc w:val="left"/>
              <w:rPr>
                <w:rFonts w:hint="eastAsia" w:ascii="仿宋_GB2312" w:hAnsi="仿宋_GB2312" w:eastAsia="仿宋_GB2312" w:cs="仿宋_GB2312"/>
                <w:sz w:val="18"/>
                <w:szCs w:val="18"/>
              </w:rPr>
            </w:pPr>
          </w:p>
          <w:p w14:paraId="17662F37">
            <w:pPr>
              <w:widowControl/>
              <w:jc w:val="left"/>
              <w:rPr>
                <w:rFonts w:hint="eastAsia" w:ascii="仿宋_GB2312" w:hAnsi="仿宋_GB2312" w:eastAsia="仿宋_GB2312" w:cs="仿宋_GB2312"/>
                <w:sz w:val="18"/>
                <w:szCs w:val="18"/>
              </w:rPr>
            </w:pPr>
          </w:p>
          <w:p w14:paraId="06C9C160">
            <w:pPr>
              <w:widowControl/>
              <w:jc w:val="left"/>
              <w:rPr>
                <w:rFonts w:hint="eastAsia" w:ascii="仿宋_GB2312" w:hAnsi="仿宋_GB2312" w:eastAsia="仿宋_GB2312" w:cs="仿宋_GB2312"/>
                <w:sz w:val="18"/>
                <w:szCs w:val="18"/>
              </w:rPr>
            </w:pPr>
          </w:p>
          <w:p w14:paraId="0854B992">
            <w:pPr>
              <w:widowControl/>
              <w:jc w:val="left"/>
              <w:rPr>
                <w:rFonts w:hint="eastAsia" w:ascii="仿宋_GB2312" w:hAnsi="仿宋_GB2312" w:eastAsia="仿宋_GB2312" w:cs="仿宋_GB2312"/>
                <w:sz w:val="18"/>
                <w:szCs w:val="18"/>
              </w:rPr>
            </w:pPr>
          </w:p>
          <w:p w14:paraId="6C8EFF53">
            <w:pPr>
              <w:widowControl/>
              <w:jc w:val="left"/>
              <w:rPr>
                <w:rFonts w:hint="eastAsia" w:ascii="仿宋_GB2312" w:hAnsi="仿宋_GB2312" w:eastAsia="仿宋_GB2312" w:cs="仿宋_GB2312"/>
                <w:sz w:val="18"/>
                <w:szCs w:val="18"/>
              </w:rPr>
            </w:pPr>
          </w:p>
          <w:p w14:paraId="360B09E0">
            <w:pPr>
              <w:widowControl/>
              <w:jc w:val="left"/>
              <w:rPr>
                <w:rFonts w:hint="eastAsia" w:ascii="仿宋_GB2312" w:hAnsi="仿宋_GB2312" w:eastAsia="仿宋_GB2312" w:cs="仿宋_GB2312"/>
                <w:sz w:val="18"/>
                <w:szCs w:val="18"/>
              </w:rPr>
            </w:pPr>
          </w:p>
          <w:p w14:paraId="5188F4A5">
            <w:pPr>
              <w:widowControl/>
              <w:jc w:val="left"/>
              <w:rPr>
                <w:rFonts w:hint="eastAsia" w:ascii="仿宋_GB2312" w:hAnsi="仿宋_GB2312" w:eastAsia="仿宋_GB2312" w:cs="仿宋_GB2312"/>
                <w:sz w:val="18"/>
                <w:szCs w:val="18"/>
              </w:rPr>
            </w:pPr>
          </w:p>
          <w:p w14:paraId="08E3B67C">
            <w:pPr>
              <w:widowControl/>
              <w:jc w:val="left"/>
              <w:rPr>
                <w:rFonts w:hint="eastAsia" w:ascii="仿宋_GB2312" w:hAnsi="仿宋_GB2312" w:eastAsia="仿宋_GB2312" w:cs="仿宋_GB2312"/>
                <w:sz w:val="18"/>
                <w:szCs w:val="18"/>
              </w:rPr>
            </w:pPr>
          </w:p>
          <w:p w14:paraId="413A122C">
            <w:pPr>
              <w:jc w:val="center"/>
              <w:rPr>
                <w:rFonts w:hint="eastAsia"/>
                <w:color w:val="000000"/>
                <w:sz w:val="18"/>
                <w:szCs w:val="18"/>
              </w:rPr>
            </w:pPr>
          </w:p>
        </w:tc>
        <w:tc>
          <w:tcPr>
            <w:tcW w:w="90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775559">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77E604">
            <w:pPr>
              <w:jc w:val="center"/>
              <w:rPr>
                <w:rFonts w:hint="eastAsia"/>
                <w:color w:val="000000"/>
                <w:sz w:val="18"/>
                <w:szCs w:val="18"/>
              </w:rPr>
            </w:pPr>
          </w:p>
        </w:tc>
        <w:tc>
          <w:tcPr>
            <w:tcW w:w="101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F01521">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EB7C23">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D999DB">
            <w:pPr>
              <w:jc w:val="center"/>
              <w:rPr>
                <w:color w:val="000000"/>
                <w:sz w:val="18"/>
                <w:szCs w:val="18"/>
              </w:rPr>
            </w:pPr>
            <w:r>
              <w:rPr>
                <w:rFonts w:hint="eastAsia"/>
                <w:color w:val="000000"/>
                <w:sz w:val="18"/>
                <w:szCs w:val="18"/>
              </w:rPr>
              <w:t>　</w:t>
            </w:r>
          </w:p>
          <w:p w14:paraId="758A5FBD">
            <w:pPr>
              <w:jc w:val="center"/>
              <w:rPr>
                <w:color w:val="000000"/>
                <w:sz w:val="18"/>
                <w:szCs w:val="18"/>
              </w:rPr>
            </w:pPr>
            <w:r>
              <w:rPr>
                <w:rFonts w:hint="eastAsia"/>
                <w:color w:val="000000"/>
                <w:sz w:val="18"/>
                <w:szCs w:val="18"/>
              </w:rPr>
              <w:t>　</w:t>
            </w:r>
          </w:p>
          <w:p w14:paraId="0D24C9B4">
            <w:pPr>
              <w:jc w:val="center"/>
              <w:rPr>
                <w:rFonts w:hint="eastAsia"/>
                <w:color w:val="000000"/>
                <w:sz w:val="18"/>
                <w:szCs w:val="18"/>
              </w:rPr>
            </w:pPr>
            <w:r>
              <w:rPr>
                <w:rFonts w:hint="eastAsia"/>
                <w:color w:val="000000"/>
                <w:sz w:val="18"/>
                <w:szCs w:val="18"/>
              </w:rPr>
              <w:t>　</w:t>
            </w:r>
          </w:p>
        </w:tc>
      </w:tr>
      <w:tr w14:paraId="4A11EE9F">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5F2802FA">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35F5D9F2">
            <w:pPr>
              <w:rPr>
                <w:color w:val="000000"/>
                <w:sz w:val="18"/>
                <w:szCs w:val="18"/>
              </w:rPr>
            </w:pPr>
          </w:p>
        </w:tc>
        <w:tc>
          <w:tcPr>
            <w:tcW w:w="1380" w:type="dxa"/>
            <w:gridSpan w:val="3"/>
            <w:vMerge w:val="continue"/>
            <w:tcBorders>
              <w:left w:val="single" w:color="auto" w:sz="4" w:space="0"/>
              <w:bottom w:val="single" w:color="auto" w:sz="4" w:space="0"/>
              <w:right w:val="single" w:color="auto" w:sz="4" w:space="0"/>
            </w:tcBorders>
            <w:vAlign w:val="center"/>
          </w:tcPr>
          <w:p w14:paraId="7636DBEB">
            <w:pPr>
              <w:widowControl/>
              <w:spacing w:line="240" w:lineRule="exact"/>
              <w:jc w:val="center"/>
              <w:rPr>
                <w:color w:val="000000"/>
                <w:sz w:val="18"/>
                <w:szCs w:val="18"/>
              </w:rPr>
            </w:pP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0AF68A">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D140C9">
            <w:pPr>
              <w:jc w:val="center"/>
              <w:rPr>
                <w:rFonts w:hint="eastAsia"/>
                <w:color w:val="000000"/>
                <w:sz w:val="18"/>
                <w:szCs w:val="18"/>
              </w:rPr>
            </w:pPr>
          </w:p>
        </w:tc>
        <w:tc>
          <w:tcPr>
            <w:tcW w:w="90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30EF74">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868453">
            <w:pPr>
              <w:jc w:val="center"/>
              <w:rPr>
                <w:rFonts w:hint="eastAsia"/>
                <w:color w:val="000000"/>
                <w:sz w:val="18"/>
                <w:szCs w:val="18"/>
              </w:rPr>
            </w:pPr>
          </w:p>
        </w:tc>
        <w:tc>
          <w:tcPr>
            <w:tcW w:w="101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A678BE">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DB71A1">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F4CABB">
            <w:pPr>
              <w:jc w:val="center"/>
              <w:rPr>
                <w:color w:val="000000"/>
                <w:sz w:val="18"/>
                <w:szCs w:val="18"/>
              </w:rPr>
            </w:pPr>
            <w:r>
              <w:rPr>
                <w:rFonts w:hint="eastAsia"/>
                <w:color w:val="000000"/>
                <w:sz w:val="18"/>
                <w:szCs w:val="18"/>
              </w:rPr>
              <w:t>　</w:t>
            </w:r>
          </w:p>
          <w:p w14:paraId="5EE60D92">
            <w:pPr>
              <w:jc w:val="center"/>
              <w:rPr>
                <w:color w:val="000000"/>
                <w:sz w:val="18"/>
                <w:szCs w:val="18"/>
              </w:rPr>
            </w:pPr>
            <w:r>
              <w:rPr>
                <w:rFonts w:hint="eastAsia"/>
                <w:color w:val="000000"/>
                <w:sz w:val="18"/>
                <w:szCs w:val="18"/>
              </w:rPr>
              <w:t>　</w:t>
            </w:r>
          </w:p>
          <w:p w14:paraId="0AC1A09A">
            <w:pPr>
              <w:jc w:val="center"/>
              <w:rPr>
                <w:rFonts w:hint="eastAsia"/>
                <w:color w:val="000000"/>
                <w:sz w:val="18"/>
                <w:szCs w:val="18"/>
              </w:rPr>
            </w:pPr>
            <w:r>
              <w:rPr>
                <w:rFonts w:hint="eastAsia"/>
                <w:color w:val="000000"/>
                <w:sz w:val="18"/>
                <w:szCs w:val="18"/>
              </w:rPr>
              <w:t>　</w:t>
            </w:r>
          </w:p>
        </w:tc>
      </w:tr>
      <w:tr w14:paraId="07F9BC55">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1866A589">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76548836">
            <w:pPr>
              <w:rPr>
                <w:color w:val="000000"/>
                <w:sz w:val="18"/>
                <w:szCs w:val="18"/>
              </w:rPr>
            </w:pPr>
          </w:p>
        </w:tc>
        <w:tc>
          <w:tcPr>
            <w:tcW w:w="138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086D62A1">
            <w:pPr>
              <w:jc w:val="center"/>
              <w:rPr>
                <w:color w:val="000000"/>
                <w:sz w:val="18"/>
                <w:szCs w:val="18"/>
              </w:rPr>
            </w:pPr>
            <w:r>
              <w:rPr>
                <w:rFonts w:hint="eastAsia"/>
                <w:color w:val="000000"/>
                <w:sz w:val="18"/>
                <w:szCs w:val="18"/>
              </w:rPr>
              <w:t>质量</w:t>
            </w:r>
          </w:p>
          <w:p w14:paraId="22AA507C">
            <w:pPr>
              <w:widowControl/>
              <w:spacing w:line="240" w:lineRule="exact"/>
              <w:jc w:val="center"/>
              <w:rPr>
                <w:color w:val="000000"/>
                <w:sz w:val="18"/>
                <w:szCs w:val="18"/>
              </w:rPr>
            </w:pPr>
            <w:r>
              <w:rPr>
                <w:rFonts w:hint="eastAsia"/>
                <w:color w:val="000000"/>
                <w:sz w:val="18"/>
                <w:szCs w:val="18"/>
              </w:rPr>
              <w:t>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0B8AA5">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B6EBA0">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3F058D">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6A463B">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FE7E1D">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A0296F">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00C82C">
            <w:pPr>
              <w:jc w:val="center"/>
              <w:rPr>
                <w:rFonts w:hint="eastAsia"/>
                <w:color w:val="000000"/>
                <w:sz w:val="18"/>
                <w:szCs w:val="18"/>
              </w:rPr>
            </w:pPr>
          </w:p>
        </w:tc>
      </w:tr>
      <w:tr w14:paraId="4C301DA6">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6BAF25D6">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1B1BD66B">
            <w:pPr>
              <w:rPr>
                <w:color w:val="000000"/>
                <w:sz w:val="18"/>
                <w:szCs w:val="18"/>
              </w:rPr>
            </w:pPr>
          </w:p>
        </w:tc>
        <w:tc>
          <w:tcPr>
            <w:tcW w:w="1380" w:type="dxa"/>
            <w:gridSpan w:val="3"/>
            <w:vMerge w:val="continue"/>
            <w:tcBorders>
              <w:left w:val="single" w:color="auto" w:sz="4" w:space="0"/>
              <w:bottom w:val="single" w:color="auto" w:sz="4" w:space="0"/>
              <w:right w:val="single" w:color="auto" w:sz="4" w:space="0"/>
            </w:tcBorders>
            <w:vAlign w:val="center"/>
          </w:tcPr>
          <w:p w14:paraId="7646662D">
            <w:pPr>
              <w:widowControl/>
              <w:spacing w:line="240" w:lineRule="exact"/>
              <w:jc w:val="center"/>
              <w:rPr>
                <w:color w:val="000000"/>
                <w:sz w:val="18"/>
                <w:szCs w:val="18"/>
              </w:rPr>
            </w:pP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6E8541">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447B64">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B3694F">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DA627B">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9EE430">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F4F231">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57FED9">
            <w:pPr>
              <w:jc w:val="center"/>
              <w:rPr>
                <w:rFonts w:hint="eastAsia"/>
                <w:color w:val="000000"/>
                <w:sz w:val="18"/>
                <w:szCs w:val="18"/>
              </w:rPr>
            </w:pPr>
          </w:p>
        </w:tc>
      </w:tr>
      <w:tr w14:paraId="0BCF6BC4">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64004D33">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23EE9189">
            <w:pPr>
              <w:rPr>
                <w:color w:val="000000"/>
                <w:sz w:val="18"/>
                <w:szCs w:val="18"/>
              </w:rPr>
            </w:pPr>
          </w:p>
        </w:tc>
        <w:tc>
          <w:tcPr>
            <w:tcW w:w="138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023E76DA">
            <w:pPr>
              <w:jc w:val="center"/>
              <w:rPr>
                <w:color w:val="000000"/>
                <w:sz w:val="18"/>
                <w:szCs w:val="18"/>
              </w:rPr>
            </w:pPr>
            <w:r>
              <w:rPr>
                <w:rFonts w:hint="eastAsia"/>
                <w:color w:val="000000"/>
                <w:sz w:val="18"/>
                <w:szCs w:val="18"/>
              </w:rPr>
              <w:t>时效</w:t>
            </w:r>
          </w:p>
          <w:p w14:paraId="7539289B">
            <w:pPr>
              <w:widowControl/>
              <w:spacing w:line="240" w:lineRule="exact"/>
              <w:jc w:val="center"/>
              <w:rPr>
                <w:color w:val="000000"/>
                <w:sz w:val="18"/>
                <w:szCs w:val="18"/>
              </w:rPr>
            </w:pPr>
            <w:r>
              <w:rPr>
                <w:rFonts w:hint="eastAsia"/>
                <w:color w:val="000000"/>
                <w:sz w:val="18"/>
                <w:szCs w:val="18"/>
              </w:rPr>
              <w:t>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0A5B4E">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CA5579">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0A4101">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2059EA">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9CC2B2">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B28AEF">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928F54">
            <w:pPr>
              <w:jc w:val="center"/>
              <w:rPr>
                <w:rFonts w:hint="eastAsia"/>
                <w:color w:val="000000"/>
                <w:sz w:val="18"/>
                <w:szCs w:val="18"/>
              </w:rPr>
            </w:pPr>
          </w:p>
        </w:tc>
      </w:tr>
      <w:tr w14:paraId="49995C4A">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3C2A7E1F">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7F26B16B">
            <w:pPr>
              <w:rPr>
                <w:color w:val="000000"/>
                <w:sz w:val="18"/>
                <w:szCs w:val="18"/>
              </w:rPr>
            </w:pPr>
          </w:p>
        </w:tc>
        <w:tc>
          <w:tcPr>
            <w:tcW w:w="1380" w:type="dxa"/>
            <w:gridSpan w:val="3"/>
            <w:vMerge w:val="continue"/>
            <w:tcBorders>
              <w:left w:val="single" w:color="auto" w:sz="4" w:space="0"/>
              <w:bottom w:val="single" w:color="auto" w:sz="4" w:space="0"/>
              <w:right w:val="single" w:color="auto" w:sz="4" w:space="0"/>
            </w:tcBorders>
            <w:vAlign w:val="center"/>
          </w:tcPr>
          <w:p w14:paraId="6D9592A5">
            <w:pPr>
              <w:widowControl/>
              <w:spacing w:line="240" w:lineRule="exact"/>
              <w:jc w:val="center"/>
              <w:rPr>
                <w:color w:val="000000"/>
                <w:sz w:val="18"/>
                <w:szCs w:val="18"/>
              </w:rPr>
            </w:pP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CE3C5D">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205FE1">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4E2F0E">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AA6829">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DA4D04">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53A306">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F1FCD9">
            <w:pPr>
              <w:jc w:val="center"/>
              <w:rPr>
                <w:color w:val="000000"/>
                <w:sz w:val="18"/>
                <w:szCs w:val="18"/>
              </w:rPr>
            </w:pPr>
            <w:r>
              <w:rPr>
                <w:rFonts w:hint="eastAsia"/>
                <w:color w:val="000000"/>
                <w:sz w:val="18"/>
                <w:szCs w:val="18"/>
              </w:rPr>
              <w:t>　</w:t>
            </w:r>
          </w:p>
          <w:p w14:paraId="6812F08C">
            <w:pPr>
              <w:jc w:val="center"/>
              <w:rPr>
                <w:color w:val="000000"/>
                <w:sz w:val="18"/>
                <w:szCs w:val="18"/>
              </w:rPr>
            </w:pPr>
            <w:r>
              <w:rPr>
                <w:rFonts w:hint="eastAsia"/>
                <w:color w:val="000000"/>
                <w:sz w:val="18"/>
                <w:szCs w:val="18"/>
              </w:rPr>
              <w:t>　</w:t>
            </w:r>
          </w:p>
          <w:p w14:paraId="6EFC4DD3">
            <w:pPr>
              <w:jc w:val="center"/>
              <w:rPr>
                <w:rFonts w:hint="eastAsia"/>
                <w:color w:val="000000"/>
                <w:sz w:val="18"/>
                <w:szCs w:val="18"/>
              </w:rPr>
            </w:pPr>
            <w:r>
              <w:rPr>
                <w:rFonts w:hint="eastAsia"/>
                <w:color w:val="000000"/>
                <w:sz w:val="18"/>
                <w:szCs w:val="18"/>
              </w:rPr>
              <w:t>　</w:t>
            </w:r>
          </w:p>
        </w:tc>
      </w:tr>
      <w:tr w14:paraId="382B753C">
        <w:tblPrEx>
          <w:tblCellMar>
            <w:top w:w="0" w:type="dxa"/>
            <w:left w:w="0" w:type="dxa"/>
            <w:bottom w:w="0" w:type="dxa"/>
            <w:right w:w="0" w:type="dxa"/>
          </w:tblCellMar>
        </w:tblPrEx>
        <w:trPr>
          <w:trHeight w:val="30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2CDC8B27">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571B2C4F">
            <w:pPr>
              <w:rPr>
                <w:color w:val="000000"/>
                <w:sz w:val="18"/>
                <w:szCs w:val="18"/>
              </w:rPr>
            </w:pPr>
          </w:p>
        </w:tc>
        <w:tc>
          <w:tcPr>
            <w:tcW w:w="138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6F8DC152">
            <w:pPr>
              <w:jc w:val="center"/>
              <w:rPr>
                <w:color w:val="000000"/>
                <w:sz w:val="18"/>
                <w:szCs w:val="18"/>
              </w:rPr>
            </w:pPr>
            <w:r>
              <w:rPr>
                <w:rFonts w:hint="eastAsia"/>
                <w:color w:val="000000"/>
                <w:sz w:val="18"/>
                <w:szCs w:val="18"/>
              </w:rPr>
              <w:t>成本</w:t>
            </w:r>
          </w:p>
          <w:p w14:paraId="1A1C160F">
            <w:pPr>
              <w:widowControl/>
              <w:spacing w:line="240" w:lineRule="exact"/>
              <w:jc w:val="center"/>
              <w:rPr>
                <w:color w:val="000000"/>
                <w:sz w:val="18"/>
                <w:szCs w:val="18"/>
              </w:rPr>
            </w:pPr>
            <w:r>
              <w:rPr>
                <w:rFonts w:hint="eastAsia"/>
                <w:color w:val="000000"/>
                <w:sz w:val="18"/>
                <w:szCs w:val="18"/>
              </w:rPr>
              <w:t>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D91F9E">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941751">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012EE1">
            <w:pPr>
              <w:outlineLvl w:val="0"/>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C9A3FD">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678872">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BBDE22">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1D599B">
            <w:pPr>
              <w:jc w:val="center"/>
              <w:rPr>
                <w:color w:val="000000"/>
                <w:sz w:val="18"/>
                <w:szCs w:val="18"/>
              </w:rPr>
            </w:pPr>
            <w:r>
              <w:rPr>
                <w:rFonts w:hint="eastAsia"/>
                <w:color w:val="000000"/>
                <w:sz w:val="18"/>
                <w:szCs w:val="18"/>
              </w:rPr>
              <w:t>　</w:t>
            </w:r>
          </w:p>
          <w:p w14:paraId="0AE0C627">
            <w:pPr>
              <w:jc w:val="center"/>
              <w:rPr>
                <w:color w:val="000000"/>
                <w:sz w:val="18"/>
                <w:szCs w:val="18"/>
              </w:rPr>
            </w:pPr>
            <w:r>
              <w:rPr>
                <w:rFonts w:hint="eastAsia"/>
                <w:color w:val="000000"/>
                <w:sz w:val="18"/>
                <w:szCs w:val="18"/>
              </w:rPr>
              <w:t>　</w:t>
            </w:r>
          </w:p>
          <w:p w14:paraId="4A14E379">
            <w:pPr>
              <w:jc w:val="center"/>
              <w:rPr>
                <w:rFonts w:hint="eastAsia"/>
                <w:color w:val="000000"/>
                <w:sz w:val="18"/>
                <w:szCs w:val="18"/>
              </w:rPr>
            </w:pPr>
            <w:r>
              <w:rPr>
                <w:rFonts w:hint="eastAsia"/>
                <w:color w:val="000000"/>
                <w:sz w:val="18"/>
                <w:szCs w:val="18"/>
              </w:rPr>
              <w:t>　</w:t>
            </w:r>
          </w:p>
        </w:tc>
      </w:tr>
      <w:tr w14:paraId="302DD568">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1F9EE60B">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62D1A3D0">
            <w:pPr>
              <w:rPr>
                <w:color w:val="000000"/>
                <w:sz w:val="18"/>
                <w:szCs w:val="18"/>
              </w:rPr>
            </w:pPr>
          </w:p>
        </w:tc>
        <w:tc>
          <w:tcPr>
            <w:tcW w:w="1380" w:type="dxa"/>
            <w:gridSpan w:val="3"/>
            <w:vMerge w:val="continue"/>
            <w:tcBorders>
              <w:left w:val="single" w:color="auto" w:sz="4" w:space="0"/>
              <w:bottom w:val="single" w:color="auto" w:sz="4" w:space="0"/>
              <w:right w:val="single" w:color="auto" w:sz="4" w:space="0"/>
            </w:tcBorders>
            <w:vAlign w:val="center"/>
          </w:tcPr>
          <w:p w14:paraId="0920A765">
            <w:pPr>
              <w:widowControl/>
              <w:spacing w:line="240" w:lineRule="exact"/>
              <w:jc w:val="center"/>
              <w:rPr>
                <w:color w:val="000000"/>
                <w:sz w:val="18"/>
                <w:szCs w:val="18"/>
              </w:rPr>
            </w:pP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FFE420">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DB6BBF">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C0EE8C">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4179B25">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BA0F47">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87B285">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80737A">
            <w:pPr>
              <w:jc w:val="center"/>
              <w:rPr>
                <w:rFonts w:hint="eastAsia"/>
                <w:color w:val="000000"/>
                <w:sz w:val="18"/>
                <w:szCs w:val="18"/>
              </w:rPr>
            </w:pPr>
          </w:p>
        </w:tc>
      </w:tr>
      <w:tr w14:paraId="716CED9A">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44DB6E38">
            <w:pPr>
              <w:rPr>
                <w:color w:val="000000"/>
                <w:sz w:val="18"/>
                <w:szCs w:val="18"/>
              </w:rPr>
            </w:pPr>
          </w:p>
        </w:tc>
        <w:tc>
          <w:tcPr>
            <w:tcW w:w="781"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F7B3B7">
            <w:pPr>
              <w:jc w:val="center"/>
              <w:rPr>
                <w:color w:val="000000"/>
                <w:sz w:val="18"/>
                <w:szCs w:val="18"/>
              </w:rPr>
            </w:pPr>
            <w:r>
              <w:rPr>
                <w:rFonts w:hint="eastAsia"/>
                <w:color w:val="000000"/>
                <w:sz w:val="18"/>
                <w:szCs w:val="18"/>
              </w:rPr>
              <w:t>效益</w:t>
            </w:r>
          </w:p>
          <w:p w14:paraId="512B6612">
            <w:pPr>
              <w:jc w:val="center"/>
              <w:rPr>
                <w:rFonts w:hint="eastAsia"/>
                <w:color w:val="000000"/>
                <w:sz w:val="18"/>
                <w:szCs w:val="18"/>
              </w:rPr>
            </w:pPr>
            <w:r>
              <w:rPr>
                <w:rFonts w:hint="eastAsia"/>
                <w:color w:val="000000"/>
                <w:sz w:val="18"/>
                <w:szCs w:val="18"/>
              </w:rPr>
              <w:t>指标</w:t>
            </w:r>
          </w:p>
          <w:p w14:paraId="53224995">
            <w:pPr>
              <w:jc w:val="center"/>
              <w:rPr>
                <w:rFonts w:hint="eastAsia"/>
                <w:color w:val="000000"/>
                <w:sz w:val="18"/>
                <w:szCs w:val="18"/>
              </w:rPr>
            </w:pPr>
          </w:p>
        </w:tc>
        <w:tc>
          <w:tcPr>
            <w:tcW w:w="138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6D10769C">
            <w:pPr>
              <w:widowControl/>
              <w:spacing w:line="240" w:lineRule="exact"/>
              <w:jc w:val="center"/>
              <w:rPr>
                <w:color w:val="000000"/>
                <w:sz w:val="18"/>
                <w:szCs w:val="18"/>
              </w:rPr>
            </w:pPr>
            <w:r>
              <w:rPr>
                <w:rFonts w:hint="eastAsia"/>
                <w:color w:val="000000"/>
                <w:sz w:val="18"/>
                <w:szCs w:val="18"/>
              </w:rPr>
              <w:t>经济效益指标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9191EF">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33CC9D">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290E39">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17D82C2">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E6CF71">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01C2EA">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56E05E">
            <w:pPr>
              <w:jc w:val="center"/>
              <w:rPr>
                <w:rFonts w:hint="eastAsia"/>
                <w:color w:val="000000"/>
                <w:sz w:val="18"/>
                <w:szCs w:val="18"/>
              </w:rPr>
            </w:pPr>
          </w:p>
        </w:tc>
      </w:tr>
      <w:tr w14:paraId="1A729D61">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34802BF2">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CE5E4E">
            <w:pPr>
              <w:jc w:val="center"/>
              <w:rPr>
                <w:rFonts w:hint="eastAsia"/>
                <w:color w:val="000000"/>
                <w:sz w:val="18"/>
                <w:szCs w:val="18"/>
              </w:rPr>
            </w:pPr>
          </w:p>
        </w:tc>
        <w:tc>
          <w:tcPr>
            <w:tcW w:w="138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0D9165AC">
            <w:pPr>
              <w:widowControl/>
              <w:spacing w:line="240" w:lineRule="exact"/>
              <w:jc w:val="center"/>
              <w:rPr>
                <w:rFonts w:hint="eastAsia"/>
                <w:color w:val="000000"/>
                <w:sz w:val="18"/>
                <w:szCs w:val="18"/>
              </w:rPr>
            </w:pP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E8BE9E">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4F86EB">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F1D5BF">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7D4BAE">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60E7EC">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0F79D4">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552782">
            <w:pPr>
              <w:jc w:val="center"/>
              <w:rPr>
                <w:rFonts w:hint="eastAsia"/>
                <w:color w:val="000000"/>
                <w:sz w:val="18"/>
                <w:szCs w:val="18"/>
              </w:rPr>
            </w:pPr>
          </w:p>
        </w:tc>
      </w:tr>
      <w:tr w14:paraId="2F45CD54">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1749794F">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64D3F970">
            <w:pPr>
              <w:rPr>
                <w:color w:val="000000"/>
                <w:sz w:val="18"/>
                <w:szCs w:val="18"/>
              </w:rPr>
            </w:pPr>
          </w:p>
        </w:tc>
        <w:tc>
          <w:tcPr>
            <w:tcW w:w="138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3C435248">
            <w:pPr>
              <w:widowControl/>
              <w:spacing w:line="240" w:lineRule="exact"/>
              <w:jc w:val="center"/>
              <w:rPr>
                <w:color w:val="000000"/>
                <w:sz w:val="18"/>
                <w:szCs w:val="18"/>
              </w:rPr>
            </w:pPr>
            <w:r>
              <w:rPr>
                <w:rFonts w:hint="eastAsia"/>
                <w:color w:val="000000"/>
                <w:sz w:val="18"/>
                <w:szCs w:val="18"/>
              </w:rPr>
              <w:t>社会效益指标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A2EF8B">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789634C">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DF1A73">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A9B2EB">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BA0AD8">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FFB4B8">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3C68F8">
            <w:pPr>
              <w:jc w:val="center"/>
              <w:rPr>
                <w:color w:val="000000"/>
                <w:sz w:val="18"/>
                <w:szCs w:val="18"/>
              </w:rPr>
            </w:pPr>
            <w:r>
              <w:rPr>
                <w:rFonts w:hint="eastAsia"/>
                <w:color w:val="000000"/>
                <w:sz w:val="18"/>
                <w:szCs w:val="18"/>
              </w:rPr>
              <w:t>　</w:t>
            </w:r>
          </w:p>
          <w:p w14:paraId="29F16CCB">
            <w:pPr>
              <w:jc w:val="center"/>
              <w:rPr>
                <w:color w:val="000000"/>
                <w:sz w:val="18"/>
                <w:szCs w:val="18"/>
              </w:rPr>
            </w:pPr>
            <w:r>
              <w:rPr>
                <w:rFonts w:hint="eastAsia"/>
                <w:color w:val="000000"/>
                <w:sz w:val="18"/>
                <w:szCs w:val="18"/>
              </w:rPr>
              <w:t>　</w:t>
            </w:r>
          </w:p>
          <w:p w14:paraId="0CB9B864">
            <w:pPr>
              <w:jc w:val="center"/>
              <w:rPr>
                <w:rFonts w:hint="eastAsia"/>
                <w:color w:val="000000"/>
                <w:sz w:val="18"/>
                <w:szCs w:val="18"/>
              </w:rPr>
            </w:pPr>
            <w:r>
              <w:rPr>
                <w:rFonts w:hint="eastAsia"/>
                <w:color w:val="000000"/>
                <w:sz w:val="18"/>
                <w:szCs w:val="18"/>
              </w:rPr>
              <w:t>　</w:t>
            </w:r>
          </w:p>
        </w:tc>
      </w:tr>
      <w:tr w14:paraId="405ACB68">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2ECAB9D4">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74CD30D7">
            <w:pPr>
              <w:rPr>
                <w:color w:val="000000"/>
                <w:sz w:val="18"/>
                <w:szCs w:val="18"/>
              </w:rPr>
            </w:pPr>
          </w:p>
        </w:tc>
        <w:tc>
          <w:tcPr>
            <w:tcW w:w="138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6CEA4D21">
            <w:pPr>
              <w:widowControl/>
              <w:spacing w:line="240" w:lineRule="exact"/>
              <w:jc w:val="center"/>
              <w:rPr>
                <w:rFonts w:hint="eastAsia"/>
                <w:color w:val="000000"/>
                <w:sz w:val="18"/>
                <w:szCs w:val="18"/>
              </w:rPr>
            </w:pP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492C793">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00D112">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215628">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73D3D2">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E116DE">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550F55">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D0FCC4">
            <w:pPr>
              <w:jc w:val="center"/>
              <w:rPr>
                <w:rFonts w:hint="eastAsia"/>
                <w:color w:val="000000"/>
                <w:sz w:val="18"/>
                <w:szCs w:val="18"/>
              </w:rPr>
            </w:pPr>
          </w:p>
        </w:tc>
      </w:tr>
      <w:tr w14:paraId="1057AC5A">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0B4E5A3A">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55F7175F">
            <w:pPr>
              <w:rPr>
                <w:color w:val="000000"/>
                <w:sz w:val="18"/>
                <w:szCs w:val="18"/>
              </w:rPr>
            </w:pPr>
          </w:p>
        </w:tc>
        <w:tc>
          <w:tcPr>
            <w:tcW w:w="138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3298F6BA">
            <w:pPr>
              <w:widowControl/>
              <w:spacing w:line="240" w:lineRule="exact"/>
              <w:jc w:val="center"/>
              <w:rPr>
                <w:color w:val="000000"/>
                <w:sz w:val="18"/>
                <w:szCs w:val="18"/>
              </w:rPr>
            </w:pPr>
            <w:r>
              <w:rPr>
                <w:rFonts w:hint="eastAsia"/>
                <w:color w:val="000000"/>
                <w:sz w:val="18"/>
                <w:szCs w:val="18"/>
              </w:rPr>
              <w:t>生态效益指标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605A43">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E81AE1">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5CC9A0">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3DB320">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11F5AC">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2CE8D8">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FF4A5B">
            <w:pPr>
              <w:jc w:val="center"/>
              <w:rPr>
                <w:rFonts w:hint="eastAsia"/>
                <w:color w:val="000000"/>
                <w:sz w:val="18"/>
                <w:szCs w:val="18"/>
              </w:rPr>
            </w:pPr>
          </w:p>
        </w:tc>
      </w:tr>
      <w:tr w14:paraId="6379B755">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055CFBF9">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3665A535">
            <w:pPr>
              <w:rPr>
                <w:color w:val="000000"/>
                <w:sz w:val="18"/>
                <w:szCs w:val="18"/>
              </w:rPr>
            </w:pPr>
          </w:p>
        </w:tc>
        <w:tc>
          <w:tcPr>
            <w:tcW w:w="138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2A07B310">
            <w:pPr>
              <w:widowControl/>
              <w:spacing w:line="240" w:lineRule="exact"/>
              <w:jc w:val="center"/>
              <w:rPr>
                <w:rFonts w:hint="eastAsia"/>
                <w:color w:val="000000"/>
                <w:sz w:val="18"/>
                <w:szCs w:val="18"/>
              </w:rPr>
            </w:pP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D002B5">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FEB8D9">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7DE2AB">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01B9C3">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C2EEED">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3883F3">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5451CB">
            <w:pPr>
              <w:jc w:val="center"/>
              <w:rPr>
                <w:rFonts w:hint="eastAsia"/>
                <w:color w:val="000000"/>
                <w:sz w:val="18"/>
                <w:szCs w:val="18"/>
              </w:rPr>
            </w:pPr>
          </w:p>
        </w:tc>
      </w:tr>
      <w:tr w14:paraId="3AD57598">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705405F3">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02D71C67">
            <w:pPr>
              <w:rPr>
                <w:color w:val="000000"/>
                <w:sz w:val="18"/>
                <w:szCs w:val="18"/>
              </w:rPr>
            </w:pPr>
          </w:p>
        </w:tc>
        <w:tc>
          <w:tcPr>
            <w:tcW w:w="138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58ED7603">
            <w:pPr>
              <w:widowControl/>
              <w:spacing w:line="240" w:lineRule="exact"/>
              <w:jc w:val="center"/>
              <w:rPr>
                <w:color w:val="000000"/>
                <w:sz w:val="18"/>
                <w:szCs w:val="18"/>
              </w:rPr>
            </w:pPr>
            <w:r>
              <w:rPr>
                <w:rFonts w:hint="eastAsia"/>
                <w:color w:val="000000"/>
                <w:sz w:val="18"/>
                <w:szCs w:val="18"/>
              </w:rPr>
              <w:t>可持续影响指标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EFB70B">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B4CDE1">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1E9302">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CBB551">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8130FA">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F6744C">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FC6F1E">
            <w:pPr>
              <w:jc w:val="center"/>
              <w:rPr>
                <w:color w:val="000000"/>
                <w:sz w:val="18"/>
                <w:szCs w:val="18"/>
              </w:rPr>
            </w:pPr>
            <w:r>
              <w:rPr>
                <w:rFonts w:hint="eastAsia"/>
                <w:color w:val="000000"/>
                <w:sz w:val="18"/>
                <w:szCs w:val="18"/>
              </w:rPr>
              <w:t>　</w:t>
            </w:r>
          </w:p>
          <w:p w14:paraId="71F4460A">
            <w:pPr>
              <w:jc w:val="center"/>
              <w:rPr>
                <w:color w:val="000000"/>
                <w:sz w:val="18"/>
                <w:szCs w:val="18"/>
              </w:rPr>
            </w:pPr>
            <w:r>
              <w:rPr>
                <w:rFonts w:hint="eastAsia"/>
                <w:color w:val="000000"/>
                <w:sz w:val="18"/>
                <w:szCs w:val="18"/>
              </w:rPr>
              <w:t>　</w:t>
            </w:r>
          </w:p>
          <w:p w14:paraId="63EFA036">
            <w:pPr>
              <w:jc w:val="center"/>
              <w:rPr>
                <w:rFonts w:hint="eastAsia"/>
                <w:color w:val="000000"/>
                <w:sz w:val="18"/>
                <w:szCs w:val="18"/>
              </w:rPr>
            </w:pPr>
            <w:r>
              <w:rPr>
                <w:rFonts w:hint="eastAsia"/>
                <w:color w:val="000000"/>
                <w:sz w:val="18"/>
                <w:szCs w:val="18"/>
              </w:rPr>
              <w:t>　</w:t>
            </w:r>
          </w:p>
        </w:tc>
      </w:tr>
      <w:tr w14:paraId="461B9044">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0DF6F828">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vAlign w:val="center"/>
          </w:tcPr>
          <w:p w14:paraId="2F983810">
            <w:pPr>
              <w:rPr>
                <w:color w:val="000000"/>
                <w:sz w:val="18"/>
                <w:szCs w:val="18"/>
              </w:rPr>
            </w:pPr>
          </w:p>
        </w:tc>
        <w:tc>
          <w:tcPr>
            <w:tcW w:w="138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7044F5A0">
            <w:pPr>
              <w:widowControl/>
              <w:spacing w:line="240" w:lineRule="exact"/>
              <w:jc w:val="center"/>
              <w:rPr>
                <w:rFonts w:hint="eastAsia"/>
                <w:color w:val="000000"/>
                <w:sz w:val="18"/>
                <w:szCs w:val="18"/>
              </w:rPr>
            </w:pP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26D29DC">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90D169">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834A84">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2D3BEA">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109BB5">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B24A43">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ECAC63">
            <w:pPr>
              <w:jc w:val="center"/>
              <w:rPr>
                <w:rFonts w:hint="eastAsia"/>
                <w:color w:val="000000"/>
                <w:sz w:val="18"/>
                <w:szCs w:val="18"/>
              </w:rPr>
            </w:pPr>
          </w:p>
        </w:tc>
      </w:tr>
      <w:tr w14:paraId="2FDE4684">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727225D7">
            <w:pPr>
              <w:rPr>
                <w:color w:val="000000"/>
                <w:sz w:val="18"/>
                <w:szCs w:val="18"/>
              </w:rPr>
            </w:pPr>
          </w:p>
        </w:tc>
        <w:tc>
          <w:tcPr>
            <w:tcW w:w="781"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0D30CA">
            <w:pPr>
              <w:jc w:val="center"/>
              <w:rPr>
                <w:rFonts w:hint="eastAsia"/>
                <w:color w:val="000000"/>
                <w:sz w:val="18"/>
                <w:szCs w:val="18"/>
              </w:rPr>
            </w:pPr>
            <w:r>
              <w:rPr>
                <w:rFonts w:hint="eastAsia"/>
                <w:color w:val="000000"/>
                <w:sz w:val="18"/>
                <w:szCs w:val="18"/>
              </w:rPr>
              <w:t>满意度</w:t>
            </w:r>
            <w:r>
              <w:rPr>
                <w:rFonts w:hint="eastAsia"/>
                <w:color w:val="000000"/>
                <w:sz w:val="18"/>
                <w:szCs w:val="18"/>
                <w:lang w:val="en-US" w:eastAsia="zh-CN"/>
              </w:rPr>
              <w:t xml:space="preserve"> </w:t>
            </w:r>
            <w:r>
              <w:rPr>
                <w:rFonts w:hint="eastAsia"/>
                <w:color w:val="000000"/>
                <w:sz w:val="18"/>
                <w:szCs w:val="18"/>
              </w:rPr>
              <w:t>指标</w:t>
            </w:r>
          </w:p>
        </w:tc>
        <w:tc>
          <w:tcPr>
            <w:tcW w:w="138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4C8D4608">
            <w:pPr>
              <w:widowControl/>
              <w:spacing w:line="240" w:lineRule="exact"/>
              <w:jc w:val="center"/>
              <w:rPr>
                <w:color w:val="000000"/>
                <w:sz w:val="18"/>
                <w:szCs w:val="18"/>
              </w:rPr>
            </w:pPr>
            <w:r>
              <w:rPr>
                <w:rFonts w:hint="eastAsia"/>
                <w:color w:val="000000"/>
                <w:sz w:val="18"/>
                <w:szCs w:val="18"/>
              </w:rPr>
              <w:t>服务对象满意度指标</w:t>
            </w: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59D159">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C1A9F5">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745EDD">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D7E86C">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1DA72C">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AAA290">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CD2960">
            <w:pPr>
              <w:jc w:val="center"/>
              <w:rPr>
                <w:rFonts w:hint="eastAsia"/>
                <w:color w:val="000000"/>
                <w:sz w:val="18"/>
                <w:szCs w:val="18"/>
              </w:rPr>
            </w:pPr>
          </w:p>
        </w:tc>
      </w:tr>
      <w:tr w14:paraId="12430BB1">
        <w:tblPrEx>
          <w:tblCellMar>
            <w:top w:w="0" w:type="dxa"/>
            <w:left w:w="0" w:type="dxa"/>
            <w:bottom w:w="0" w:type="dxa"/>
            <w:right w:w="0" w:type="dxa"/>
          </w:tblCellMar>
        </w:tblPrEx>
        <w:trPr>
          <w:trHeight w:val="283" w:hRule="exact"/>
          <w:tblHeader/>
        </w:trPr>
        <w:tc>
          <w:tcPr>
            <w:tcW w:w="379" w:type="dxa"/>
            <w:vMerge w:val="continue"/>
            <w:tcBorders>
              <w:top w:val="single" w:color="auto" w:sz="4" w:space="0"/>
              <w:left w:val="single" w:color="auto" w:sz="4" w:space="0"/>
              <w:bottom w:val="single" w:color="auto" w:sz="4" w:space="0"/>
              <w:right w:val="single" w:color="auto" w:sz="4" w:space="0"/>
            </w:tcBorders>
            <w:vAlign w:val="center"/>
          </w:tcPr>
          <w:p w14:paraId="75DEDF99">
            <w:pPr>
              <w:rPr>
                <w:color w:val="000000"/>
                <w:sz w:val="18"/>
                <w:szCs w:val="18"/>
              </w:rPr>
            </w:pPr>
          </w:p>
        </w:tc>
        <w:tc>
          <w:tcPr>
            <w:tcW w:w="781"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12880F">
            <w:pPr>
              <w:jc w:val="center"/>
              <w:rPr>
                <w:rFonts w:hint="eastAsia"/>
                <w:color w:val="000000"/>
                <w:sz w:val="18"/>
                <w:szCs w:val="18"/>
              </w:rPr>
            </w:pPr>
          </w:p>
        </w:tc>
        <w:tc>
          <w:tcPr>
            <w:tcW w:w="138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2F20D595">
            <w:pPr>
              <w:widowControl/>
              <w:spacing w:line="240" w:lineRule="exact"/>
              <w:jc w:val="center"/>
              <w:rPr>
                <w:rFonts w:hint="eastAsia"/>
                <w:color w:val="000000"/>
                <w:sz w:val="18"/>
                <w:szCs w:val="18"/>
              </w:rPr>
            </w:pPr>
          </w:p>
        </w:tc>
        <w:tc>
          <w:tcPr>
            <w:tcW w:w="95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19E1595">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2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6E1035">
            <w:pPr>
              <w:jc w:val="center"/>
              <w:rPr>
                <w:rFonts w:hint="eastAsia"/>
                <w:color w:val="000000"/>
                <w:sz w:val="18"/>
                <w:szCs w:val="18"/>
              </w:rPr>
            </w:pPr>
          </w:p>
        </w:tc>
        <w:tc>
          <w:tcPr>
            <w:tcW w:w="917"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2B2FB9">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57775EE">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51FC4E">
            <w:pPr>
              <w:jc w:val="center"/>
              <w:rPr>
                <w:rFonts w:hint="eastAsia"/>
                <w:color w:val="000000"/>
                <w:sz w:val="18"/>
                <w:szCs w:val="18"/>
              </w:rPr>
            </w:pPr>
          </w:p>
        </w:tc>
        <w:tc>
          <w:tcPr>
            <w:tcW w:w="100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B8BF2B">
            <w:pPr>
              <w:jc w:val="center"/>
              <w:rPr>
                <w:rFonts w:hint="eastAsia"/>
                <w:color w:val="000000"/>
                <w:sz w:val="18"/>
                <w:szCs w:val="18"/>
              </w:rPr>
            </w:pP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C90ED0">
            <w:pPr>
              <w:jc w:val="center"/>
              <w:rPr>
                <w:rFonts w:hint="eastAsia"/>
                <w:color w:val="000000"/>
                <w:sz w:val="18"/>
                <w:szCs w:val="18"/>
              </w:rPr>
            </w:pPr>
          </w:p>
        </w:tc>
      </w:tr>
      <w:tr w14:paraId="71CDD92A">
        <w:tblPrEx>
          <w:tblCellMar>
            <w:top w:w="0" w:type="dxa"/>
            <w:left w:w="0" w:type="dxa"/>
            <w:bottom w:w="0" w:type="dxa"/>
            <w:right w:w="0" w:type="dxa"/>
          </w:tblCellMar>
        </w:tblPrEx>
        <w:trPr>
          <w:trHeight w:val="489" w:hRule="atLeast"/>
          <w:tblHeader/>
        </w:trPr>
        <w:tc>
          <w:tcPr>
            <w:tcW w:w="4113" w:type="dxa"/>
            <w:gridSpan w:val="8"/>
            <w:tcBorders>
              <w:top w:val="single" w:color="auto" w:sz="4" w:space="0"/>
              <w:left w:val="single" w:color="auto" w:sz="4" w:space="0"/>
              <w:bottom w:val="single" w:color="auto" w:sz="4" w:space="0"/>
              <w:right w:val="single" w:color="auto" w:sz="4" w:space="0"/>
            </w:tcBorders>
            <w:vAlign w:val="center"/>
          </w:tcPr>
          <w:p w14:paraId="67E6D618">
            <w:pPr>
              <w:jc w:val="both"/>
              <w:rPr>
                <w:color w:val="000000"/>
                <w:sz w:val="18"/>
                <w:szCs w:val="18"/>
              </w:rPr>
            </w:pPr>
            <w:r>
              <w:rPr>
                <w:rFonts w:hint="eastAsia"/>
                <w:color w:val="000000"/>
                <w:sz w:val="18"/>
                <w:szCs w:val="18"/>
              </w:rPr>
              <w:t>产出、效益、满意度指标自评得分小计（C）</w:t>
            </w:r>
          </w:p>
        </w:tc>
        <w:tc>
          <w:tcPr>
            <w:tcW w:w="1917" w:type="dxa"/>
            <w:gridSpan w:val="6"/>
            <w:tcBorders>
              <w:top w:val="single" w:color="auto" w:sz="4" w:space="0"/>
              <w:left w:val="single" w:color="auto" w:sz="4" w:space="0"/>
              <w:bottom w:val="single" w:color="auto" w:sz="4" w:space="0"/>
              <w:right w:val="single" w:color="auto" w:sz="4" w:space="0"/>
            </w:tcBorders>
            <w:vAlign w:val="center"/>
          </w:tcPr>
          <w:p w14:paraId="4BE9428A">
            <w:pPr>
              <w:jc w:val="center"/>
              <w:rPr>
                <w:rFonts w:hint="eastAsia"/>
                <w:color w:val="000000"/>
                <w:sz w:val="18"/>
                <w:szCs w:val="18"/>
              </w:rPr>
            </w:pPr>
          </w:p>
        </w:tc>
        <w:tc>
          <w:tcPr>
            <w:tcW w:w="2000" w:type="dxa"/>
            <w:gridSpan w:val="6"/>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45D2AF">
            <w:pPr>
              <w:jc w:val="both"/>
              <w:rPr>
                <w:rFonts w:hint="eastAsia"/>
                <w:color w:val="000000"/>
                <w:sz w:val="18"/>
                <w:szCs w:val="18"/>
              </w:rPr>
            </w:pPr>
            <w:r>
              <w:rPr>
                <w:rFonts w:hint="eastAsia"/>
                <w:color w:val="000000"/>
                <w:sz w:val="18"/>
                <w:szCs w:val="18"/>
              </w:rPr>
              <w:t>预算执行率得分（D）</w:t>
            </w:r>
          </w:p>
        </w:tc>
        <w:tc>
          <w:tcPr>
            <w:tcW w:w="124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92A23E">
            <w:pPr>
              <w:jc w:val="center"/>
              <w:rPr>
                <w:rFonts w:hint="eastAsia"/>
                <w:color w:val="000000"/>
                <w:sz w:val="18"/>
                <w:szCs w:val="18"/>
              </w:rPr>
            </w:pPr>
          </w:p>
        </w:tc>
      </w:tr>
      <w:tr w14:paraId="55859190">
        <w:tblPrEx>
          <w:tblCellMar>
            <w:top w:w="0" w:type="dxa"/>
            <w:left w:w="0" w:type="dxa"/>
            <w:bottom w:w="0" w:type="dxa"/>
            <w:right w:w="0" w:type="dxa"/>
          </w:tblCellMar>
        </w:tblPrEx>
        <w:trPr>
          <w:trHeight w:val="414" w:hRule="atLeast"/>
          <w:tblHeader/>
        </w:trPr>
        <w:tc>
          <w:tcPr>
            <w:tcW w:w="4113" w:type="dxa"/>
            <w:gridSpan w:val="8"/>
            <w:tcBorders>
              <w:top w:val="single" w:color="auto" w:sz="4" w:space="0"/>
              <w:left w:val="single" w:color="auto" w:sz="4" w:space="0"/>
              <w:bottom w:val="single" w:color="auto" w:sz="4" w:space="0"/>
              <w:right w:val="single" w:color="auto" w:sz="4" w:space="0"/>
            </w:tcBorders>
            <w:vAlign w:val="center"/>
          </w:tcPr>
          <w:p w14:paraId="661FCB9A">
            <w:pPr>
              <w:jc w:val="center"/>
              <w:rPr>
                <w:rFonts w:hint="eastAsia"/>
                <w:color w:val="000000"/>
                <w:sz w:val="18"/>
                <w:szCs w:val="18"/>
              </w:rPr>
            </w:pPr>
            <w:r>
              <w:rPr>
                <w:rFonts w:hint="eastAsia"/>
                <w:color w:val="000000"/>
                <w:sz w:val="18"/>
                <w:szCs w:val="18"/>
              </w:rPr>
              <w:t>绩效自评总得分（C+D）</w:t>
            </w:r>
          </w:p>
        </w:tc>
        <w:tc>
          <w:tcPr>
            <w:tcW w:w="5163" w:type="dxa"/>
            <w:gridSpan w:val="1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C94564">
            <w:pPr>
              <w:jc w:val="both"/>
              <w:rPr>
                <w:rFonts w:hint="eastAsia"/>
                <w:color w:val="000000"/>
                <w:sz w:val="18"/>
                <w:szCs w:val="18"/>
              </w:rPr>
            </w:pPr>
          </w:p>
        </w:tc>
      </w:tr>
      <w:tr w14:paraId="44C51F5D">
        <w:tblPrEx>
          <w:tblCellMar>
            <w:top w:w="0" w:type="dxa"/>
            <w:left w:w="0" w:type="dxa"/>
            <w:bottom w:w="0" w:type="dxa"/>
            <w:right w:w="0" w:type="dxa"/>
          </w:tblCellMar>
        </w:tblPrEx>
        <w:trPr>
          <w:trHeight w:val="652" w:hRule="atLeast"/>
          <w:tblHeader/>
        </w:trPr>
        <w:tc>
          <w:tcPr>
            <w:tcW w:w="239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809450">
            <w:pPr>
              <w:jc w:val="center"/>
              <w:rPr>
                <w:color w:val="000000"/>
                <w:sz w:val="18"/>
                <w:szCs w:val="18"/>
              </w:rPr>
            </w:pPr>
            <w:r>
              <w:rPr>
                <w:rFonts w:hint="eastAsia"/>
                <w:color w:val="000000"/>
                <w:sz w:val="18"/>
                <w:szCs w:val="18"/>
              </w:rPr>
              <w:t>说明</w:t>
            </w:r>
          </w:p>
        </w:tc>
        <w:tc>
          <w:tcPr>
            <w:tcW w:w="6886" w:type="dxa"/>
            <w:gridSpan w:val="1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619023">
            <w:pPr>
              <w:jc w:val="left"/>
              <w:rPr>
                <w:rFonts w:hint="eastAsia"/>
                <w:color w:val="000000"/>
                <w:sz w:val="18"/>
                <w:szCs w:val="18"/>
              </w:rPr>
            </w:pPr>
            <w:r>
              <w:rPr>
                <w:rFonts w:hint="eastAsia"/>
                <w:color w:val="000000"/>
                <w:sz w:val="18"/>
                <w:szCs w:val="18"/>
              </w:rPr>
              <w:t>请在此处简要说明各级审计和财政监督检查中发现的问题及其所涉及的金额，如没有请填无。</w:t>
            </w:r>
          </w:p>
        </w:tc>
      </w:tr>
      <w:tr w14:paraId="70ECDEE4">
        <w:tblPrEx>
          <w:tblCellMar>
            <w:top w:w="0" w:type="dxa"/>
            <w:left w:w="0" w:type="dxa"/>
            <w:bottom w:w="0" w:type="dxa"/>
            <w:right w:w="0" w:type="dxa"/>
          </w:tblCellMar>
        </w:tblPrEx>
        <w:trPr>
          <w:trHeight w:val="283" w:hRule="exact"/>
          <w:tblHeader/>
        </w:trPr>
        <w:tc>
          <w:tcPr>
            <w:tcW w:w="239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4B0922">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结果应用建议</w:t>
            </w:r>
          </w:p>
          <w:p w14:paraId="4ECF6C69">
            <w:pPr>
              <w:widowControl/>
              <w:jc w:val="both"/>
              <w:textAlignment w:val="center"/>
              <w:rPr>
                <w:color w:val="000000"/>
                <w:sz w:val="18"/>
                <w:szCs w:val="18"/>
              </w:rPr>
            </w:pPr>
            <w:r>
              <w:rPr>
                <w:rFonts w:hint="eastAsia" w:ascii="宋体" w:hAnsi="宋体" w:cs="宋体"/>
                <w:color w:val="000000"/>
                <w:kern w:val="0"/>
                <w:sz w:val="18"/>
                <w:szCs w:val="18"/>
                <w:lang w:bidi="ar"/>
              </w:rPr>
              <w:t>（请在相应选项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划“√”并在“具体建议内容”栏阐述）</w:t>
            </w: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7D2534">
            <w:pPr>
              <w:jc w:val="center"/>
              <w:rPr>
                <w:rFonts w:hint="eastAsia"/>
                <w:color w:val="000000"/>
                <w:sz w:val="18"/>
                <w:szCs w:val="18"/>
              </w:rPr>
            </w:pPr>
            <w:r>
              <w:rPr>
                <w:rFonts w:hint="eastAsia" w:ascii="宋体" w:hAnsi="宋体" w:cs="宋体"/>
                <w:color w:val="000000"/>
                <w:sz w:val="18"/>
                <w:szCs w:val="18"/>
              </w:rPr>
              <w:t>结果应用建议选项</w:t>
            </w:r>
          </w:p>
        </w:tc>
        <w:tc>
          <w:tcPr>
            <w:tcW w:w="2816"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9793F6">
            <w:pPr>
              <w:jc w:val="center"/>
              <w:rPr>
                <w:rFonts w:hint="eastAsia"/>
                <w:color w:val="000000"/>
                <w:sz w:val="18"/>
                <w:szCs w:val="18"/>
              </w:rPr>
            </w:pPr>
            <w:r>
              <w:rPr>
                <w:rFonts w:hint="eastAsia" w:ascii="宋体" w:hAnsi="宋体" w:cs="宋体"/>
                <w:color w:val="000000"/>
                <w:sz w:val="18"/>
                <w:szCs w:val="18"/>
              </w:rPr>
              <w:t>具体建议内容</w:t>
            </w:r>
          </w:p>
        </w:tc>
      </w:tr>
      <w:tr w14:paraId="607D876F">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F8BBA4">
            <w:pPr>
              <w:widowControl/>
              <w:jc w:val="center"/>
              <w:textAlignment w:val="center"/>
              <w:rPr>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FF7186">
            <w:pPr>
              <w:jc w:val="left"/>
              <w:rPr>
                <w:rFonts w:hint="eastAsia"/>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改进预算项目管理（改进措施和方式）</w:t>
            </w:r>
          </w:p>
        </w:tc>
        <w:tc>
          <w:tcPr>
            <w:tcW w:w="2816" w:type="dxa"/>
            <w:gridSpan w:val="7"/>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63C29AE4">
            <w:pPr>
              <w:rPr>
                <w:rFonts w:hint="eastAsia"/>
                <w:color w:val="000000"/>
                <w:sz w:val="18"/>
                <w:szCs w:val="18"/>
              </w:rPr>
            </w:pPr>
          </w:p>
        </w:tc>
      </w:tr>
      <w:tr w14:paraId="508A3BFE">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0997DA">
            <w:pPr>
              <w:widowControl/>
              <w:jc w:val="center"/>
              <w:textAlignment w:val="center"/>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95AD85">
            <w:pPr>
              <w:jc w:val="left"/>
              <w:rPr>
                <w:rFonts w:hint="eastAsia"/>
                <w:color w:val="000000"/>
                <w:sz w:val="18"/>
                <w:szCs w:val="18"/>
              </w:rPr>
            </w:pPr>
            <w:r>
              <w:rPr>
                <w:rFonts w:hint="eastAsia" w:ascii="宋体" w:hAnsi="宋体" w:cs="宋体"/>
                <w:color w:val="000000"/>
                <w:sz w:val="18"/>
                <w:szCs w:val="18"/>
              </w:rPr>
              <w:t>□规范财政资金管理</w:t>
            </w:r>
          </w:p>
        </w:tc>
        <w:tc>
          <w:tcPr>
            <w:tcW w:w="2816" w:type="dxa"/>
            <w:gridSpan w:val="7"/>
            <w:vMerge w:val="continue"/>
            <w:tcBorders>
              <w:left w:val="single" w:color="auto" w:sz="4" w:space="0"/>
              <w:right w:val="single" w:color="auto" w:sz="4" w:space="0"/>
            </w:tcBorders>
            <w:tcMar>
              <w:top w:w="15" w:type="dxa"/>
              <w:left w:w="15" w:type="dxa"/>
              <w:bottom w:w="0" w:type="dxa"/>
              <w:right w:w="15" w:type="dxa"/>
            </w:tcMar>
            <w:vAlign w:val="center"/>
          </w:tcPr>
          <w:p w14:paraId="38CFDFD8">
            <w:pPr>
              <w:rPr>
                <w:rFonts w:hint="eastAsia"/>
                <w:color w:val="000000"/>
                <w:sz w:val="18"/>
                <w:szCs w:val="18"/>
              </w:rPr>
            </w:pPr>
          </w:p>
        </w:tc>
      </w:tr>
      <w:tr w14:paraId="7F9FDBB8">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D44D33">
            <w:pPr>
              <w:jc w:val="center"/>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BE3B9F">
            <w:pPr>
              <w:jc w:val="left"/>
              <w:rPr>
                <w:rFonts w:hint="eastAsia"/>
                <w:color w:val="000000"/>
                <w:sz w:val="18"/>
                <w:szCs w:val="18"/>
              </w:rPr>
            </w:pPr>
            <w:r>
              <w:rPr>
                <w:rFonts w:hint="eastAsia" w:ascii="宋体" w:hAnsi="宋体" w:cs="宋体"/>
                <w:color w:val="000000"/>
                <w:sz w:val="18"/>
                <w:szCs w:val="18"/>
              </w:rPr>
              <w:t>□完善制度设计，建议进行</w:t>
            </w:r>
            <w:r>
              <w:rPr>
                <w:rFonts w:hint="eastAsia" w:ascii="宋体" w:hAnsi="宋体" w:cs="宋体"/>
                <w:color w:val="000000"/>
                <w:kern w:val="0"/>
                <w:sz w:val="18"/>
                <w:szCs w:val="18"/>
                <w:lang w:bidi="ar"/>
              </w:rPr>
              <w:t>政策调整</w:t>
            </w:r>
          </w:p>
        </w:tc>
        <w:tc>
          <w:tcPr>
            <w:tcW w:w="2816" w:type="dxa"/>
            <w:gridSpan w:val="7"/>
            <w:vMerge w:val="continue"/>
            <w:tcBorders>
              <w:left w:val="single" w:color="auto" w:sz="4" w:space="0"/>
              <w:right w:val="single" w:color="auto" w:sz="4" w:space="0"/>
            </w:tcBorders>
            <w:tcMar>
              <w:top w:w="15" w:type="dxa"/>
              <w:left w:w="15" w:type="dxa"/>
              <w:bottom w:w="0" w:type="dxa"/>
              <w:right w:w="15" w:type="dxa"/>
            </w:tcMar>
            <w:vAlign w:val="center"/>
          </w:tcPr>
          <w:p w14:paraId="18D1E02C">
            <w:pPr>
              <w:rPr>
                <w:rFonts w:hint="eastAsia"/>
                <w:color w:val="000000"/>
                <w:sz w:val="18"/>
                <w:szCs w:val="18"/>
              </w:rPr>
            </w:pPr>
          </w:p>
        </w:tc>
      </w:tr>
      <w:tr w14:paraId="52BDC106">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95B4AA">
            <w:pPr>
              <w:jc w:val="center"/>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1F5610">
            <w:pPr>
              <w:jc w:val="left"/>
              <w:rPr>
                <w:rFonts w:hint="eastAsia"/>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政策到期，建议重新发布</w:t>
            </w:r>
          </w:p>
        </w:tc>
        <w:tc>
          <w:tcPr>
            <w:tcW w:w="2816" w:type="dxa"/>
            <w:gridSpan w:val="7"/>
            <w:vMerge w:val="continue"/>
            <w:tcBorders>
              <w:left w:val="single" w:color="auto" w:sz="4" w:space="0"/>
              <w:right w:val="single" w:color="auto" w:sz="4" w:space="0"/>
            </w:tcBorders>
            <w:tcMar>
              <w:top w:w="15" w:type="dxa"/>
              <w:left w:w="15" w:type="dxa"/>
              <w:bottom w:w="0" w:type="dxa"/>
              <w:right w:w="15" w:type="dxa"/>
            </w:tcMar>
            <w:vAlign w:val="center"/>
          </w:tcPr>
          <w:p w14:paraId="79CB7D9C">
            <w:pPr>
              <w:rPr>
                <w:rFonts w:hint="eastAsia"/>
                <w:color w:val="000000"/>
                <w:sz w:val="18"/>
                <w:szCs w:val="18"/>
              </w:rPr>
            </w:pPr>
          </w:p>
        </w:tc>
      </w:tr>
      <w:tr w14:paraId="56FE1DEF">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228A10">
            <w:pPr>
              <w:jc w:val="center"/>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505417">
            <w:pPr>
              <w:jc w:val="left"/>
              <w:rPr>
                <w:rFonts w:hint="eastAsia"/>
                <w:color w:val="000000"/>
                <w:sz w:val="18"/>
                <w:szCs w:val="18"/>
              </w:rPr>
            </w:pPr>
            <w:r>
              <w:rPr>
                <w:rFonts w:hint="eastAsia" w:ascii="宋体" w:hAnsi="宋体" w:cs="宋体"/>
                <w:color w:val="000000"/>
                <w:sz w:val="18"/>
                <w:szCs w:val="18"/>
              </w:rPr>
              <w:t>□建议</w:t>
            </w:r>
            <w:r>
              <w:rPr>
                <w:rFonts w:hint="eastAsia" w:ascii="宋体" w:hAnsi="宋体" w:cs="宋体"/>
                <w:color w:val="000000"/>
                <w:kern w:val="0"/>
                <w:sz w:val="18"/>
                <w:szCs w:val="18"/>
                <w:lang w:bidi="ar"/>
              </w:rPr>
              <w:t>调整公共服务标准</w:t>
            </w:r>
          </w:p>
        </w:tc>
        <w:tc>
          <w:tcPr>
            <w:tcW w:w="2816" w:type="dxa"/>
            <w:gridSpan w:val="7"/>
            <w:vMerge w:val="continue"/>
            <w:tcBorders>
              <w:left w:val="single" w:color="auto" w:sz="4" w:space="0"/>
              <w:right w:val="single" w:color="auto" w:sz="4" w:space="0"/>
            </w:tcBorders>
            <w:tcMar>
              <w:top w:w="15" w:type="dxa"/>
              <w:left w:w="15" w:type="dxa"/>
              <w:bottom w:w="0" w:type="dxa"/>
              <w:right w:w="15" w:type="dxa"/>
            </w:tcMar>
            <w:vAlign w:val="center"/>
          </w:tcPr>
          <w:p w14:paraId="659FAA4E">
            <w:pPr>
              <w:rPr>
                <w:rFonts w:hint="eastAsia"/>
                <w:color w:val="000000"/>
                <w:sz w:val="18"/>
                <w:szCs w:val="18"/>
              </w:rPr>
            </w:pPr>
          </w:p>
        </w:tc>
      </w:tr>
      <w:tr w14:paraId="618097E0">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81C43C">
            <w:pPr>
              <w:jc w:val="center"/>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430F59">
            <w:pPr>
              <w:jc w:val="left"/>
              <w:rPr>
                <w:rFonts w:hint="eastAsia"/>
                <w:color w:val="000000"/>
                <w:sz w:val="18"/>
                <w:szCs w:val="18"/>
              </w:rPr>
            </w:pPr>
            <w:r>
              <w:rPr>
                <w:rFonts w:hint="eastAsia" w:ascii="宋体" w:hAnsi="宋体" w:cs="宋体"/>
                <w:color w:val="000000"/>
                <w:sz w:val="18"/>
                <w:szCs w:val="18"/>
              </w:rPr>
              <w:t>□其他建议</w:t>
            </w:r>
          </w:p>
        </w:tc>
        <w:tc>
          <w:tcPr>
            <w:tcW w:w="2816" w:type="dxa"/>
            <w:gridSpan w:val="7"/>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3B963C59">
            <w:pPr>
              <w:rPr>
                <w:rFonts w:hint="eastAsia"/>
                <w:color w:val="000000"/>
                <w:sz w:val="18"/>
                <w:szCs w:val="18"/>
              </w:rPr>
            </w:pPr>
          </w:p>
        </w:tc>
      </w:tr>
      <w:tr w14:paraId="1D230879">
        <w:tblPrEx>
          <w:tblCellMar>
            <w:top w:w="0" w:type="dxa"/>
            <w:left w:w="0" w:type="dxa"/>
            <w:bottom w:w="0" w:type="dxa"/>
            <w:right w:w="0" w:type="dxa"/>
          </w:tblCellMar>
        </w:tblPrEx>
        <w:trPr>
          <w:trHeight w:val="283" w:hRule="exact"/>
          <w:tblHeader/>
        </w:trPr>
        <w:tc>
          <w:tcPr>
            <w:tcW w:w="239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17C417">
            <w:pPr>
              <w:widowControl/>
              <w:jc w:val="both"/>
              <w:textAlignment w:val="center"/>
              <w:rPr>
                <w:color w:val="000000"/>
                <w:sz w:val="18"/>
                <w:szCs w:val="18"/>
              </w:rPr>
            </w:pPr>
            <w:r>
              <w:rPr>
                <w:rFonts w:hint="eastAsia" w:ascii="宋体" w:hAnsi="宋体" w:cs="宋体"/>
                <w:color w:val="000000"/>
                <w:kern w:val="0"/>
                <w:sz w:val="18"/>
                <w:szCs w:val="18"/>
                <w:lang w:bidi="ar"/>
              </w:rPr>
              <w:t>主管部门审核意见（请在相应选项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划“√”，如有其他意见请在“总体意见”栏阐述，下同）</w:t>
            </w: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107E0F">
            <w:pPr>
              <w:jc w:val="center"/>
              <w:rPr>
                <w:rFonts w:hint="eastAsia"/>
                <w:color w:val="000000"/>
                <w:sz w:val="18"/>
                <w:szCs w:val="18"/>
              </w:rPr>
            </w:pPr>
            <w:r>
              <w:rPr>
                <w:rFonts w:hint="eastAsia" w:ascii="宋体" w:hAnsi="宋体" w:cs="宋体"/>
                <w:color w:val="000000"/>
                <w:sz w:val="18"/>
                <w:szCs w:val="18"/>
              </w:rPr>
              <w:t>具体审核意见</w:t>
            </w:r>
          </w:p>
        </w:tc>
        <w:tc>
          <w:tcPr>
            <w:tcW w:w="2816" w:type="dxa"/>
            <w:gridSpan w:val="7"/>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2D2E9231">
            <w:pP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总体意见：</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p>
          <w:p w14:paraId="225B5AAA">
            <w:pPr>
              <w:rPr>
                <w:rFonts w:hint="eastAsia" w:ascii="宋体" w:hAnsi="宋体" w:cs="宋体"/>
                <w:color w:val="000000"/>
                <w:kern w:val="0"/>
                <w:sz w:val="18"/>
                <w:szCs w:val="18"/>
                <w:lang w:bidi="ar"/>
              </w:rPr>
            </w:pPr>
          </w:p>
          <w:p w14:paraId="32788508">
            <w:pPr>
              <w:rPr>
                <w:rFonts w:hint="eastAsia" w:ascii="宋体" w:hAnsi="宋体" w:cs="宋体"/>
                <w:color w:val="000000"/>
                <w:kern w:val="0"/>
                <w:sz w:val="18"/>
                <w:szCs w:val="18"/>
                <w:lang w:bidi="ar"/>
              </w:rPr>
            </w:pPr>
          </w:p>
          <w:p w14:paraId="48979229">
            <w:pPr>
              <w:rPr>
                <w:rFonts w:hint="eastAsia"/>
                <w:color w:val="000000"/>
                <w:sz w:val="18"/>
                <w:szCs w:val="18"/>
              </w:rPr>
            </w:pPr>
            <w:r>
              <w:rPr>
                <w:rFonts w:hint="eastAsia" w:ascii="宋体" w:hAnsi="宋体" w:cs="宋体"/>
                <w:color w:val="000000"/>
                <w:kern w:val="0"/>
                <w:sz w:val="18"/>
                <w:szCs w:val="18"/>
                <w:lang w:val="en-US" w:eastAsia="zh-CN" w:bidi="ar"/>
              </w:rPr>
              <w:t xml:space="preserve">                  </w:t>
            </w:r>
            <w:r>
              <w:rPr>
                <w:rFonts w:hint="eastAsia" w:ascii="宋体" w:hAnsi="宋体" w:cs="宋体"/>
                <w:color w:val="000000"/>
                <w:kern w:val="0"/>
                <w:sz w:val="18"/>
                <w:szCs w:val="18"/>
                <w:lang w:bidi="ar"/>
              </w:rPr>
              <w:t xml:space="preserve">主管部门公章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年  月  日</w:t>
            </w:r>
          </w:p>
        </w:tc>
      </w:tr>
      <w:tr w14:paraId="2C53815C">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D8D10C">
            <w:pPr>
              <w:widowControl/>
              <w:jc w:val="center"/>
              <w:textAlignment w:val="center"/>
              <w:rPr>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B97B05">
            <w:pPr>
              <w:jc w:val="left"/>
              <w:rPr>
                <w:rFonts w:hint="eastAsia"/>
                <w:color w:val="000000"/>
                <w:sz w:val="18"/>
                <w:szCs w:val="18"/>
              </w:rPr>
            </w:pPr>
            <w:r>
              <w:rPr>
                <w:rFonts w:hint="eastAsia" w:ascii="宋体" w:hAnsi="宋体" w:cs="宋体"/>
                <w:color w:val="000000"/>
                <w:sz w:val="18"/>
                <w:szCs w:val="18"/>
              </w:rPr>
              <w:t>□建议继续全额安排</w:t>
            </w:r>
          </w:p>
        </w:tc>
        <w:tc>
          <w:tcPr>
            <w:tcW w:w="2816" w:type="dxa"/>
            <w:gridSpan w:val="7"/>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56B5E94C">
            <w:pPr>
              <w:rPr>
                <w:rFonts w:hint="eastAsia"/>
                <w:color w:val="000000"/>
                <w:sz w:val="18"/>
                <w:szCs w:val="18"/>
              </w:rPr>
            </w:pPr>
          </w:p>
        </w:tc>
      </w:tr>
      <w:tr w14:paraId="47F0C34F">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8E9FF9">
            <w:pPr>
              <w:jc w:val="left"/>
              <w:rPr>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4CA7AF0">
            <w:pPr>
              <w:jc w:val="left"/>
              <w:rPr>
                <w:rFonts w:hint="eastAsia" w:ascii="宋体" w:hAnsi="宋体" w:cs="宋体"/>
                <w:color w:val="000000"/>
                <w:sz w:val="18"/>
                <w:szCs w:val="18"/>
              </w:rPr>
            </w:pPr>
            <w:r>
              <w:rPr>
                <w:rFonts w:hint="eastAsia" w:ascii="宋体" w:hAnsi="宋体" w:cs="宋体"/>
                <w:color w:val="000000"/>
                <w:sz w:val="18"/>
                <w:szCs w:val="18"/>
              </w:rPr>
              <w:t>□建议继续安排，</w:t>
            </w:r>
            <w:r>
              <w:rPr>
                <w:rFonts w:hint="eastAsia" w:ascii="宋体" w:hAnsi="宋体" w:cs="宋体"/>
                <w:color w:val="000000"/>
                <w:kern w:val="0"/>
                <w:sz w:val="18"/>
                <w:szCs w:val="18"/>
                <w:lang w:bidi="ar"/>
              </w:rPr>
              <w:t>按规定调整下一年度预算金额</w:t>
            </w:r>
          </w:p>
        </w:tc>
        <w:tc>
          <w:tcPr>
            <w:tcW w:w="2816" w:type="dxa"/>
            <w:gridSpan w:val="7"/>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45BF21C1">
            <w:pPr>
              <w:jc w:val="left"/>
              <w:rPr>
                <w:rFonts w:hint="eastAsia" w:ascii="宋体" w:hAnsi="宋体" w:cs="宋体"/>
                <w:color w:val="000000"/>
                <w:sz w:val="18"/>
                <w:szCs w:val="18"/>
              </w:rPr>
            </w:pPr>
          </w:p>
        </w:tc>
      </w:tr>
      <w:tr w14:paraId="6932185E">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56414A2">
            <w:pPr>
              <w:jc w:val="left"/>
              <w:rPr>
                <w:rFonts w:hint="eastAsia" w:ascii="宋体" w:hAnsi="宋体" w:cs="宋体"/>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016A5A">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改进预算项目管理</w:t>
            </w:r>
          </w:p>
        </w:tc>
        <w:tc>
          <w:tcPr>
            <w:tcW w:w="2816" w:type="dxa"/>
            <w:gridSpan w:val="7"/>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283B9C5D">
            <w:pPr>
              <w:jc w:val="left"/>
              <w:rPr>
                <w:rFonts w:hint="eastAsia" w:ascii="宋体" w:hAnsi="宋体" w:cs="宋体"/>
                <w:color w:val="000000"/>
                <w:sz w:val="18"/>
                <w:szCs w:val="18"/>
              </w:rPr>
            </w:pPr>
          </w:p>
        </w:tc>
      </w:tr>
      <w:tr w14:paraId="3C010720">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01AAF5E">
            <w:pPr>
              <w:widowControl/>
              <w:jc w:val="left"/>
              <w:textAlignment w:val="top"/>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F2E7B2">
            <w:pPr>
              <w:jc w:val="left"/>
              <w:rPr>
                <w:rFonts w:hint="eastAsia"/>
                <w:color w:val="000000"/>
                <w:sz w:val="18"/>
                <w:szCs w:val="18"/>
              </w:rPr>
            </w:pPr>
            <w:r>
              <w:rPr>
                <w:rFonts w:hint="eastAsia" w:ascii="宋体" w:hAnsi="宋体" w:cs="宋体"/>
                <w:color w:val="000000"/>
                <w:sz w:val="18"/>
                <w:szCs w:val="18"/>
              </w:rPr>
              <w:t>□规范财政资金管理</w:t>
            </w:r>
          </w:p>
        </w:tc>
        <w:tc>
          <w:tcPr>
            <w:tcW w:w="2816" w:type="dxa"/>
            <w:gridSpan w:val="7"/>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799FF7B9">
            <w:pPr>
              <w:rPr>
                <w:rFonts w:hint="eastAsia"/>
                <w:color w:val="000000"/>
                <w:sz w:val="18"/>
                <w:szCs w:val="18"/>
              </w:rPr>
            </w:pPr>
          </w:p>
        </w:tc>
      </w:tr>
      <w:tr w14:paraId="791FC6C2">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EF67E4">
            <w:pPr>
              <w:widowControl/>
              <w:jc w:val="left"/>
              <w:textAlignment w:val="top"/>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038205">
            <w:pPr>
              <w:jc w:val="left"/>
              <w:rPr>
                <w:rFonts w:hint="eastAsia"/>
                <w:color w:val="000000"/>
                <w:sz w:val="18"/>
                <w:szCs w:val="18"/>
              </w:rPr>
            </w:pPr>
            <w:r>
              <w:rPr>
                <w:rFonts w:hint="eastAsia" w:ascii="宋体" w:hAnsi="宋体" w:cs="宋体"/>
                <w:color w:val="000000"/>
                <w:sz w:val="18"/>
                <w:szCs w:val="18"/>
              </w:rPr>
              <w:t>□进行</w:t>
            </w:r>
            <w:r>
              <w:rPr>
                <w:rFonts w:hint="eastAsia" w:ascii="宋体" w:hAnsi="宋体" w:cs="宋体"/>
                <w:color w:val="000000"/>
                <w:kern w:val="0"/>
                <w:sz w:val="18"/>
                <w:szCs w:val="18"/>
                <w:lang w:bidi="ar"/>
              </w:rPr>
              <w:t>政策调整</w:t>
            </w:r>
          </w:p>
        </w:tc>
        <w:tc>
          <w:tcPr>
            <w:tcW w:w="2816" w:type="dxa"/>
            <w:gridSpan w:val="7"/>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70CD87EA">
            <w:pPr>
              <w:rPr>
                <w:rFonts w:hint="eastAsia"/>
                <w:color w:val="000000"/>
                <w:sz w:val="18"/>
                <w:szCs w:val="18"/>
              </w:rPr>
            </w:pPr>
          </w:p>
        </w:tc>
      </w:tr>
      <w:tr w14:paraId="0C5FE814">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35BB8F">
            <w:pPr>
              <w:widowControl/>
              <w:jc w:val="left"/>
              <w:textAlignment w:val="top"/>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1112BD">
            <w:pPr>
              <w:jc w:val="left"/>
              <w:rPr>
                <w:rFonts w:hint="eastAsia"/>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政策到期重新发布</w:t>
            </w:r>
          </w:p>
        </w:tc>
        <w:tc>
          <w:tcPr>
            <w:tcW w:w="2816" w:type="dxa"/>
            <w:gridSpan w:val="7"/>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10F22A2B">
            <w:pPr>
              <w:rPr>
                <w:rFonts w:hint="eastAsia"/>
                <w:color w:val="000000"/>
                <w:sz w:val="18"/>
                <w:szCs w:val="18"/>
              </w:rPr>
            </w:pPr>
          </w:p>
        </w:tc>
      </w:tr>
      <w:tr w14:paraId="5995860D">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3FF7B4">
            <w:pPr>
              <w:widowControl/>
              <w:jc w:val="left"/>
              <w:textAlignment w:val="top"/>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713719">
            <w:pPr>
              <w:jc w:val="left"/>
              <w:rPr>
                <w:rFonts w:hint="eastAsia"/>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2816" w:type="dxa"/>
            <w:gridSpan w:val="7"/>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1D433E87">
            <w:pPr>
              <w:rPr>
                <w:rFonts w:hint="eastAsia"/>
                <w:color w:val="000000"/>
                <w:sz w:val="18"/>
                <w:szCs w:val="18"/>
              </w:rPr>
            </w:pPr>
          </w:p>
        </w:tc>
      </w:tr>
      <w:tr w14:paraId="7ECEA675">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1E775F">
            <w:pPr>
              <w:widowControl/>
              <w:jc w:val="left"/>
              <w:textAlignment w:val="top"/>
              <w:rPr>
                <w:rFonts w:hint="eastAsia"/>
                <w:color w:val="000000"/>
                <w:sz w:val="18"/>
                <w:szCs w:val="18"/>
              </w:rPr>
            </w:pP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13DDC3">
            <w:pPr>
              <w:jc w:val="left"/>
              <w:rPr>
                <w:rFonts w:hint="eastAsia"/>
                <w:color w:val="000000"/>
                <w:sz w:val="18"/>
                <w:szCs w:val="18"/>
              </w:rPr>
            </w:pPr>
            <w:r>
              <w:rPr>
                <w:rFonts w:hint="eastAsia" w:ascii="宋体" w:hAnsi="宋体" w:cs="宋体"/>
                <w:color w:val="000000"/>
                <w:sz w:val="18"/>
                <w:szCs w:val="18"/>
              </w:rPr>
              <w:t>□其他意见</w:t>
            </w:r>
          </w:p>
        </w:tc>
        <w:tc>
          <w:tcPr>
            <w:tcW w:w="2816" w:type="dxa"/>
            <w:gridSpan w:val="7"/>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0736296B">
            <w:pPr>
              <w:rPr>
                <w:rFonts w:hint="eastAsia"/>
                <w:color w:val="000000"/>
                <w:sz w:val="18"/>
                <w:szCs w:val="18"/>
              </w:rPr>
            </w:pPr>
          </w:p>
        </w:tc>
      </w:tr>
      <w:tr w14:paraId="6990E744">
        <w:tblPrEx>
          <w:tblCellMar>
            <w:top w:w="0" w:type="dxa"/>
            <w:left w:w="0" w:type="dxa"/>
            <w:bottom w:w="0" w:type="dxa"/>
            <w:right w:w="0" w:type="dxa"/>
          </w:tblCellMar>
        </w:tblPrEx>
        <w:trPr>
          <w:trHeight w:val="283" w:hRule="exact"/>
          <w:tblHeader/>
        </w:trPr>
        <w:tc>
          <w:tcPr>
            <w:tcW w:w="239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5A7F04">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财政</w:t>
            </w:r>
          </w:p>
          <w:p w14:paraId="548CA731">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部门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审核</w:t>
            </w:r>
          </w:p>
          <w:p w14:paraId="3D2DE871">
            <w:pPr>
              <w:widowControl/>
              <w:jc w:val="center"/>
              <w:textAlignment w:val="center"/>
              <w:rPr>
                <w:color w:val="000000"/>
                <w:sz w:val="18"/>
                <w:szCs w:val="18"/>
              </w:rPr>
            </w:pPr>
            <w:r>
              <w:rPr>
                <w:rFonts w:hint="eastAsia" w:ascii="宋体" w:hAnsi="宋体" w:cs="宋体"/>
                <w:color w:val="000000"/>
                <w:kern w:val="0"/>
                <w:sz w:val="18"/>
                <w:szCs w:val="18"/>
                <w:lang w:bidi="ar"/>
              </w:rPr>
              <w:t>意见</w:t>
            </w:r>
          </w:p>
        </w:tc>
        <w:tc>
          <w:tcPr>
            <w:tcW w:w="4070"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75DFD0">
            <w:pPr>
              <w:jc w:val="center"/>
              <w:rPr>
                <w:rFonts w:hint="eastAsia"/>
                <w:color w:val="000000"/>
                <w:sz w:val="18"/>
                <w:szCs w:val="18"/>
              </w:rPr>
            </w:pPr>
            <w:r>
              <w:rPr>
                <w:rFonts w:hint="eastAsia" w:ascii="宋体" w:hAnsi="宋体" w:cs="宋体"/>
                <w:color w:val="000000"/>
                <w:sz w:val="18"/>
                <w:szCs w:val="18"/>
              </w:rPr>
              <w:t>具体审核意见</w:t>
            </w:r>
          </w:p>
        </w:tc>
        <w:tc>
          <w:tcPr>
            <w:tcW w:w="2816" w:type="dxa"/>
            <w:gridSpan w:val="7"/>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28233A85">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总体意见：</w:t>
            </w:r>
            <w:r>
              <w:rPr>
                <w:rFonts w:hint="eastAsia" w:ascii="宋体" w:hAnsi="宋体" w:cs="宋体"/>
                <w:color w:val="000000"/>
                <w:kern w:val="0"/>
                <w:sz w:val="18"/>
                <w:szCs w:val="18"/>
                <w:lang w:bidi="ar"/>
              </w:rPr>
              <w:br w:type="textWrapping"/>
            </w:r>
          </w:p>
          <w:p w14:paraId="21A98713">
            <w:pPr>
              <w:widowControl/>
              <w:jc w:val="left"/>
              <w:textAlignment w:val="top"/>
              <w:rPr>
                <w:rFonts w:hint="eastAsia" w:ascii="宋体" w:hAnsi="宋体" w:cs="宋体"/>
                <w:color w:val="000000"/>
                <w:kern w:val="0"/>
                <w:sz w:val="18"/>
                <w:szCs w:val="18"/>
                <w:lang w:bidi="ar"/>
              </w:rPr>
            </w:pPr>
          </w:p>
          <w:p w14:paraId="1562B19D">
            <w:pPr>
              <w:widowControl/>
              <w:jc w:val="left"/>
              <w:textAlignment w:val="top"/>
              <w:rPr>
                <w:rFonts w:hint="eastAsia"/>
                <w:color w:val="000000"/>
                <w:sz w:val="18"/>
                <w:szCs w:val="18"/>
              </w:rPr>
            </w:pP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业务</w:t>
            </w:r>
            <w:r>
              <w:rPr>
                <w:rFonts w:hint="eastAsia" w:ascii="宋体" w:hAnsi="宋体" w:cs="宋体"/>
                <w:color w:val="000000"/>
                <w:kern w:val="0"/>
                <w:sz w:val="18"/>
                <w:szCs w:val="18"/>
                <w:lang w:eastAsia="zh-CN" w:bidi="ar"/>
              </w:rPr>
              <w:t>科室</w:t>
            </w:r>
            <w:r>
              <w:rPr>
                <w:rFonts w:hint="eastAsia" w:ascii="宋体" w:hAnsi="宋体" w:cs="宋体"/>
                <w:color w:val="000000"/>
                <w:kern w:val="0"/>
                <w:sz w:val="18"/>
                <w:szCs w:val="18"/>
                <w:lang w:bidi="ar"/>
              </w:rPr>
              <w:t xml:space="preserve">公章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年  月  日</w:t>
            </w:r>
          </w:p>
        </w:tc>
      </w:tr>
      <w:tr w14:paraId="5F3CE203">
        <w:tblPrEx>
          <w:tblCellMar>
            <w:top w:w="0" w:type="dxa"/>
            <w:left w:w="0" w:type="dxa"/>
            <w:bottom w:w="0" w:type="dxa"/>
            <w:right w:w="0" w:type="dxa"/>
          </w:tblCellMar>
        </w:tblPrEx>
        <w:trPr>
          <w:trHeight w:val="283" w:hRule="exact"/>
          <w:tblHeader/>
        </w:trPr>
        <w:tc>
          <w:tcPr>
            <w:tcW w:w="2390" w:type="dxa"/>
            <w:gridSpan w:val="4"/>
            <w:vMerge w:val="continue"/>
            <w:tcBorders>
              <w:top w:val="single" w:color="auto" w:sz="4" w:space="0"/>
              <w:left w:val="single" w:color="auto" w:sz="4" w:space="0"/>
              <w:right w:val="single" w:color="000000" w:sz="4" w:space="0"/>
            </w:tcBorders>
            <w:tcMar>
              <w:top w:w="15" w:type="dxa"/>
              <w:left w:w="15" w:type="dxa"/>
              <w:bottom w:w="0" w:type="dxa"/>
              <w:right w:w="15" w:type="dxa"/>
            </w:tcMar>
            <w:vAlign w:val="center"/>
          </w:tcPr>
          <w:p w14:paraId="399D8A63">
            <w:pPr>
              <w:widowControl/>
              <w:jc w:val="center"/>
              <w:textAlignment w:val="center"/>
              <w:rPr>
                <w:sz w:val="18"/>
                <w:szCs w:val="18"/>
              </w:rPr>
            </w:pPr>
          </w:p>
        </w:tc>
        <w:tc>
          <w:tcPr>
            <w:tcW w:w="4070" w:type="dxa"/>
            <w:gridSpan w:val="11"/>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B16CEE">
            <w:pPr>
              <w:jc w:val="left"/>
              <w:rPr>
                <w:rFonts w:hint="eastAsia"/>
                <w:color w:val="000000"/>
                <w:sz w:val="18"/>
                <w:szCs w:val="18"/>
              </w:rPr>
            </w:pPr>
            <w:r>
              <w:rPr>
                <w:rFonts w:hint="eastAsia" w:ascii="宋体" w:hAnsi="宋体" w:cs="宋体"/>
                <w:color w:val="000000"/>
                <w:sz w:val="18"/>
                <w:szCs w:val="18"/>
              </w:rPr>
              <w:t>□建议继续全额安排</w:t>
            </w:r>
          </w:p>
        </w:tc>
        <w:tc>
          <w:tcPr>
            <w:tcW w:w="2816" w:type="dxa"/>
            <w:gridSpan w:val="7"/>
            <w:vMerge w:val="continue"/>
            <w:tcBorders>
              <w:top w:val="single" w:color="auto" w:sz="4" w:space="0"/>
              <w:left w:val="nil"/>
              <w:right w:val="single" w:color="auto" w:sz="4" w:space="0"/>
            </w:tcBorders>
            <w:tcMar>
              <w:top w:w="15" w:type="dxa"/>
              <w:left w:w="15" w:type="dxa"/>
              <w:bottom w:w="0" w:type="dxa"/>
              <w:right w:w="15" w:type="dxa"/>
            </w:tcMar>
            <w:vAlign w:val="top"/>
          </w:tcPr>
          <w:p w14:paraId="26440E4F">
            <w:pPr>
              <w:ind w:firstLine="2880" w:firstLineChars="1600"/>
              <w:rPr>
                <w:rFonts w:hint="eastAsia"/>
                <w:color w:val="000000"/>
                <w:sz w:val="18"/>
                <w:szCs w:val="18"/>
              </w:rPr>
            </w:pPr>
          </w:p>
        </w:tc>
      </w:tr>
      <w:tr w14:paraId="07BFEE08">
        <w:tblPrEx>
          <w:tblCellMar>
            <w:top w:w="0" w:type="dxa"/>
            <w:left w:w="0" w:type="dxa"/>
            <w:bottom w:w="0" w:type="dxa"/>
            <w:right w:w="0" w:type="dxa"/>
          </w:tblCellMar>
        </w:tblPrEx>
        <w:trPr>
          <w:trHeight w:val="283" w:hRule="exact"/>
          <w:tblHeader/>
        </w:trPr>
        <w:tc>
          <w:tcPr>
            <w:tcW w:w="2390" w:type="dxa"/>
            <w:gridSpan w:val="4"/>
            <w:vMerge w:val="continue"/>
            <w:tcBorders>
              <w:left w:val="single" w:color="auto" w:sz="4" w:space="0"/>
              <w:right w:val="single" w:color="000000" w:sz="4" w:space="0"/>
            </w:tcBorders>
            <w:tcMar>
              <w:top w:w="15" w:type="dxa"/>
              <w:left w:w="15" w:type="dxa"/>
              <w:bottom w:w="0" w:type="dxa"/>
              <w:right w:w="15" w:type="dxa"/>
            </w:tcMar>
            <w:vAlign w:val="center"/>
          </w:tcPr>
          <w:p w14:paraId="1F2F4DAF">
            <w:pPr>
              <w:jc w:val="left"/>
              <w:rPr>
                <w:sz w:val="18"/>
                <w:szCs w:val="18"/>
              </w:rPr>
            </w:pPr>
          </w:p>
        </w:tc>
        <w:tc>
          <w:tcPr>
            <w:tcW w:w="4070" w:type="dxa"/>
            <w:gridSpan w:val="11"/>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C6E7DCF">
            <w:pPr>
              <w:jc w:val="left"/>
              <w:rPr>
                <w:rFonts w:hint="eastAsia" w:ascii="宋体" w:hAnsi="宋体" w:cs="宋体"/>
                <w:color w:val="000000"/>
                <w:sz w:val="18"/>
                <w:szCs w:val="18"/>
              </w:rPr>
            </w:pPr>
            <w:r>
              <w:rPr>
                <w:rFonts w:hint="eastAsia" w:ascii="宋体" w:hAnsi="宋体" w:cs="宋体"/>
                <w:color w:val="000000"/>
                <w:sz w:val="18"/>
                <w:szCs w:val="18"/>
              </w:rPr>
              <w:t>□建议继续安排，</w:t>
            </w:r>
            <w:r>
              <w:rPr>
                <w:rFonts w:hint="eastAsia" w:ascii="宋体" w:hAnsi="宋体" w:cs="宋体"/>
                <w:color w:val="000000"/>
                <w:kern w:val="0"/>
                <w:sz w:val="18"/>
                <w:szCs w:val="18"/>
                <w:lang w:bidi="ar"/>
              </w:rPr>
              <w:t>按规定调整下一年度预算金额</w:t>
            </w:r>
          </w:p>
        </w:tc>
        <w:tc>
          <w:tcPr>
            <w:tcW w:w="2816" w:type="dxa"/>
            <w:gridSpan w:val="7"/>
            <w:vMerge w:val="continue"/>
            <w:tcBorders>
              <w:left w:val="nil"/>
              <w:right w:val="single" w:color="auto" w:sz="4" w:space="0"/>
            </w:tcBorders>
            <w:tcMar>
              <w:top w:w="15" w:type="dxa"/>
              <w:left w:w="15" w:type="dxa"/>
              <w:bottom w:w="0" w:type="dxa"/>
              <w:right w:w="15" w:type="dxa"/>
            </w:tcMar>
            <w:vAlign w:val="top"/>
          </w:tcPr>
          <w:p w14:paraId="367130CD">
            <w:pPr>
              <w:jc w:val="left"/>
              <w:rPr>
                <w:rFonts w:hint="eastAsia" w:ascii="宋体" w:hAnsi="宋体" w:cs="宋体"/>
                <w:color w:val="000000"/>
                <w:sz w:val="18"/>
                <w:szCs w:val="18"/>
              </w:rPr>
            </w:pPr>
          </w:p>
        </w:tc>
      </w:tr>
      <w:tr w14:paraId="30A9C5D4">
        <w:tblPrEx>
          <w:tblCellMar>
            <w:top w:w="0" w:type="dxa"/>
            <w:left w:w="0" w:type="dxa"/>
            <w:bottom w:w="0" w:type="dxa"/>
            <w:right w:w="0" w:type="dxa"/>
          </w:tblCellMar>
        </w:tblPrEx>
        <w:trPr>
          <w:trHeight w:val="283" w:hRule="exact"/>
          <w:tblHeader/>
        </w:trPr>
        <w:tc>
          <w:tcPr>
            <w:tcW w:w="2390" w:type="dxa"/>
            <w:gridSpan w:val="4"/>
            <w:vMerge w:val="continue"/>
            <w:tcBorders>
              <w:left w:val="single" w:color="auto" w:sz="4" w:space="0"/>
              <w:right w:val="single" w:color="000000" w:sz="4" w:space="0"/>
            </w:tcBorders>
            <w:tcMar>
              <w:top w:w="15" w:type="dxa"/>
              <w:left w:w="15" w:type="dxa"/>
              <w:bottom w:w="0" w:type="dxa"/>
              <w:right w:w="15" w:type="dxa"/>
            </w:tcMar>
            <w:vAlign w:val="center"/>
          </w:tcPr>
          <w:p w14:paraId="328DDEB3">
            <w:pPr>
              <w:jc w:val="left"/>
              <w:rPr>
                <w:rFonts w:hint="eastAsia" w:ascii="宋体" w:hAnsi="宋体" w:cs="宋体"/>
                <w:color w:val="000000"/>
                <w:sz w:val="18"/>
                <w:szCs w:val="18"/>
              </w:rPr>
            </w:pPr>
          </w:p>
        </w:tc>
        <w:tc>
          <w:tcPr>
            <w:tcW w:w="4070" w:type="dxa"/>
            <w:gridSpan w:val="11"/>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81F28B5">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改进预算项目管理</w:t>
            </w:r>
          </w:p>
        </w:tc>
        <w:tc>
          <w:tcPr>
            <w:tcW w:w="2816" w:type="dxa"/>
            <w:gridSpan w:val="7"/>
            <w:vMerge w:val="continue"/>
            <w:tcBorders>
              <w:left w:val="nil"/>
              <w:right w:val="single" w:color="auto" w:sz="4" w:space="0"/>
            </w:tcBorders>
            <w:tcMar>
              <w:top w:w="15" w:type="dxa"/>
              <w:left w:w="15" w:type="dxa"/>
              <w:bottom w:w="0" w:type="dxa"/>
              <w:right w:w="15" w:type="dxa"/>
            </w:tcMar>
            <w:vAlign w:val="top"/>
          </w:tcPr>
          <w:p w14:paraId="62256068">
            <w:pPr>
              <w:jc w:val="left"/>
              <w:rPr>
                <w:rFonts w:hint="eastAsia" w:ascii="宋体" w:hAnsi="宋体" w:cs="宋体"/>
                <w:color w:val="000000"/>
                <w:sz w:val="18"/>
                <w:szCs w:val="18"/>
              </w:rPr>
            </w:pPr>
          </w:p>
        </w:tc>
      </w:tr>
      <w:tr w14:paraId="00F8052C">
        <w:tblPrEx>
          <w:tblCellMar>
            <w:top w:w="0" w:type="dxa"/>
            <w:left w:w="0" w:type="dxa"/>
            <w:bottom w:w="0" w:type="dxa"/>
            <w:right w:w="0" w:type="dxa"/>
          </w:tblCellMar>
        </w:tblPrEx>
        <w:trPr>
          <w:trHeight w:val="283" w:hRule="exact"/>
          <w:tblHeader/>
        </w:trPr>
        <w:tc>
          <w:tcPr>
            <w:tcW w:w="2390" w:type="dxa"/>
            <w:gridSpan w:val="4"/>
            <w:vMerge w:val="continue"/>
            <w:tcBorders>
              <w:left w:val="single" w:color="auto" w:sz="4" w:space="0"/>
              <w:right w:val="single" w:color="000000" w:sz="4" w:space="0"/>
            </w:tcBorders>
            <w:tcMar>
              <w:top w:w="15" w:type="dxa"/>
              <w:left w:w="15" w:type="dxa"/>
              <w:bottom w:w="0" w:type="dxa"/>
              <w:right w:w="15" w:type="dxa"/>
            </w:tcMar>
            <w:vAlign w:val="center"/>
          </w:tcPr>
          <w:p w14:paraId="197CE2A9">
            <w:pPr>
              <w:widowControl/>
              <w:jc w:val="left"/>
              <w:textAlignment w:val="top"/>
              <w:rPr>
                <w:rFonts w:hint="eastAsia"/>
                <w:color w:val="000000"/>
                <w:sz w:val="18"/>
                <w:szCs w:val="18"/>
              </w:rPr>
            </w:pPr>
          </w:p>
        </w:tc>
        <w:tc>
          <w:tcPr>
            <w:tcW w:w="4070" w:type="dxa"/>
            <w:gridSpan w:val="11"/>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FE1EFA9">
            <w:pPr>
              <w:jc w:val="left"/>
              <w:rPr>
                <w:rFonts w:hint="eastAsia"/>
                <w:color w:val="000000"/>
                <w:sz w:val="18"/>
                <w:szCs w:val="18"/>
              </w:rPr>
            </w:pPr>
            <w:r>
              <w:rPr>
                <w:rFonts w:hint="eastAsia" w:ascii="宋体" w:hAnsi="宋体" w:cs="宋体"/>
                <w:color w:val="000000"/>
                <w:sz w:val="18"/>
                <w:szCs w:val="18"/>
              </w:rPr>
              <w:t>□规范财政资金管理</w:t>
            </w:r>
          </w:p>
        </w:tc>
        <w:tc>
          <w:tcPr>
            <w:tcW w:w="2816" w:type="dxa"/>
            <w:gridSpan w:val="7"/>
            <w:vMerge w:val="continue"/>
            <w:tcBorders>
              <w:left w:val="nil"/>
              <w:right w:val="single" w:color="auto" w:sz="4" w:space="0"/>
            </w:tcBorders>
            <w:tcMar>
              <w:top w:w="15" w:type="dxa"/>
              <w:left w:w="15" w:type="dxa"/>
              <w:bottom w:w="0" w:type="dxa"/>
              <w:right w:w="15" w:type="dxa"/>
            </w:tcMar>
            <w:vAlign w:val="top"/>
          </w:tcPr>
          <w:p w14:paraId="376479BD">
            <w:pPr>
              <w:ind w:firstLine="2880" w:firstLineChars="1600"/>
              <w:rPr>
                <w:rFonts w:hint="eastAsia"/>
                <w:color w:val="000000"/>
                <w:sz w:val="18"/>
                <w:szCs w:val="18"/>
              </w:rPr>
            </w:pPr>
          </w:p>
        </w:tc>
      </w:tr>
      <w:tr w14:paraId="4C0C06B4">
        <w:tblPrEx>
          <w:tblCellMar>
            <w:top w:w="0" w:type="dxa"/>
            <w:left w:w="0" w:type="dxa"/>
            <w:bottom w:w="0" w:type="dxa"/>
            <w:right w:w="0" w:type="dxa"/>
          </w:tblCellMar>
        </w:tblPrEx>
        <w:trPr>
          <w:trHeight w:val="283" w:hRule="exact"/>
          <w:tblHeader/>
        </w:trPr>
        <w:tc>
          <w:tcPr>
            <w:tcW w:w="2390" w:type="dxa"/>
            <w:gridSpan w:val="4"/>
            <w:vMerge w:val="continue"/>
            <w:tcBorders>
              <w:left w:val="single" w:color="auto" w:sz="4" w:space="0"/>
              <w:right w:val="single" w:color="000000" w:sz="4" w:space="0"/>
            </w:tcBorders>
            <w:tcMar>
              <w:top w:w="15" w:type="dxa"/>
              <w:left w:w="15" w:type="dxa"/>
              <w:bottom w:w="0" w:type="dxa"/>
              <w:right w:w="15" w:type="dxa"/>
            </w:tcMar>
            <w:vAlign w:val="center"/>
          </w:tcPr>
          <w:p w14:paraId="08650543">
            <w:pPr>
              <w:widowControl/>
              <w:jc w:val="left"/>
              <w:textAlignment w:val="top"/>
              <w:rPr>
                <w:rFonts w:hint="eastAsia"/>
                <w:color w:val="000000"/>
                <w:sz w:val="18"/>
                <w:szCs w:val="18"/>
              </w:rPr>
            </w:pPr>
          </w:p>
        </w:tc>
        <w:tc>
          <w:tcPr>
            <w:tcW w:w="4070" w:type="dxa"/>
            <w:gridSpan w:val="11"/>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420431">
            <w:pPr>
              <w:jc w:val="left"/>
              <w:rPr>
                <w:rFonts w:hint="eastAsia"/>
                <w:color w:val="000000"/>
                <w:sz w:val="18"/>
                <w:szCs w:val="18"/>
              </w:rPr>
            </w:pPr>
            <w:r>
              <w:rPr>
                <w:rFonts w:hint="eastAsia" w:ascii="宋体" w:hAnsi="宋体" w:cs="宋体"/>
                <w:color w:val="000000"/>
                <w:sz w:val="18"/>
                <w:szCs w:val="18"/>
              </w:rPr>
              <w:t>□进行</w:t>
            </w:r>
            <w:r>
              <w:rPr>
                <w:rFonts w:hint="eastAsia" w:ascii="宋体" w:hAnsi="宋体" w:cs="宋体"/>
                <w:color w:val="000000"/>
                <w:kern w:val="0"/>
                <w:sz w:val="18"/>
                <w:szCs w:val="18"/>
                <w:lang w:bidi="ar"/>
              </w:rPr>
              <w:t>政策调整</w:t>
            </w:r>
          </w:p>
        </w:tc>
        <w:tc>
          <w:tcPr>
            <w:tcW w:w="2816" w:type="dxa"/>
            <w:gridSpan w:val="7"/>
            <w:vMerge w:val="continue"/>
            <w:tcBorders>
              <w:left w:val="nil"/>
              <w:right w:val="single" w:color="auto" w:sz="4" w:space="0"/>
            </w:tcBorders>
            <w:tcMar>
              <w:top w:w="15" w:type="dxa"/>
              <w:left w:w="15" w:type="dxa"/>
              <w:bottom w:w="0" w:type="dxa"/>
              <w:right w:w="15" w:type="dxa"/>
            </w:tcMar>
            <w:vAlign w:val="top"/>
          </w:tcPr>
          <w:p w14:paraId="106B3EA7">
            <w:pPr>
              <w:ind w:firstLine="2880" w:firstLineChars="1600"/>
              <w:rPr>
                <w:rFonts w:hint="eastAsia"/>
                <w:color w:val="000000"/>
                <w:sz w:val="18"/>
                <w:szCs w:val="18"/>
              </w:rPr>
            </w:pPr>
          </w:p>
        </w:tc>
      </w:tr>
      <w:tr w14:paraId="0EE2C0E0">
        <w:tblPrEx>
          <w:tblCellMar>
            <w:top w:w="0" w:type="dxa"/>
            <w:left w:w="0" w:type="dxa"/>
            <w:bottom w:w="0" w:type="dxa"/>
            <w:right w:w="0" w:type="dxa"/>
          </w:tblCellMar>
        </w:tblPrEx>
        <w:trPr>
          <w:trHeight w:val="283" w:hRule="exact"/>
          <w:tblHeader/>
        </w:trPr>
        <w:tc>
          <w:tcPr>
            <w:tcW w:w="2390" w:type="dxa"/>
            <w:gridSpan w:val="4"/>
            <w:vMerge w:val="continue"/>
            <w:tcBorders>
              <w:left w:val="single" w:color="auto" w:sz="4" w:space="0"/>
              <w:right w:val="single" w:color="000000" w:sz="4" w:space="0"/>
            </w:tcBorders>
            <w:tcMar>
              <w:top w:w="15" w:type="dxa"/>
              <w:left w:w="15" w:type="dxa"/>
              <w:bottom w:w="0" w:type="dxa"/>
              <w:right w:w="15" w:type="dxa"/>
            </w:tcMar>
            <w:vAlign w:val="center"/>
          </w:tcPr>
          <w:p w14:paraId="393BFA89">
            <w:pPr>
              <w:widowControl/>
              <w:jc w:val="left"/>
              <w:textAlignment w:val="top"/>
              <w:rPr>
                <w:rFonts w:hint="eastAsia"/>
                <w:color w:val="000000"/>
                <w:sz w:val="18"/>
                <w:szCs w:val="18"/>
              </w:rPr>
            </w:pPr>
          </w:p>
        </w:tc>
        <w:tc>
          <w:tcPr>
            <w:tcW w:w="4070" w:type="dxa"/>
            <w:gridSpan w:val="11"/>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9E16D0">
            <w:pPr>
              <w:jc w:val="left"/>
              <w:rPr>
                <w:rFonts w:hint="eastAsia"/>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政策到期重新发布</w:t>
            </w:r>
          </w:p>
        </w:tc>
        <w:tc>
          <w:tcPr>
            <w:tcW w:w="2816" w:type="dxa"/>
            <w:gridSpan w:val="7"/>
            <w:vMerge w:val="continue"/>
            <w:tcBorders>
              <w:left w:val="nil"/>
              <w:right w:val="single" w:color="auto" w:sz="4" w:space="0"/>
            </w:tcBorders>
            <w:tcMar>
              <w:top w:w="15" w:type="dxa"/>
              <w:left w:w="15" w:type="dxa"/>
              <w:bottom w:w="0" w:type="dxa"/>
              <w:right w:w="15" w:type="dxa"/>
            </w:tcMar>
            <w:vAlign w:val="top"/>
          </w:tcPr>
          <w:p w14:paraId="5EE441E4">
            <w:pPr>
              <w:ind w:firstLine="2880" w:firstLineChars="1600"/>
              <w:rPr>
                <w:rFonts w:hint="eastAsia"/>
                <w:color w:val="000000"/>
                <w:sz w:val="18"/>
                <w:szCs w:val="18"/>
              </w:rPr>
            </w:pPr>
          </w:p>
        </w:tc>
      </w:tr>
      <w:tr w14:paraId="7D9D095E">
        <w:tblPrEx>
          <w:tblCellMar>
            <w:top w:w="0" w:type="dxa"/>
            <w:left w:w="0" w:type="dxa"/>
            <w:bottom w:w="0" w:type="dxa"/>
            <w:right w:w="0" w:type="dxa"/>
          </w:tblCellMar>
        </w:tblPrEx>
        <w:trPr>
          <w:trHeight w:val="283" w:hRule="exact"/>
          <w:tblHeader/>
        </w:trPr>
        <w:tc>
          <w:tcPr>
            <w:tcW w:w="2390" w:type="dxa"/>
            <w:gridSpan w:val="4"/>
            <w:vMerge w:val="continue"/>
            <w:tcBorders>
              <w:left w:val="single" w:color="auto" w:sz="4" w:space="0"/>
              <w:right w:val="single" w:color="000000" w:sz="4" w:space="0"/>
            </w:tcBorders>
            <w:tcMar>
              <w:top w:w="15" w:type="dxa"/>
              <w:left w:w="15" w:type="dxa"/>
              <w:bottom w:w="0" w:type="dxa"/>
              <w:right w:w="15" w:type="dxa"/>
            </w:tcMar>
            <w:vAlign w:val="center"/>
          </w:tcPr>
          <w:p w14:paraId="1A73C41A">
            <w:pPr>
              <w:widowControl/>
              <w:jc w:val="left"/>
              <w:textAlignment w:val="top"/>
              <w:rPr>
                <w:rFonts w:hint="eastAsia"/>
                <w:color w:val="000000"/>
                <w:sz w:val="18"/>
                <w:szCs w:val="18"/>
              </w:rPr>
            </w:pPr>
          </w:p>
        </w:tc>
        <w:tc>
          <w:tcPr>
            <w:tcW w:w="4070" w:type="dxa"/>
            <w:gridSpan w:val="11"/>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9B6469A">
            <w:pPr>
              <w:jc w:val="left"/>
              <w:rPr>
                <w:rFonts w:hint="eastAsia"/>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2816" w:type="dxa"/>
            <w:gridSpan w:val="7"/>
            <w:vMerge w:val="continue"/>
            <w:tcBorders>
              <w:left w:val="nil"/>
              <w:right w:val="single" w:color="auto" w:sz="4" w:space="0"/>
            </w:tcBorders>
            <w:tcMar>
              <w:top w:w="15" w:type="dxa"/>
              <w:left w:w="15" w:type="dxa"/>
              <w:bottom w:w="0" w:type="dxa"/>
              <w:right w:w="15" w:type="dxa"/>
            </w:tcMar>
            <w:vAlign w:val="top"/>
          </w:tcPr>
          <w:p w14:paraId="34D2C83D">
            <w:pPr>
              <w:ind w:firstLine="2880" w:firstLineChars="1600"/>
              <w:rPr>
                <w:rFonts w:hint="eastAsia"/>
                <w:color w:val="000000"/>
                <w:sz w:val="18"/>
                <w:szCs w:val="18"/>
              </w:rPr>
            </w:pPr>
          </w:p>
        </w:tc>
      </w:tr>
      <w:tr w14:paraId="60315B70">
        <w:tblPrEx>
          <w:tblCellMar>
            <w:top w:w="0" w:type="dxa"/>
            <w:left w:w="0" w:type="dxa"/>
            <w:bottom w:w="0" w:type="dxa"/>
            <w:right w:w="0" w:type="dxa"/>
          </w:tblCellMar>
        </w:tblPrEx>
        <w:trPr>
          <w:trHeight w:val="283" w:hRule="exact"/>
          <w:tblHeader/>
        </w:trPr>
        <w:tc>
          <w:tcPr>
            <w:tcW w:w="2390" w:type="dxa"/>
            <w:gridSpan w:val="4"/>
            <w:vMerge w:val="continue"/>
            <w:tcBorders>
              <w:left w:val="single" w:color="auto" w:sz="4" w:space="0"/>
              <w:bottom w:val="single" w:color="000000" w:sz="4" w:space="0"/>
              <w:right w:val="single" w:color="000000" w:sz="4" w:space="0"/>
            </w:tcBorders>
            <w:tcMar>
              <w:top w:w="15" w:type="dxa"/>
              <w:left w:w="15" w:type="dxa"/>
              <w:bottom w:w="0" w:type="dxa"/>
              <w:right w:w="15" w:type="dxa"/>
            </w:tcMar>
            <w:vAlign w:val="center"/>
          </w:tcPr>
          <w:p w14:paraId="4453BBBA">
            <w:pPr>
              <w:widowControl/>
              <w:jc w:val="left"/>
              <w:textAlignment w:val="top"/>
              <w:rPr>
                <w:rFonts w:hint="eastAsia"/>
                <w:color w:val="000000"/>
                <w:sz w:val="18"/>
                <w:szCs w:val="18"/>
              </w:rPr>
            </w:pPr>
          </w:p>
        </w:tc>
        <w:tc>
          <w:tcPr>
            <w:tcW w:w="4070" w:type="dxa"/>
            <w:gridSpan w:val="11"/>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921FE8E">
            <w:pPr>
              <w:jc w:val="left"/>
              <w:rPr>
                <w:rFonts w:hint="eastAsia"/>
                <w:color w:val="000000"/>
                <w:sz w:val="18"/>
                <w:szCs w:val="18"/>
              </w:rPr>
            </w:pPr>
            <w:r>
              <w:rPr>
                <w:rFonts w:hint="eastAsia" w:ascii="宋体" w:hAnsi="宋体" w:cs="宋体"/>
                <w:color w:val="000000"/>
                <w:sz w:val="18"/>
                <w:szCs w:val="18"/>
              </w:rPr>
              <w:t>□其他意见</w:t>
            </w:r>
          </w:p>
        </w:tc>
        <w:tc>
          <w:tcPr>
            <w:tcW w:w="2816" w:type="dxa"/>
            <w:gridSpan w:val="7"/>
            <w:vMerge w:val="continue"/>
            <w:tcBorders>
              <w:left w:val="nil"/>
              <w:bottom w:val="single" w:color="000000" w:sz="4" w:space="0"/>
              <w:right w:val="single" w:color="auto" w:sz="4" w:space="0"/>
            </w:tcBorders>
            <w:tcMar>
              <w:top w:w="15" w:type="dxa"/>
              <w:left w:w="15" w:type="dxa"/>
              <w:bottom w:w="0" w:type="dxa"/>
              <w:right w:w="15" w:type="dxa"/>
            </w:tcMar>
            <w:vAlign w:val="top"/>
          </w:tcPr>
          <w:p w14:paraId="4D5D8538">
            <w:pPr>
              <w:ind w:firstLine="2880" w:firstLineChars="1600"/>
              <w:rPr>
                <w:rFonts w:hint="eastAsia"/>
                <w:color w:val="000000"/>
                <w:sz w:val="18"/>
                <w:szCs w:val="18"/>
              </w:rPr>
            </w:pPr>
          </w:p>
        </w:tc>
      </w:tr>
      <w:tr w14:paraId="08DA87B5">
        <w:tblPrEx>
          <w:tblCellMar>
            <w:top w:w="0" w:type="dxa"/>
            <w:left w:w="0" w:type="dxa"/>
            <w:bottom w:w="0" w:type="dxa"/>
            <w:right w:w="0" w:type="dxa"/>
          </w:tblCellMar>
        </w:tblPrEx>
        <w:trPr>
          <w:trHeight w:val="914" w:hRule="atLeast"/>
          <w:tblHeader/>
        </w:trPr>
        <w:tc>
          <w:tcPr>
            <w:tcW w:w="9276" w:type="dxa"/>
            <w:gridSpan w:val="22"/>
            <w:tcMar>
              <w:top w:w="15" w:type="dxa"/>
              <w:left w:w="15" w:type="dxa"/>
              <w:bottom w:w="0" w:type="dxa"/>
              <w:right w:w="15" w:type="dxa"/>
            </w:tcMar>
            <w:vAlign w:val="top"/>
          </w:tcPr>
          <w:p w14:paraId="2C4BE1F0">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注：1.项目预算金额以万元为单位,保留两位小数。</w:t>
            </w:r>
          </w:p>
          <w:p w14:paraId="28A72D28">
            <w:pPr>
              <w:jc w:val="both"/>
              <w:rPr>
                <w:color w:val="000000"/>
                <w:sz w:val="18"/>
                <w:szCs w:val="18"/>
              </w:rPr>
            </w:pPr>
            <w:r>
              <w:rPr>
                <w:rFonts w:hint="eastAsia" w:ascii="宋体" w:hAnsi="宋体" w:cs="宋体"/>
                <w:color w:val="000000"/>
                <w:kern w:val="0"/>
                <w:sz w:val="18"/>
                <w:szCs w:val="18"/>
                <w:lang w:val="en-US" w:eastAsia="zh-CN" w:bidi="ar"/>
              </w:rPr>
              <w:t xml:space="preserve">   </w:t>
            </w:r>
            <w:r>
              <w:rPr>
                <w:rFonts w:hint="eastAsia" w:ascii="宋体" w:hAnsi="宋体" w:cs="宋体"/>
                <w:color w:val="000000"/>
                <w:kern w:val="0"/>
                <w:sz w:val="18"/>
                <w:szCs w:val="18"/>
                <w:highlight w:val="none"/>
                <w:lang w:val="en-US" w:eastAsia="zh-CN" w:bidi="ar"/>
              </w:rPr>
              <w:t xml:space="preserve"> </w:t>
            </w:r>
            <w:r>
              <w:rPr>
                <w:rFonts w:hint="eastAsia" w:ascii="宋体" w:hAnsi="宋体" w:cs="宋体"/>
                <w:color w:val="000000"/>
                <w:kern w:val="0"/>
                <w:sz w:val="18"/>
                <w:szCs w:val="18"/>
                <w:highlight w:val="none"/>
                <w:lang w:bidi="ar"/>
              </w:rPr>
              <w:t>2.未完成原因</w:t>
            </w:r>
            <w:r>
              <w:rPr>
                <w:rFonts w:hint="eastAsia" w:ascii="宋体" w:hAnsi="宋体" w:cs="宋体"/>
                <w:color w:val="000000"/>
                <w:kern w:val="0"/>
                <w:sz w:val="18"/>
                <w:szCs w:val="18"/>
                <w:highlight w:val="none"/>
                <w:lang w:eastAsia="zh-CN" w:bidi="ar"/>
              </w:rPr>
              <w:t>包括经费、制度、人员、硬件条件保障等</w:t>
            </w:r>
            <w:r>
              <w:rPr>
                <w:rFonts w:hint="eastAsia" w:ascii="宋体" w:hAnsi="宋体" w:cs="宋体"/>
                <w:color w:val="000000"/>
                <w:kern w:val="0"/>
                <w:sz w:val="18"/>
                <w:szCs w:val="18"/>
                <w:highlight w:val="none"/>
                <w:lang w:bidi="ar"/>
              </w:rPr>
              <w:t>，在</w:t>
            </w:r>
            <w:r>
              <w:rPr>
                <w:rFonts w:hint="eastAsia"/>
                <w:color w:val="000000"/>
                <w:sz w:val="18"/>
                <w:szCs w:val="18"/>
                <w:highlight w:val="none"/>
              </w:rPr>
              <w:t>未完成原因</w:t>
            </w:r>
            <w:r>
              <w:rPr>
                <w:rFonts w:hint="eastAsia" w:ascii="宋体" w:hAnsi="宋体" w:cs="宋体"/>
                <w:color w:val="000000"/>
                <w:kern w:val="0"/>
                <w:sz w:val="18"/>
                <w:szCs w:val="18"/>
                <w:highlight w:val="none"/>
                <w:lang w:eastAsia="zh-CN" w:bidi="ar"/>
              </w:rPr>
              <w:t>及</w:t>
            </w:r>
            <w:r>
              <w:rPr>
                <w:rFonts w:hint="eastAsia"/>
                <w:color w:val="000000"/>
                <w:sz w:val="18"/>
                <w:szCs w:val="18"/>
                <w:highlight w:val="none"/>
              </w:rPr>
              <w:t>改进措施</w:t>
            </w:r>
            <w:r>
              <w:rPr>
                <w:rFonts w:hint="eastAsia" w:ascii="宋体" w:hAnsi="宋体" w:cs="宋体"/>
                <w:color w:val="000000"/>
                <w:kern w:val="0"/>
                <w:sz w:val="18"/>
                <w:szCs w:val="18"/>
                <w:highlight w:val="none"/>
                <w:lang w:bidi="ar"/>
              </w:rPr>
              <w:t>中说明。</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p>
        </w:tc>
      </w:tr>
    </w:tbl>
    <w:p w14:paraId="4DBF3CC3">
      <w:pPr>
        <w:spacing w:line="584" w:lineRule="exact"/>
        <w:rPr>
          <w:rFonts w:hint="eastAsia" w:ascii="宋体" w:hAnsi="宋体" w:cs="宋体"/>
          <w:b/>
          <w:bCs/>
          <w:color w:val="000000"/>
          <w:sz w:val="44"/>
          <w:szCs w:val="44"/>
        </w:rPr>
      </w:pPr>
    </w:p>
    <w:p w14:paraId="5E0F7FDB">
      <w:pPr>
        <w:spacing w:line="584" w:lineRule="exact"/>
        <w:jc w:val="center"/>
        <w:rPr>
          <w:rFonts w:hint="eastAsia" w:ascii="宋体" w:hAnsi="宋体" w:cs="宋体"/>
          <w:b/>
          <w:bCs/>
          <w:color w:val="000000"/>
          <w:sz w:val="44"/>
          <w:szCs w:val="44"/>
        </w:rPr>
      </w:pPr>
    </w:p>
    <w:p w14:paraId="7F12CC54">
      <w:pPr>
        <w:spacing w:line="584" w:lineRule="exact"/>
        <w:jc w:val="both"/>
        <w:rPr>
          <w:rFonts w:hint="eastAsia" w:ascii="宋体" w:hAnsi="宋体" w:cs="宋体"/>
          <w:b/>
          <w:bCs/>
          <w:color w:val="000000"/>
          <w:sz w:val="44"/>
          <w:szCs w:val="44"/>
        </w:rPr>
      </w:pPr>
    </w:p>
    <w:p w14:paraId="54C02A32">
      <w:pPr>
        <w:spacing w:line="584" w:lineRule="exact"/>
        <w:jc w:val="center"/>
        <w:rPr>
          <w:rFonts w:hint="eastAsia" w:ascii="黑体" w:hAnsi="黑体" w:eastAsia="黑体" w:cs="黑体"/>
          <w:bCs/>
          <w:color w:val="000000"/>
          <w:sz w:val="32"/>
          <w:szCs w:val="32"/>
        </w:rPr>
      </w:pPr>
      <w:r>
        <w:rPr>
          <w:rFonts w:hint="eastAsia" w:ascii="宋体" w:hAnsi="宋体" w:cs="宋体"/>
          <w:b/>
          <w:bCs/>
          <w:color w:val="000000"/>
          <w:sz w:val="44"/>
          <w:szCs w:val="44"/>
        </w:rPr>
        <w:t>填报说明</w:t>
      </w:r>
    </w:p>
    <w:p w14:paraId="1DE320A6">
      <w:pPr>
        <w:ind w:firstLine="640" w:firstLineChars="200"/>
        <w:rPr>
          <w:rFonts w:hint="eastAsia" w:ascii="黑体" w:hAnsi="黑体" w:eastAsia="黑体" w:cs="黑体"/>
          <w:bCs/>
          <w:color w:val="000000"/>
          <w:sz w:val="32"/>
          <w:szCs w:val="32"/>
        </w:rPr>
      </w:pPr>
      <w:r>
        <w:rPr>
          <w:rFonts w:hint="eastAsia" w:ascii="黑体" w:hAnsi="黑体" w:eastAsia="黑体" w:cs="黑体"/>
          <w:bCs/>
          <w:color w:val="000000"/>
          <w:sz w:val="32"/>
          <w:szCs w:val="32"/>
        </w:rPr>
        <w:t>一、指标解释</w:t>
      </w:r>
    </w:p>
    <w:p w14:paraId="06BD303A">
      <w:pPr>
        <w:ind w:firstLine="640" w:firstLineChars="200"/>
        <w:rPr>
          <w:rFonts w:hint="eastAsia" w:ascii="黑体" w:hAnsi="黑体" w:eastAsia="黑体" w:cs="黑体"/>
          <w:bCs/>
          <w:color w:val="000000"/>
          <w:sz w:val="32"/>
          <w:szCs w:val="32"/>
        </w:rPr>
      </w:pPr>
      <w:r>
        <w:rPr>
          <w:rFonts w:hint="eastAsia" w:ascii="仿宋_GB2312" w:hAnsi="宋体" w:eastAsia="仿宋_GB2312"/>
          <w:sz w:val="32"/>
          <w:szCs w:val="32"/>
        </w:rPr>
        <w:t>指标解释详见附件2-3</w:t>
      </w:r>
      <w:r>
        <w:rPr>
          <w:rFonts w:hint="eastAsia" w:ascii="仿宋_GB2312" w:hAnsi="仿宋_GB2312" w:eastAsia="仿宋_GB2312" w:cs="仿宋_GB2312"/>
          <w:kern w:val="0"/>
          <w:sz w:val="32"/>
          <w:szCs w:val="32"/>
          <w:lang w:eastAsia="zh-CN"/>
        </w:rPr>
        <w:t>市</w:t>
      </w:r>
      <w:r>
        <w:rPr>
          <w:rFonts w:hint="eastAsia" w:ascii="仿宋_GB2312" w:hAnsi="仿宋_GB2312" w:eastAsia="仿宋_GB2312" w:cs="仿宋_GB2312"/>
          <w:kern w:val="0"/>
          <w:sz w:val="32"/>
          <w:szCs w:val="32"/>
        </w:rPr>
        <w:t>本级部门预算项目（政策）绩效目标申报表</w:t>
      </w:r>
      <w:r>
        <w:rPr>
          <w:rFonts w:hint="eastAsia" w:ascii="仿宋_GB2312" w:hAnsi="宋体" w:eastAsia="仿宋_GB2312"/>
          <w:sz w:val="32"/>
          <w:szCs w:val="32"/>
        </w:rPr>
        <w:t>填报说明。</w:t>
      </w:r>
    </w:p>
    <w:p w14:paraId="15C4C75E">
      <w:pPr>
        <w:ind w:firstLine="640" w:firstLineChars="200"/>
        <w:rPr>
          <w:rFonts w:hint="eastAsia" w:ascii="黑体" w:hAnsi="黑体" w:eastAsia="黑体" w:cs="黑体"/>
          <w:bCs/>
          <w:sz w:val="32"/>
          <w:szCs w:val="32"/>
        </w:rPr>
      </w:pPr>
      <w:r>
        <w:rPr>
          <w:rFonts w:hint="eastAsia" w:ascii="黑体" w:hAnsi="黑体" w:eastAsia="黑体" w:cs="黑体"/>
          <w:bCs/>
          <w:color w:val="000000"/>
          <w:sz w:val="32"/>
          <w:szCs w:val="32"/>
        </w:rPr>
        <w:t>二、</w:t>
      </w:r>
      <w:r>
        <w:rPr>
          <w:rFonts w:hint="eastAsia" w:ascii="黑体" w:hAnsi="黑体" w:eastAsia="黑体" w:cs="黑体"/>
          <w:bCs/>
          <w:sz w:val="32"/>
          <w:szCs w:val="32"/>
        </w:rPr>
        <w:t>完成程度</w:t>
      </w:r>
    </w:p>
    <w:p w14:paraId="358AF376">
      <w:pPr>
        <w:ind w:firstLine="640" w:firstLineChars="200"/>
        <w:rPr>
          <w:rFonts w:hint="eastAsia" w:ascii="仿宋_GB2312" w:hAnsi="宋体" w:eastAsia="仿宋_GB2312"/>
          <w:sz w:val="32"/>
          <w:szCs w:val="32"/>
        </w:rPr>
      </w:pPr>
      <w:r>
        <w:rPr>
          <w:rFonts w:hint="eastAsia" w:ascii="仿宋_GB2312" w:hAnsi="宋体" w:eastAsia="仿宋_GB2312"/>
          <w:sz w:val="32"/>
          <w:szCs w:val="32"/>
        </w:rPr>
        <w:t>依据项目（政策）的年度执行情况，对照预算批复，逐一填写各绩效指标实际完成程度。</w:t>
      </w:r>
    </w:p>
    <w:p w14:paraId="1B258F82">
      <w:pPr>
        <w:ind w:firstLine="640" w:firstLineChars="200"/>
        <w:rPr>
          <w:rFonts w:hint="eastAsia" w:ascii="仿宋_GB2312" w:hAnsi="宋体" w:eastAsia="仿宋_GB2312"/>
          <w:sz w:val="32"/>
          <w:szCs w:val="32"/>
        </w:rPr>
      </w:pPr>
      <w:r>
        <w:rPr>
          <w:rFonts w:hint="eastAsia" w:ascii="仿宋_GB2312" w:hAnsi="宋体" w:eastAsia="仿宋_GB2312"/>
          <w:sz w:val="32"/>
          <w:szCs w:val="32"/>
        </w:rPr>
        <w:t>1.绩效指标中的定量指标，完成指标值的得满分。未完成的，按照完成值与指标值的比例计分。需对末级指标定量描述指标完成百分比，完成程度=全年实际完成值÷预算批复值（也即年度指标值）</w:t>
      </w:r>
      <w:r>
        <w:rPr>
          <w:rFonts w:ascii="仿宋_GB2312" w:hAnsi="宋体" w:eastAsia="仿宋_GB2312"/>
          <w:sz w:val="32"/>
          <w:szCs w:val="32"/>
        </w:rPr>
        <w:t>×</w:t>
      </w:r>
      <w:r>
        <w:rPr>
          <w:rFonts w:hint="eastAsia" w:ascii="仿宋_GB2312" w:hAnsi="宋体" w:eastAsia="仿宋_GB2312"/>
          <w:sz w:val="32"/>
          <w:szCs w:val="32"/>
        </w:rPr>
        <w:t>1</w:t>
      </w:r>
      <w:r>
        <w:rPr>
          <w:rFonts w:hint="default" w:ascii="Times New Roman" w:hAnsi="Times New Roman" w:eastAsia="仿宋_GB2312" w:cs="Times New Roman"/>
          <w:sz w:val="32"/>
          <w:szCs w:val="32"/>
        </w:rPr>
        <w:t>00</w:t>
      </w:r>
      <w:r>
        <w:rPr>
          <w:rFonts w:hint="eastAsia" w:ascii="仿宋_GB2312" w:hAnsi="宋体" w:eastAsia="仿宋_GB2312"/>
          <w:sz w:val="32"/>
          <w:szCs w:val="32"/>
        </w:rPr>
        <w:t>%。</w:t>
      </w:r>
    </w:p>
    <w:p w14:paraId="503382F7">
      <w:pPr>
        <w:ind w:firstLine="640" w:firstLineChars="200"/>
        <w:rPr>
          <w:rFonts w:ascii="仿宋_GB2312" w:hAnsi="宋体" w:eastAsia="仿宋_GB2312"/>
          <w:sz w:val="32"/>
          <w:szCs w:val="32"/>
        </w:rPr>
      </w:pPr>
      <w:r>
        <w:rPr>
          <w:rFonts w:hint="eastAsia" w:ascii="仿宋_GB2312" w:hAnsi="宋体" w:eastAsia="仿宋_GB2312"/>
          <w:sz w:val="32"/>
          <w:szCs w:val="32"/>
        </w:rPr>
        <w:t>2.绩效指标中的定性指标，完成指标值的得满分。未完成的，需对末级指标定性表述指标完成情况，分为“全部或基本达成预期指标/部分达成预期指标并具有一定效果/未达成预期指标且效果较差”三档，分别在</w:t>
      </w:r>
      <w:r>
        <w:rPr>
          <w:rFonts w:hint="default" w:ascii="Times New Roman" w:hAnsi="Times New Roman" w:eastAsia="仿宋_GB2312" w:cs="Times New Roman"/>
          <w:sz w:val="32"/>
          <w:szCs w:val="32"/>
        </w:rPr>
        <w:t>100</w:t>
      </w:r>
      <w:r>
        <w:rPr>
          <w:rFonts w:hint="eastAsia" w:ascii="仿宋_GB2312" w:hAnsi="宋体" w:eastAsia="仿宋_GB2312"/>
          <w:sz w:val="32"/>
          <w:szCs w:val="32"/>
        </w:rPr>
        <w:t>%-</w:t>
      </w:r>
      <w:r>
        <w:rPr>
          <w:rFonts w:hint="default" w:ascii="Times New Roman" w:hAnsi="Times New Roman" w:eastAsia="仿宋_GB2312" w:cs="Times New Roman"/>
          <w:sz w:val="32"/>
          <w:szCs w:val="32"/>
        </w:rPr>
        <w:t>80</w:t>
      </w:r>
      <w:r>
        <w:rPr>
          <w:rFonts w:hint="eastAsia" w:ascii="仿宋_GB2312" w:hAnsi="宋体" w:eastAsia="仿宋_GB2312"/>
          <w:sz w:val="32"/>
          <w:szCs w:val="32"/>
        </w:rPr>
        <w:t>%（含）、</w:t>
      </w:r>
      <w:r>
        <w:rPr>
          <w:rFonts w:hint="default" w:ascii="Times New Roman" w:hAnsi="Times New Roman" w:eastAsia="仿宋_GB2312" w:cs="Times New Roman"/>
          <w:sz w:val="32"/>
          <w:szCs w:val="32"/>
        </w:rPr>
        <w:t>80</w:t>
      </w:r>
      <w:r>
        <w:rPr>
          <w:rFonts w:hint="eastAsia" w:ascii="仿宋_GB2312" w:hAnsi="宋体" w:eastAsia="仿宋_GB2312"/>
          <w:sz w:val="32"/>
          <w:szCs w:val="32"/>
        </w:rPr>
        <w:t>%-</w:t>
      </w:r>
      <w:r>
        <w:rPr>
          <w:rFonts w:hint="default" w:ascii="Times New Roman" w:hAnsi="Times New Roman" w:eastAsia="仿宋_GB2312" w:cs="Times New Roman"/>
          <w:sz w:val="32"/>
          <w:szCs w:val="32"/>
        </w:rPr>
        <w:t>60</w:t>
      </w:r>
      <w:r>
        <w:rPr>
          <w:rFonts w:hint="eastAsia" w:ascii="仿宋_GB2312" w:hAnsi="宋体" w:eastAsia="仿宋_GB2312"/>
          <w:sz w:val="32"/>
          <w:szCs w:val="32"/>
        </w:rPr>
        <w:t>%（含）、</w:t>
      </w:r>
      <w:r>
        <w:rPr>
          <w:rFonts w:hint="default" w:ascii="Times New Roman" w:hAnsi="Times New Roman" w:eastAsia="仿宋_GB2312" w:cs="Times New Roman"/>
          <w:sz w:val="32"/>
          <w:szCs w:val="32"/>
        </w:rPr>
        <w:t>60</w:t>
      </w:r>
      <w:r>
        <w:rPr>
          <w:rFonts w:hint="eastAsia" w:ascii="仿宋_GB2312" w:hAnsi="宋体" w:eastAsia="仿宋_GB2312"/>
          <w:sz w:val="32"/>
          <w:szCs w:val="32"/>
        </w:rPr>
        <w:t>-</w:t>
      </w:r>
      <w:r>
        <w:rPr>
          <w:rFonts w:hint="default" w:ascii="Times New Roman" w:hAnsi="Times New Roman" w:eastAsia="仿宋_GB2312" w:cs="Times New Roman"/>
          <w:sz w:val="32"/>
          <w:szCs w:val="32"/>
        </w:rPr>
        <w:t>0</w:t>
      </w:r>
      <w:r>
        <w:rPr>
          <w:rFonts w:hint="eastAsia" w:ascii="仿宋_GB2312" w:hAnsi="宋体" w:eastAsia="仿宋_GB2312"/>
          <w:sz w:val="32"/>
          <w:szCs w:val="32"/>
        </w:rPr>
        <w:t>%的范围值内合理填写完成比例。如XX项目部分达成预期指标并具有一定效果，完成程度为</w:t>
      </w:r>
      <w:r>
        <w:rPr>
          <w:rFonts w:hint="default" w:ascii="Times New Roman" w:hAnsi="Times New Roman" w:eastAsia="仿宋_GB2312" w:cs="Times New Roman"/>
          <w:sz w:val="32"/>
          <w:szCs w:val="32"/>
        </w:rPr>
        <w:t>70</w:t>
      </w:r>
      <w:r>
        <w:rPr>
          <w:rFonts w:hint="eastAsia" w:ascii="仿宋_GB2312" w:hAnsi="宋体" w:eastAsia="仿宋_GB2312"/>
          <w:sz w:val="32"/>
          <w:szCs w:val="32"/>
        </w:rPr>
        <w:t>%。</w:t>
      </w:r>
    </w:p>
    <w:p w14:paraId="4F193519">
      <w:pPr>
        <w:ind w:firstLine="640" w:firstLineChars="200"/>
        <w:rPr>
          <w:rFonts w:hint="eastAsia" w:ascii="黑体" w:hAnsi="黑体" w:eastAsia="黑体" w:cs="黑体"/>
          <w:sz w:val="32"/>
          <w:szCs w:val="32"/>
        </w:rPr>
      </w:pPr>
      <w:r>
        <w:rPr>
          <w:rFonts w:hint="eastAsia" w:ascii="黑体" w:hAnsi="黑体" w:eastAsia="黑体" w:cs="黑体"/>
          <w:sz w:val="32"/>
          <w:szCs w:val="32"/>
        </w:rPr>
        <w:t>三、分值设置</w:t>
      </w:r>
    </w:p>
    <w:p w14:paraId="012E73F0">
      <w:pPr>
        <w:ind w:firstLine="640" w:firstLineChars="200"/>
        <w:rPr>
          <w:rFonts w:hint="eastAsia" w:ascii="仿宋_GB2312" w:hAnsi="宋体" w:eastAsia="仿宋_GB2312"/>
          <w:sz w:val="32"/>
          <w:szCs w:val="32"/>
        </w:rPr>
      </w:pPr>
      <w:r>
        <w:rPr>
          <w:rFonts w:hint="eastAsia" w:ascii="仿宋_GB2312" w:hAnsi="宋体" w:eastAsia="仿宋_GB2312"/>
          <w:sz w:val="32"/>
          <w:szCs w:val="32"/>
        </w:rPr>
        <w:t>自评得分实行百分制。原则上一级指标分值统一设置为：产出指标</w:t>
      </w:r>
      <w:r>
        <w:rPr>
          <w:rFonts w:hint="default" w:ascii="Times New Roman" w:hAnsi="Times New Roman" w:eastAsia="仿宋_GB2312" w:cs="Times New Roman"/>
          <w:sz w:val="32"/>
          <w:szCs w:val="32"/>
        </w:rPr>
        <w:t>50分、效益指标30分、满意度指标10分、预算资金执行率10分。如有特殊情况，除预算资金执行率外，其他指标权重可</w:t>
      </w:r>
      <w:r>
        <w:rPr>
          <w:rFonts w:hint="eastAsia" w:ascii="仿宋_GB2312" w:hAnsi="宋体" w:eastAsia="仿宋_GB2312"/>
          <w:sz w:val="32"/>
          <w:szCs w:val="32"/>
        </w:rPr>
        <w:t>作适当调整，但总分应为</w:t>
      </w:r>
      <w:r>
        <w:rPr>
          <w:rFonts w:hint="default" w:ascii="Times New Roman" w:hAnsi="Times New Roman" w:eastAsia="仿宋_GB2312" w:cs="Times New Roman"/>
          <w:sz w:val="32"/>
          <w:szCs w:val="32"/>
        </w:rPr>
        <w:t>100分。各项末级（三级）指标得分最高不能超过该指标分值上限。</w:t>
      </w:r>
    </w:p>
    <w:p w14:paraId="27FA6ECE">
      <w:pPr>
        <w:ind w:firstLine="640" w:firstLineChars="200"/>
        <w:rPr>
          <w:rFonts w:hint="default" w:ascii="Times New Roman" w:hAnsi="Times New Roman" w:eastAsia="仿宋_GB2312" w:cs="Times New Roman"/>
          <w:sz w:val="32"/>
          <w:szCs w:val="32"/>
        </w:rPr>
      </w:pPr>
      <w:r>
        <w:rPr>
          <w:rFonts w:hint="eastAsia" w:ascii="仿宋_GB2312" w:hAnsi="宋体" w:eastAsia="仿宋_GB2312"/>
          <w:sz w:val="32"/>
          <w:szCs w:val="32"/>
        </w:rPr>
        <w:t>每项三级指标分值=一级指标总分值÷一级指标下的三级指标项数。如不能整除，则可根据末级指标的实际情况对其分值进行调整取整数。如XX项目产出指标分值</w:t>
      </w:r>
      <w:r>
        <w:rPr>
          <w:rFonts w:hint="default" w:ascii="Times New Roman" w:hAnsi="Times New Roman" w:eastAsia="仿宋_GB2312" w:cs="Times New Roman"/>
          <w:sz w:val="32"/>
          <w:szCs w:val="32"/>
        </w:rPr>
        <w:t>50分，具体细化为7项3级指标，则1项三级指标分值设置为8分，其余6项三级指标分值均设置为7分。</w:t>
      </w:r>
    </w:p>
    <w:p w14:paraId="0EC9CE05">
      <w:pPr>
        <w:ind w:firstLine="640" w:firstLineChars="200"/>
        <w:rPr>
          <w:rFonts w:hint="eastAsia" w:ascii="黑体" w:hAnsi="黑体" w:eastAsia="黑体" w:cs="黑体"/>
          <w:sz w:val="32"/>
          <w:szCs w:val="32"/>
        </w:rPr>
      </w:pPr>
      <w:r>
        <w:rPr>
          <w:rFonts w:hint="eastAsia" w:ascii="黑体" w:hAnsi="黑体" w:eastAsia="黑体" w:cs="黑体"/>
          <w:sz w:val="32"/>
          <w:szCs w:val="32"/>
        </w:rPr>
        <w:t>四、得分计算</w:t>
      </w:r>
    </w:p>
    <w:p w14:paraId="27AA220C">
      <w:pPr>
        <w:ind w:firstLine="640" w:firstLineChars="200"/>
        <w:rPr>
          <w:rFonts w:hint="eastAsia" w:ascii="仿宋_GB2312" w:hAnsi="宋体" w:eastAsia="仿宋_GB2312"/>
          <w:sz w:val="32"/>
          <w:szCs w:val="32"/>
        </w:rPr>
      </w:pPr>
      <w:r>
        <w:rPr>
          <w:rFonts w:hint="eastAsia" w:ascii="仿宋_GB2312" w:hAnsi="宋体" w:eastAsia="仿宋_GB2312"/>
          <w:sz w:val="32"/>
          <w:szCs w:val="32"/>
        </w:rPr>
        <w:t>根据各绩效指标完成程度，按照评分规则，逐项填写绩效指标得分。</w:t>
      </w:r>
    </w:p>
    <w:p w14:paraId="270BE588">
      <w:pPr>
        <w:ind w:firstLine="640" w:firstLineChars="200"/>
        <w:rPr>
          <w:rFonts w:hint="eastAsia" w:ascii="仿宋_GB2312" w:hAnsi="宋体" w:eastAsia="仿宋_GB2312"/>
          <w:sz w:val="32"/>
          <w:szCs w:val="32"/>
        </w:rPr>
      </w:pPr>
      <w:r>
        <w:rPr>
          <w:rFonts w:hint="eastAsia" w:ascii="仿宋_GB2312" w:hAnsi="宋体" w:eastAsia="仿宋_GB2312"/>
          <w:sz w:val="32"/>
          <w:szCs w:val="32"/>
        </w:rPr>
        <w:t>其中：指标得分=完成程度</w:t>
      </w:r>
      <w:r>
        <w:rPr>
          <w:rFonts w:ascii="仿宋_GB2312" w:hAnsi="宋体" w:eastAsia="仿宋_GB2312"/>
          <w:sz w:val="32"/>
          <w:szCs w:val="32"/>
        </w:rPr>
        <w:t>×</w:t>
      </w:r>
      <w:r>
        <w:rPr>
          <w:rFonts w:hint="eastAsia" w:ascii="仿宋_GB2312" w:hAnsi="宋体" w:eastAsia="仿宋_GB2312"/>
          <w:sz w:val="32"/>
          <w:szCs w:val="32"/>
        </w:rPr>
        <w:t>分值</w:t>
      </w:r>
    </w:p>
    <w:p w14:paraId="66844703">
      <w:pPr>
        <w:ind w:firstLine="640" w:firstLineChars="200"/>
        <w:rPr>
          <w:rFonts w:hint="eastAsia" w:ascii="黑体" w:hAnsi="黑体" w:eastAsia="黑体" w:cs="黑体"/>
          <w:sz w:val="32"/>
          <w:szCs w:val="32"/>
        </w:rPr>
      </w:pPr>
      <w:r>
        <w:rPr>
          <w:rFonts w:hint="eastAsia" w:ascii="黑体" w:hAnsi="黑体" w:eastAsia="黑体" w:cs="黑体"/>
          <w:sz w:val="32"/>
          <w:szCs w:val="32"/>
        </w:rPr>
        <w:t>五、自评总分</w:t>
      </w:r>
    </w:p>
    <w:p w14:paraId="076318AF">
      <w:pPr>
        <w:ind w:firstLine="640" w:firstLineChars="200"/>
        <w:rPr>
          <w:rFonts w:hint="eastAsia" w:ascii="仿宋_GB2312" w:hAnsi="宋体" w:eastAsia="仿宋_GB2312"/>
          <w:sz w:val="32"/>
          <w:szCs w:val="32"/>
        </w:rPr>
      </w:pPr>
      <w:r>
        <w:rPr>
          <w:rFonts w:hint="eastAsia" w:ascii="仿宋_GB2312" w:hAnsi="宋体" w:eastAsia="仿宋_GB2312"/>
          <w:sz w:val="32"/>
          <w:szCs w:val="32"/>
        </w:rPr>
        <w:t>对各项绩效指标得分进行加总，并加上预算执行率得分后，得出该项目（政策）绩效自</w:t>
      </w:r>
      <w:r>
        <w:rPr>
          <w:rFonts w:hint="default" w:ascii="Times New Roman" w:hAnsi="Times New Roman" w:eastAsia="仿宋_GB2312" w:cs="Times New Roman"/>
          <w:sz w:val="32"/>
          <w:szCs w:val="32"/>
        </w:rPr>
        <w:t>评总分（不超过100分）。</w:t>
      </w:r>
    </w:p>
    <w:p w14:paraId="17231980">
      <w:pPr>
        <w:spacing w:line="520" w:lineRule="exact"/>
        <w:ind w:firstLine="640" w:firstLineChars="200"/>
        <w:rPr>
          <w:rFonts w:hint="eastAsia" w:ascii="仿宋_GB2312" w:hAnsi="宋体" w:eastAsia="仿宋_GB2312"/>
          <w:sz w:val="32"/>
          <w:szCs w:val="32"/>
        </w:rPr>
      </w:pPr>
    </w:p>
    <w:p w14:paraId="76E989AA">
      <w:pPr>
        <w:spacing w:line="520" w:lineRule="exact"/>
        <w:ind w:firstLine="640" w:firstLineChars="200"/>
        <w:rPr>
          <w:rFonts w:hint="eastAsia" w:ascii="仿宋_GB2312" w:hAnsi="宋体" w:eastAsia="仿宋_GB2312"/>
          <w:sz w:val="32"/>
          <w:szCs w:val="32"/>
        </w:rPr>
      </w:pPr>
    </w:p>
    <w:p w14:paraId="53AAD3F3">
      <w:pPr>
        <w:spacing w:line="520" w:lineRule="exact"/>
        <w:ind w:firstLine="640" w:firstLineChars="200"/>
        <w:rPr>
          <w:rFonts w:hint="eastAsia" w:ascii="仿宋_GB2312" w:hAnsi="宋体" w:eastAsia="仿宋_GB2312"/>
          <w:sz w:val="32"/>
          <w:szCs w:val="32"/>
        </w:rPr>
      </w:pPr>
    </w:p>
    <w:p w14:paraId="5FE37928">
      <w:pPr>
        <w:spacing w:line="520" w:lineRule="exact"/>
        <w:ind w:firstLine="640" w:firstLineChars="200"/>
        <w:rPr>
          <w:rFonts w:hint="eastAsia" w:ascii="仿宋_GB2312" w:hAnsi="宋体" w:eastAsia="仿宋_GB2312"/>
          <w:sz w:val="32"/>
          <w:szCs w:val="32"/>
        </w:rPr>
      </w:pPr>
    </w:p>
    <w:p w14:paraId="7A953F7B">
      <w:pPr>
        <w:spacing w:line="520" w:lineRule="exact"/>
        <w:ind w:firstLine="640" w:firstLineChars="200"/>
        <w:rPr>
          <w:rFonts w:hint="eastAsia" w:ascii="仿宋_GB2312" w:hAnsi="宋体" w:eastAsia="仿宋_GB2312"/>
          <w:sz w:val="32"/>
          <w:szCs w:val="32"/>
        </w:rPr>
      </w:pPr>
    </w:p>
    <w:p w14:paraId="697C326B">
      <w:pPr>
        <w:spacing w:line="520" w:lineRule="exact"/>
        <w:ind w:firstLine="640" w:firstLineChars="200"/>
        <w:rPr>
          <w:rFonts w:hint="eastAsia" w:ascii="仿宋_GB2312" w:hAnsi="宋体" w:eastAsia="仿宋_GB2312"/>
          <w:sz w:val="32"/>
          <w:szCs w:val="32"/>
        </w:rPr>
      </w:pPr>
    </w:p>
    <w:p w14:paraId="4CEE9440">
      <w:pPr>
        <w:spacing w:line="520" w:lineRule="exact"/>
        <w:rPr>
          <w:rFonts w:hint="eastAsia" w:ascii="仿宋_GB2312" w:hAnsi="宋体" w:eastAsia="仿宋_GB2312"/>
          <w:sz w:val="32"/>
          <w:szCs w:val="32"/>
        </w:rPr>
      </w:pPr>
    </w:p>
    <w:p w14:paraId="04F01631">
      <w:pPr>
        <w:outlineLvl w:val="0"/>
        <w:rPr>
          <w:rFonts w:hint="eastAsia" w:ascii="黑体" w:hAnsi="黑体" w:eastAsia="黑体" w:cs="黑体"/>
          <w:bCs/>
          <w:color w:val="000000"/>
          <w:sz w:val="32"/>
          <w:szCs w:val="32"/>
        </w:rPr>
      </w:pPr>
    </w:p>
    <w:p w14:paraId="516BD4AB">
      <w:pPr>
        <w:outlineLvl w:val="0"/>
        <w:rPr>
          <w:rFonts w:hint="eastAsia" w:ascii="黑体" w:hAnsi="黑体" w:eastAsia="黑体" w:cs="黑体"/>
          <w:bCs/>
          <w:color w:val="000000"/>
          <w:sz w:val="32"/>
          <w:szCs w:val="32"/>
        </w:rPr>
      </w:pPr>
      <w:r>
        <w:rPr>
          <w:rFonts w:hint="eastAsia" w:ascii="黑体" w:hAnsi="黑体" w:eastAsia="黑体" w:cs="黑体"/>
          <w:bCs/>
          <w:color w:val="000000"/>
          <w:sz w:val="32"/>
          <w:szCs w:val="32"/>
        </w:rPr>
        <w:t>附件4-4</w:t>
      </w:r>
    </w:p>
    <w:p w14:paraId="260ED4E4">
      <w:pPr>
        <w:jc w:val="center"/>
        <w:rPr>
          <w:rFonts w:hint="eastAsia" w:ascii="Arial" w:hAnsi="Arial" w:cs="Arial"/>
          <w:b/>
          <w:sz w:val="44"/>
          <w:szCs w:val="44"/>
        </w:rPr>
      </w:pPr>
      <w:r>
        <w:rPr>
          <w:rFonts w:hint="eastAsia" w:ascii="宋体" w:hAnsi="宋体" w:cs="宋体"/>
          <w:b/>
          <w:sz w:val="44"/>
          <w:szCs w:val="44"/>
        </w:rPr>
        <w:t>××</w:t>
      </w:r>
      <w:r>
        <w:rPr>
          <w:rFonts w:hint="eastAsia" w:ascii="Arial" w:hAnsi="Arial" w:cs="Arial"/>
          <w:b/>
          <w:sz w:val="44"/>
          <w:szCs w:val="44"/>
        </w:rPr>
        <w:t>年度</w:t>
      </w:r>
      <w:r>
        <w:rPr>
          <w:rFonts w:hint="eastAsia" w:ascii="宋体" w:hAnsi="宋体" w:cs="宋体"/>
          <w:b/>
          <w:sz w:val="44"/>
          <w:szCs w:val="44"/>
        </w:rPr>
        <w:t>××</w:t>
      </w:r>
      <w:r>
        <w:rPr>
          <w:rFonts w:hint="eastAsia" w:ascii="Arial" w:hAnsi="Arial" w:cs="Arial"/>
          <w:b/>
          <w:sz w:val="44"/>
          <w:szCs w:val="44"/>
        </w:rPr>
        <w:t>部门（单位）整体</w:t>
      </w:r>
    </w:p>
    <w:p w14:paraId="24877DD1">
      <w:pPr>
        <w:jc w:val="center"/>
        <w:rPr>
          <w:rFonts w:hint="eastAsia" w:ascii="Arial" w:hAnsi="Arial" w:cs="Arial"/>
          <w:b/>
          <w:sz w:val="36"/>
          <w:szCs w:val="44"/>
        </w:rPr>
      </w:pPr>
      <w:r>
        <w:rPr>
          <w:rFonts w:hint="eastAsia" w:ascii="Arial" w:hAnsi="Arial" w:cs="Arial"/>
          <w:b/>
          <w:sz w:val="44"/>
          <w:szCs w:val="44"/>
        </w:rPr>
        <w:t>重点绩效评价报告</w:t>
      </w:r>
    </w:p>
    <w:p w14:paraId="4FFDE54D">
      <w:pPr>
        <w:jc w:val="center"/>
        <w:outlineLvl w:val="0"/>
        <w:rPr>
          <w:rFonts w:hint="eastAsia" w:ascii="仿宋_GB2312" w:eastAsia="仿宋_GB2312"/>
          <w:color w:val="000000"/>
          <w:sz w:val="32"/>
          <w:szCs w:val="32"/>
        </w:rPr>
      </w:pPr>
      <w:r>
        <w:rPr>
          <w:rFonts w:hint="eastAsia" w:ascii="仿宋_GB2312" w:eastAsia="仿宋_GB2312"/>
          <w:color w:val="000000"/>
          <w:sz w:val="32"/>
          <w:szCs w:val="32"/>
        </w:rPr>
        <w:t>（参考提纲）</w:t>
      </w:r>
    </w:p>
    <w:p w14:paraId="358DC13D">
      <w:pPr>
        <w:spacing w:line="56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rPr>
        <w:t>一、部门（单位）基本情况</w:t>
      </w:r>
    </w:p>
    <w:p w14:paraId="602778EF">
      <w:pPr>
        <w:pStyle w:val="4"/>
        <w:shd w:val="clear" w:color="auto" w:fill="FFFFFF"/>
        <w:snapToGrid w:val="0"/>
        <w:spacing w:before="0" w:beforeAutospacing="0" w:after="0" w:afterAutospacing="0" w:line="560" w:lineRule="exact"/>
        <w:ind w:firstLine="643" w:firstLineChars="200"/>
        <w:jc w:val="both"/>
        <w:rPr>
          <w:rFonts w:hint="eastAsia" w:ascii="Times New Roman" w:hAnsi="Times New Roman" w:eastAsia="楷体_GB2312" w:cs="Times New Roman"/>
          <w:b/>
          <w:kern w:val="2"/>
          <w:sz w:val="32"/>
          <w:szCs w:val="32"/>
        </w:rPr>
      </w:pPr>
      <w:r>
        <w:rPr>
          <w:rFonts w:hint="eastAsia" w:ascii="Times New Roman" w:hAnsi="Times New Roman" w:eastAsia="楷体_GB2312" w:cs="Times New Roman"/>
          <w:b/>
          <w:kern w:val="2"/>
          <w:sz w:val="32"/>
          <w:szCs w:val="32"/>
        </w:rPr>
        <w:t>（一）部门（单位）概况。</w:t>
      </w:r>
    </w:p>
    <w:p w14:paraId="245FEC00">
      <w:pPr>
        <w:spacing w:line="560" w:lineRule="exact"/>
        <w:ind w:firstLine="64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1.部门（单位）战略目标</w:t>
      </w:r>
    </w:p>
    <w:p w14:paraId="5A2154BF">
      <w:pPr>
        <w:spacing w:line="560" w:lineRule="exact"/>
        <w:ind w:firstLine="64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2.部门（单位）中长期规划</w:t>
      </w:r>
    </w:p>
    <w:p w14:paraId="5922C737">
      <w:pPr>
        <w:spacing w:line="560" w:lineRule="exact"/>
        <w:ind w:firstLine="64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3.部门（单位）主要职能、职责</w:t>
      </w:r>
    </w:p>
    <w:p w14:paraId="54426751">
      <w:pPr>
        <w:spacing w:line="560" w:lineRule="exact"/>
        <w:ind w:firstLine="64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4.部门（单位）组织架构、人员、资产</w:t>
      </w:r>
    </w:p>
    <w:p w14:paraId="338C69FA">
      <w:pPr>
        <w:spacing w:line="560" w:lineRule="exact"/>
        <w:ind w:firstLine="64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5.部门（单位）近三年工作计划及重点项目</w:t>
      </w:r>
    </w:p>
    <w:p w14:paraId="3C09807B">
      <w:pPr>
        <w:spacing w:line="560" w:lineRule="exact"/>
        <w:ind w:firstLine="64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6.部门（单位）</w:t>
      </w:r>
      <w:r>
        <w:rPr>
          <w:rFonts w:hint="eastAsia" w:ascii="仿宋_GB2312" w:eastAsia="仿宋_GB2312"/>
          <w:color w:val="000000"/>
          <w:sz w:val="32"/>
          <w:szCs w:val="32"/>
          <w:lang w:eastAsia="zh-CN"/>
        </w:rPr>
        <w:t>本年度</w:t>
      </w:r>
      <w:r>
        <w:rPr>
          <w:rFonts w:hint="eastAsia" w:ascii="仿宋_GB2312" w:hAnsi="仿宋_GB2312" w:eastAsia="仿宋_GB2312" w:cs="仿宋_GB2312"/>
          <w:bCs/>
          <w:sz w:val="32"/>
          <w:szCs w:val="32"/>
        </w:rPr>
        <w:t>履职总体目标和工作任务等。</w:t>
      </w:r>
    </w:p>
    <w:p w14:paraId="0C8D90A9">
      <w:pPr>
        <w:spacing w:line="560" w:lineRule="exact"/>
        <w:ind w:firstLine="640"/>
        <w:rPr>
          <w:rFonts w:hint="eastAsia" w:eastAsia="楷体_GB2312"/>
          <w:b/>
          <w:sz w:val="32"/>
          <w:szCs w:val="32"/>
        </w:rPr>
      </w:pPr>
      <w:r>
        <w:rPr>
          <w:rFonts w:hint="eastAsia" w:eastAsia="楷体_GB2312"/>
          <w:b/>
          <w:sz w:val="32"/>
          <w:szCs w:val="32"/>
        </w:rPr>
        <w:t>（二）部门（单位）预算管理制度情况。</w:t>
      </w:r>
    </w:p>
    <w:p w14:paraId="0CF525C1">
      <w:pPr>
        <w:spacing w:line="560" w:lineRule="exact"/>
        <w:ind w:firstLine="643" w:firstLineChars="200"/>
        <w:rPr>
          <w:rFonts w:hint="eastAsia" w:eastAsia="楷体_GB2312"/>
          <w:b/>
          <w:sz w:val="32"/>
          <w:szCs w:val="32"/>
        </w:rPr>
      </w:pPr>
      <w:r>
        <w:rPr>
          <w:rFonts w:hint="eastAsia" w:eastAsia="楷体_GB2312"/>
          <w:b/>
          <w:sz w:val="32"/>
          <w:szCs w:val="32"/>
        </w:rPr>
        <w:t>（三）部门（单位）预算规模及执行情况。</w:t>
      </w:r>
    </w:p>
    <w:p w14:paraId="50219168">
      <w:pPr>
        <w:spacing w:line="56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rPr>
        <w:t>二、部门（单位）预算绩效管理工作情况</w:t>
      </w:r>
    </w:p>
    <w:p w14:paraId="18A78E74">
      <w:pPr>
        <w:spacing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1.部门（单位）</w:t>
      </w:r>
      <w:r>
        <w:rPr>
          <w:rFonts w:hint="eastAsia" w:ascii="仿宋_GB2312" w:eastAsia="仿宋_GB2312"/>
          <w:color w:val="000000"/>
          <w:sz w:val="32"/>
          <w:szCs w:val="32"/>
          <w:lang w:eastAsia="zh-CN"/>
        </w:rPr>
        <w:t>本</w:t>
      </w:r>
      <w:r>
        <w:rPr>
          <w:rFonts w:hint="eastAsia" w:ascii="仿宋_GB2312" w:hAnsi="仿宋_GB2312" w:eastAsia="仿宋_GB2312" w:cs="仿宋_GB2312"/>
          <w:bCs/>
          <w:sz w:val="32"/>
          <w:szCs w:val="32"/>
        </w:rPr>
        <w:t>年度整体绩效目标和指标设置情况。</w:t>
      </w:r>
    </w:p>
    <w:p w14:paraId="18272AB6">
      <w:pPr>
        <w:tabs>
          <w:tab w:val="left" w:pos="7371"/>
        </w:tabs>
        <w:spacing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2部门（单位）绩效监控工作开展情况。</w:t>
      </w:r>
      <w:r>
        <w:rPr>
          <w:rFonts w:hint="eastAsia" w:ascii="仿宋_GB2312" w:hAnsi="仿宋_GB2312" w:eastAsia="仿宋_GB2312" w:cs="仿宋_GB2312"/>
          <w:bCs/>
          <w:sz w:val="32"/>
          <w:szCs w:val="32"/>
        </w:rPr>
        <w:tab/>
      </w:r>
    </w:p>
    <w:p w14:paraId="0A4A32EE">
      <w:pPr>
        <w:spacing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3部门（单位）自评情况 。</w:t>
      </w:r>
    </w:p>
    <w:p w14:paraId="082652CF">
      <w:pPr>
        <w:spacing w:line="56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rPr>
        <w:t>三、部门（单位）整体绩效评价思路</w:t>
      </w:r>
    </w:p>
    <w:p w14:paraId="691239C6">
      <w:pPr>
        <w:pStyle w:val="4"/>
        <w:shd w:val="clear" w:color="auto" w:fill="FFFFFF"/>
        <w:snapToGrid w:val="0"/>
        <w:spacing w:before="0" w:beforeAutospacing="0" w:after="0" w:afterAutospacing="0" w:line="560" w:lineRule="exact"/>
        <w:ind w:firstLine="640" w:firstLineChars="200"/>
        <w:jc w:val="both"/>
        <w:rPr>
          <w:rFonts w:ascii="仿宋_GB2312" w:hAnsi="仿宋_GB2312" w:eastAsia="仿宋_GB2312" w:cs="仿宋_GB2312"/>
          <w:bCs/>
          <w:kern w:val="2"/>
          <w:sz w:val="32"/>
          <w:szCs w:val="32"/>
        </w:rPr>
      </w:pPr>
      <w:r>
        <w:rPr>
          <w:rFonts w:hint="eastAsia" w:ascii="仿宋_GB2312" w:hAnsi="仿宋_GB2312" w:eastAsia="仿宋_GB2312" w:cs="仿宋_GB2312"/>
          <w:bCs/>
          <w:kern w:val="2"/>
          <w:sz w:val="32"/>
          <w:szCs w:val="32"/>
        </w:rPr>
        <w:t>1.绩效评价目的。</w:t>
      </w:r>
    </w:p>
    <w:p w14:paraId="32C6CA46">
      <w:pPr>
        <w:pStyle w:val="4"/>
        <w:shd w:val="clear" w:color="auto" w:fill="FFFFFF"/>
        <w:snapToGrid w:val="0"/>
        <w:spacing w:before="0" w:beforeAutospacing="0" w:after="0" w:afterAutospacing="0" w:line="560" w:lineRule="exact"/>
        <w:ind w:firstLine="640" w:firstLineChars="200"/>
        <w:jc w:val="both"/>
        <w:rPr>
          <w:rFonts w:hint="eastAsia" w:ascii="仿宋_GB2312" w:hAnsi="仿宋_GB2312" w:eastAsia="仿宋_GB2312" w:cs="仿宋_GB2312"/>
          <w:bCs/>
          <w:kern w:val="2"/>
          <w:sz w:val="32"/>
          <w:szCs w:val="32"/>
        </w:rPr>
      </w:pPr>
      <w:r>
        <w:rPr>
          <w:rFonts w:hint="eastAsia" w:ascii="仿宋_GB2312" w:hAnsi="仿宋_GB2312" w:eastAsia="仿宋_GB2312" w:cs="仿宋_GB2312"/>
          <w:bCs/>
          <w:kern w:val="2"/>
          <w:sz w:val="32"/>
          <w:szCs w:val="32"/>
        </w:rPr>
        <w:t>2.绩效评价原则。</w:t>
      </w:r>
    </w:p>
    <w:p w14:paraId="42B82A62">
      <w:pPr>
        <w:pStyle w:val="4"/>
        <w:shd w:val="clear" w:color="auto" w:fill="FFFFFF"/>
        <w:snapToGrid w:val="0"/>
        <w:spacing w:before="0" w:beforeAutospacing="0" w:after="0" w:afterAutospacing="0" w:line="560" w:lineRule="exact"/>
        <w:ind w:firstLine="640" w:firstLineChars="200"/>
        <w:jc w:val="both"/>
        <w:rPr>
          <w:rFonts w:hint="eastAsia" w:ascii="仿宋_GB2312" w:hAnsi="仿宋_GB2312" w:eastAsia="仿宋_GB2312" w:cs="仿宋_GB2312"/>
          <w:bCs/>
          <w:kern w:val="2"/>
          <w:sz w:val="32"/>
          <w:szCs w:val="32"/>
        </w:rPr>
      </w:pPr>
      <w:r>
        <w:rPr>
          <w:rFonts w:hint="eastAsia" w:ascii="仿宋_GB2312" w:hAnsi="仿宋_GB2312" w:eastAsia="仿宋_GB2312" w:cs="仿宋_GB2312"/>
          <w:bCs/>
          <w:kern w:val="2"/>
          <w:sz w:val="32"/>
          <w:szCs w:val="32"/>
        </w:rPr>
        <w:t>3.绩效评价方法。</w:t>
      </w:r>
    </w:p>
    <w:p w14:paraId="108BFA77">
      <w:pPr>
        <w:pStyle w:val="4"/>
        <w:shd w:val="clear" w:color="auto" w:fill="FFFFFF"/>
        <w:snapToGrid w:val="0"/>
        <w:spacing w:before="0" w:beforeAutospacing="0" w:after="0" w:afterAutospacing="0" w:line="560" w:lineRule="exact"/>
        <w:ind w:firstLine="640" w:firstLineChars="200"/>
        <w:jc w:val="both"/>
        <w:rPr>
          <w:rFonts w:hint="eastAsia" w:ascii="仿宋_GB2312" w:hAnsi="仿宋_GB2312" w:eastAsia="仿宋_GB2312" w:cs="仿宋_GB2312"/>
          <w:bCs/>
          <w:kern w:val="2"/>
          <w:sz w:val="32"/>
          <w:szCs w:val="32"/>
        </w:rPr>
      </w:pPr>
      <w:r>
        <w:rPr>
          <w:rFonts w:hint="eastAsia" w:ascii="仿宋_GB2312" w:hAnsi="仿宋_GB2312" w:eastAsia="仿宋_GB2312" w:cs="仿宋_GB2312"/>
          <w:bCs/>
          <w:kern w:val="2"/>
          <w:sz w:val="32"/>
          <w:szCs w:val="32"/>
        </w:rPr>
        <w:t>4.评价思路及关注点。</w:t>
      </w:r>
    </w:p>
    <w:p w14:paraId="0A1697D6">
      <w:pPr>
        <w:pStyle w:val="4"/>
        <w:shd w:val="clear" w:color="auto" w:fill="FFFFFF"/>
        <w:snapToGrid w:val="0"/>
        <w:spacing w:before="0" w:beforeAutospacing="0" w:after="0" w:afterAutospacing="0" w:line="560" w:lineRule="exact"/>
        <w:ind w:firstLine="640" w:firstLineChars="200"/>
        <w:jc w:val="both"/>
        <w:rPr>
          <w:rFonts w:hint="eastAsia" w:ascii="仿宋_GB2312" w:hAnsi="仿宋_GB2312" w:eastAsia="仿宋_GB2312" w:cs="仿宋_GB2312"/>
          <w:bCs/>
          <w:kern w:val="2"/>
          <w:sz w:val="32"/>
          <w:szCs w:val="32"/>
        </w:rPr>
      </w:pPr>
      <w:r>
        <w:rPr>
          <w:rFonts w:hint="eastAsia" w:ascii="仿宋_GB2312" w:hAnsi="仿宋_GB2312" w:eastAsia="仿宋_GB2312" w:cs="仿宋_GB2312"/>
          <w:bCs/>
          <w:kern w:val="2"/>
          <w:sz w:val="32"/>
          <w:szCs w:val="32"/>
        </w:rPr>
        <w:t>5.评价指标的构建思路及具体内容。</w:t>
      </w:r>
    </w:p>
    <w:p w14:paraId="1493AA0A">
      <w:pPr>
        <w:pStyle w:val="4"/>
        <w:shd w:val="clear" w:color="auto" w:fill="FFFFFF"/>
        <w:snapToGrid w:val="0"/>
        <w:spacing w:before="0" w:beforeAutospacing="0" w:after="0" w:afterAutospacing="0" w:line="560" w:lineRule="exact"/>
        <w:ind w:firstLine="640" w:firstLineChars="200"/>
        <w:jc w:val="both"/>
        <w:rPr>
          <w:rFonts w:hint="eastAsia" w:ascii="仿宋_GB2312" w:hAnsi="仿宋_GB2312" w:eastAsia="仿宋_GB2312" w:cs="仿宋_GB2312"/>
          <w:bCs/>
          <w:kern w:val="2"/>
          <w:sz w:val="32"/>
          <w:szCs w:val="32"/>
        </w:rPr>
      </w:pPr>
      <w:r>
        <w:rPr>
          <w:rFonts w:hint="eastAsia" w:ascii="仿宋_GB2312" w:hAnsi="仿宋_GB2312" w:eastAsia="仿宋_GB2312" w:cs="仿宋_GB2312"/>
          <w:bCs/>
          <w:kern w:val="2"/>
          <w:sz w:val="32"/>
          <w:szCs w:val="32"/>
        </w:rPr>
        <w:t>6.评价过程描述。</w:t>
      </w:r>
    </w:p>
    <w:p w14:paraId="0C160F18">
      <w:pPr>
        <w:tabs>
          <w:tab w:val="left" w:pos="8055"/>
        </w:tabs>
        <w:spacing w:line="560" w:lineRule="exact"/>
        <w:ind w:firstLine="640" w:firstLineChars="200"/>
        <w:rPr>
          <w:rFonts w:hint="eastAsia" w:ascii="黑体" w:hAnsi="黑体" w:eastAsia="黑体" w:cs="黑体"/>
          <w:bCs/>
          <w:sz w:val="30"/>
          <w:szCs w:val="30"/>
        </w:rPr>
      </w:pPr>
      <w:r>
        <w:rPr>
          <w:rFonts w:hint="eastAsia" w:ascii="黑体" w:hAnsi="黑体" w:eastAsia="黑体" w:cs="黑体"/>
          <w:bCs/>
          <w:sz w:val="32"/>
          <w:szCs w:val="32"/>
        </w:rPr>
        <w:t>四、部门（单位）绩效评价指标体系</w:t>
      </w:r>
      <w:r>
        <w:rPr>
          <w:rFonts w:hint="eastAsia" w:ascii="黑体" w:hAnsi="黑体" w:eastAsia="黑体" w:cs="黑体"/>
          <w:bCs/>
          <w:sz w:val="30"/>
          <w:szCs w:val="30"/>
        </w:rPr>
        <w:tab/>
      </w:r>
    </w:p>
    <w:p w14:paraId="17977B0B">
      <w:pPr>
        <w:spacing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1.评价指标的构建思路及分值分布。</w:t>
      </w:r>
    </w:p>
    <w:p w14:paraId="496C5E27">
      <w:pPr>
        <w:spacing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2.评价等级。</w:t>
      </w:r>
    </w:p>
    <w:p w14:paraId="1C79C817">
      <w:pPr>
        <w:spacing w:line="560" w:lineRule="exact"/>
        <w:ind w:firstLine="640" w:firstLineChars="200"/>
        <w:rPr>
          <w:rFonts w:hint="eastAsia" w:ascii="黑体" w:hAnsi="黑体" w:eastAsia="黑体" w:cs="黑体"/>
          <w:bCs/>
          <w:sz w:val="32"/>
          <w:szCs w:val="32"/>
        </w:rPr>
      </w:pPr>
      <w:r>
        <w:rPr>
          <w:rFonts w:hint="eastAsia" w:ascii="黑体" w:hAnsi="黑体" w:eastAsia="黑体" w:cs="黑体"/>
          <w:bCs/>
          <w:sz w:val="32"/>
          <w:szCs w:val="32"/>
        </w:rPr>
        <w:t>五、评价结论及绩效分析</w:t>
      </w:r>
    </w:p>
    <w:p w14:paraId="77D3F654">
      <w:pPr>
        <w:spacing w:line="560" w:lineRule="exact"/>
        <w:ind w:firstLine="643" w:firstLineChars="200"/>
        <w:rPr>
          <w:rFonts w:hint="eastAsia" w:eastAsia="楷体_GB2312"/>
          <w:b/>
          <w:sz w:val="32"/>
          <w:szCs w:val="32"/>
        </w:rPr>
      </w:pPr>
      <w:r>
        <w:rPr>
          <w:rFonts w:hint="eastAsia" w:eastAsia="楷体_GB2312"/>
          <w:b/>
          <w:sz w:val="32"/>
          <w:szCs w:val="32"/>
        </w:rPr>
        <w:t>（一）评价结论。</w:t>
      </w:r>
    </w:p>
    <w:p w14:paraId="192F4B24">
      <w:pPr>
        <w:spacing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综合评价、分析、总结预算执行情况及绩效目标完成情况。</w:t>
      </w:r>
    </w:p>
    <w:p w14:paraId="7C98A51B">
      <w:pPr>
        <w:spacing w:line="560" w:lineRule="exact"/>
        <w:ind w:firstLine="640" w:firstLineChars="200"/>
        <w:rPr>
          <w:rFonts w:hint="eastAsia" w:ascii="仿宋_GB2312" w:hAnsi="仿宋_GB2312" w:eastAsia="仿宋_GB2312" w:cs="仿宋_GB2312"/>
          <w:bCs/>
          <w:sz w:val="32"/>
          <w:szCs w:val="32"/>
        </w:rPr>
      </w:pPr>
      <w:r>
        <w:rPr>
          <w:rFonts w:hint="eastAsia" w:ascii="仿宋_GB2312" w:eastAsia="仿宋_GB2312"/>
          <w:color w:val="000000"/>
          <w:sz w:val="32"/>
          <w:szCs w:val="32"/>
        </w:rPr>
        <w:t>包括总评价得分和评价等级。其中，绩效评价</w:t>
      </w:r>
      <w:r>
        <w:rPr>
          <w:rFonts w:hint="eastAsia" w:ascii="仿宋_GB2312" w:hAnsi="仿宋_GB2312" w:eastAsia="仿宋_GB2312" w:cs="仿宋_GB2312"/>
          <w:bCs/>
          <w:sz w:val="32"/>
          <w:szCs w:val="32"/>
        </w:rPr>
        <w:t>等级依据《财政部关于规范绩效评价结果等级划分标准的通知》（财预便</w:t>
      </w:r>
      <w:r>
        <w:rPr>
          <w:rFonts w:hint="default" w:ascii="Times New Roman" w:hAnsi="Times New Roman" w:eastAsia="仿宋_GB2312" w:cs="Times New Roman"/>
          <w:bCs/>
          <w:sz w:val="32"/>
          <w:szCs w:val="32"/>
        </w:rPr>
        <w:t xml:space="preserve">〔2017〕44号）文件确定，分为4个等级： </w:t>
      </w:r>
    </w:p>
    <w:p w14:paraId="31ADEEA1">
      <w:pPr>
        <w:spacing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综合得分在</w:t>
      </w:r>
      <w:r>
        <w:rPr>
          <w:rFonts w:hint="default" w:ascii="Times New Roman" w:hAnsi="Times New Roman" w:eastAsia="仿宋_GB2312" w:cs="Times New Roman"/>
          <w:bCs/>
          <w:sz w:val="32"/>
          <w:szCs w:val="32"/>
        </w:rPr>
        <w:t>90</w:t>
      </w:r>
      <w:r>
        <w:rPr>
          <w:rFonts w:hint="eastAsia" w:ascii="仿宋_GB2312" w:hAnsi="仿宋_GB2312" w:eastAsia="仿宋_GB2312" w:cs="仿宋_GB2312"/>
          <w:bCs/>
          <w:sz w:val="32"/>
          <w:szCs w:val="32"/>
        </w:rPr>
        <w:t>-</w:t>
      </w:r>
      <w:r>
        <w:rPr>
          <w:rFonts w:hint="default" w:ascii="Times New Roman" w:hAnsi="Times New Roman" w:eastAsia="仿宋_GB2312" w:cs="Times New Roman"/>
          <w:bCs/>
          <w:sz w:val="32"/>
          <w:szCs w:val="32"/>
        </w:rPr>
        <w:t>100分（含90分）为优；</w:t>
      </w:r>
    </w:p>
    <w:p w14:paraId="0085BDF5">
      <w:pPr>
        <w:spacing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综合得分在</w:t>
      </w:r>
      <w:r>
        <w:rPr>
          <w:rFonts w:hint="default" w:ascii="Times New Roman" w:hAnsi="Times New Roman" w:eastAsia="仿宋_GB2312" w:cs="Times New Roman"/>
          <w:bCs/>
          <w:sz w:val="32"/>
          <w:szCs w:val="32"/>
        </w:rPr>
        <w:t>80</w:t>
      </w:r>
      <w:r>
        <w:rPr>
          <w:rFonts w:hint="eastAsia" w:ascii="仿宋_GB2312" w:hAnsi="仿宋_GB2312" w:eastAsia="仿宋_GB2312" w:cs="仿宋_GB2312"/>
          <w:bCs/>
          <w:sz w:val="32"/>
          <w:szCs w:val="32"/>
        </w:rPr>
        <w:t>-</w:t>
      </w:r>
      <w:r>
        <w:rPr>
          <w:rFonts w:hint="default" w:ascii="Times New Roman" w:hAnsi="Times New Roman" w:eastAsia="仿宋_GB2312" w:cs="Times New Roman"/>
          <w:bCs/>
          <w:sz w:val="32"/>
          <w:szCs w:val="32"/>
        </w:rPr>
        <w:t>89分（含80分）为良；</w:t>
      </w:r>
    </w:p>
    <w:p w14:paraId="35B1A786">
      <w:pPr>
        <w:spacing w:line="560" w:lineRule="exact"/>
        <w:ind w:firstLine="640" w:firstLineChars="200"/>
        <w:rPr>
          <w:rFonts w:hint="default" w:ascii="Times New Roman" w:hAnsi="Times New Roman" w:eastAsia="仿宋_GB2312" w:cs="Times New Roman"/>
          <w:bCs/>
          <w:sz w:val="32"/>
          <w:szCs w:val="32"/>
        </w:rPr>
      </w:pPr>
      <w:r>
        <w:rPr>
          <w:rFonts w:hint="eastAsia" w:ascii="仿宋_GB2312" w:hAnsi="仿宋_GB2312" w:eastAsia="仿宋_GB2312" w:cs="仿宋_GB2312"/>
          <w:bCs/>
          <w:sz w:val="32"/>
          <w:szCs w:val="32"/>
        </w:rPr>
        <w:t>综合得分在</w:t>
      </w:r>
      <w:r>
        <w:rPr>
          <w:rFonts w:hint="default" w:ascii="Times New Roman" w:hAnsi="Times New Roman" w:eastAsia="仿宋_GB2312" w:cs="Times New Roman"/>
          <w:bCs/>
          <w:sz w:val="32"/>
          <w:szCs w:val="32"/>
        </w:rPr>
        <w:t>60</w:t>
      </w:r>
      <w:r>
        <w:rPr>
          <w:rFonts w:hint="eastAsia" w:ascii="仿宋_GB2312" w:hAnsi="仿宋_GB2312" w:eastAsia="仿宋_GB2312" w:cs="仿宋_GB2312"/>
          <w:bCs/>
          <w:sz w:val="32"/>
          <w:szCs w:val="32"/>
        </w:rPr>
        <w:t>-</w:t>
      </w:r>
      <w:r>
        <w:rPr>
          <w:rFonts w:hint="default" w:ascii="Times New Roman" w:hAnsi="Times New Roman" w:eastAsia="仿宋_GB2312" w:cs="Times New Roman"/>
          <w:bCs/>
          <w:sz w:val="32"/>
          <w:szCs w:val="32"/>
        </w:rPr>
        <w:t>79分（含60分）为中；</w:t>
      </w:r>
    </w:p>
    <w:p w14:paraId="6E55C057">
      <w:pPr>
        <w:spacing w:line="560" w:lineRule="exact"/>
        <w:ind w:firstLine="640" w:firstLineChars="200"/>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综合得分在</w:t>
      </w:r>
      <w:r>
        <w:rPr>
          <w:rFonts w:hint="default" w:ascii="Times New Roman" w:hAnsi="Times New Roman" w:eastAsia="仿宋_GB2312" w:cs="Times New Roman"/>
          <w:bCs/>
          <w:sz w:val="32"/>
          <w:szCs w:val="32"/>
        </w:rPr>
        <w:t>0</w:t>
      </w:r>
      <w:r>
        <w:rPr>
          <w:rFonts w:hint="eastAsia" w:ascii="仿宋_GB2312" w:hAnsi="仿宋_GB2312" w:eastAsia="仿宋_GB2312" w:cs="仿宋_GB2312"/>
          <w:bCs/>
          <w:sz w:val="32"/>
          <w:szCs w:val="32"/>
        </w:rPr>
        <w:t>-</w:t>
      </w:r>
      <w:r>
        <w:rPr>
          <w:rFonts w:hint="default" w:ascii="Times New Roman" w:hAnsi="Times New Roman" w:eastAsia="仿宋_GB2312" w:cs="Times New Roman"/>
          <w:bCs/>
          <w:sz w:val="32"/>
          <w:szCs w:val="32"/>
        </w:rPr>
        <w:t>59</w:t>
      </w:r>
      <w:r>
        <w:rPr>
          <w:rFonts w:hint="eastAsia" w:ascii="仿宋_GB2312" w:hAnsi="仿宋_GB2312" w:eastAsia="仿宋_GB2312" w:cs="仿宋_GB2312"/>
          <w:bCs/>
          <w:sz w:val="32"/>
          <w:szCs w:val="32"/>
        </w:rPr>
        <w:t>分为差。</w:t>
      </w:r>
    </w:p>
    <w:p w14:paraId="252B2C05">
      <w:pPr>
        <w:pStyle w:val="4"/>
        <w:shd w:val="clear" w:color="auto" w:fill="FFFFFF"/>
        <w:snapToGrid w:val="0"/>
        <w:spacing w:before="0" w:beforeAutospacing="0" w:after="0" w:afterAutospacing="0" w:line="560" w:lineRule="exact"/>
        <w:ind w:firstLine="630" w:firstLineChars="196"/>
        <w:jc w:val="both"/>
        <w:rPr>
          <w:rFonts w:hint="eastAsia" w:ascii="Times New Roman" w:hAnsi="Times New Roman" w:eastAsia="楷体_GB2312" w:cs="Times New Roman"/>
          <w:b/>
          <w:bCs w:val="0"/>
          <w:kern w:val="2"/>
          <w:sz w:val="32"/>
          <w:szCs w:val="32"/>
        </w:rPr>
      </w:pPr>
      <w:r>
        <w:rPr>
          <w:rFonts w:hint="eastAsia" w:ascii="Times New Roman" w:hAnsi="Times New Roman" w:eastAsia="楷体_GB2312" w:cs="Times New Roman"/>
          <w:b/>
          <w:bCs w:val="0"/>
          <w:kern w:val="2"/>
          <w:sz w:val="32"/>
          <w:szCs w:val="32"/>
        </w:rPr>
        <w:t>（二）绩效</w:t>
      </w:r>
      <w:bookmarkStart w:id="0" w:name="_Hlt459297947"/>
      <w:r>
        <w:rPr>
          <w:rFonts w:hint="eastAsia" w:ascii="Times New Roman" w:hAnsi="Times New Roman" w:eastAsia="楷体_GB2312" w:cs="Times New Roman"/>
          <w:b/>
          <w:bCs w:val="0"/>
          <w:kern w:val="2"/>
          <w:sz w:val="32"/>
          <w:szCs w:val="32"/>
        </w:rPr>
        <w:t>分</w:t>
      </w:r>
      <w:bookmarkEnd w:id="0"/>
      <w:r>
        <w:rPr>
          <w:rFonts w:hint="eastAsia" w:ascii="Times New Roman" w:hAnsi="Times New Roman" w:eastAsia="楷体_GB2312" w:cs="Times New Roman"/>
          <w:b/>
          <w:bCs w:val="0"/>
          <w:kern w:val="2"/>
          <w:sz w:val="32"/>
          <w:szCs w:val="32"/>
        </w:rPr>
        <w:t>析。</w:t>
      </w:r>
    </w:p>
    <w:p w14:paraId="7D3EF6D4">
      <w:pPr>
        <w:spacing w:line="560" w:lineRule="exact"/>
        <w:ind w:firstLine="640" w:firstLineChars="200"/>
        <w:rPr>
          <w:rFonts w:hint="eastAsia" w:ascii="黑体" w:hAnsi="黑体" w:eastAsia="仿宋_GB2312" w:cs="黑体"/>
          <w:bCs/>
          <w:sz w:val="30"/>
          <w:szCs w:val="30"/>
        </w:rPr>
      </w:pPr>
      <w:r>
        <w:rPr>
          <w:rFonts w:hint="eastAsia" w:ascii="仿宋_GB2312" w:hAnsi="仿宋_GB2312" w:eastAsia="仿宋_GB2312" w:cs="仿宋_GB2312"/>
          <w:bCs/>
          <w:sz w:val="32"/>
          <w:szCs w:val="32"/>
        </w:rPr>
        <w:t>各项评价指标完成情况及得分。</w:t>
      </w:r>
    </w:p>
    <w:p w14:paraId="381BB69B">
      <w:pPr>
        <w:spacing w:line="560" w:lineRule="exact"/>
        <w:rPr>
          <w:rFonts w:hint="eastAsia" w:ascii="黑体" w:hAnsi="黑体" w:eastAsia="黑体" w:cs="黑体"/>
          <w:bCs/>
          <w:sz w:val="32"/>
          <w:szCs w:val="32"/>
        </w:rPr>
      </w:pPr>
      <w:r>
        <w:rPr>
          <w:rFonts w:hint="eastAsia" w:ascii="仿宋_GB2312" w:eastAsia="仿宋_GB2312"/>
          <w:sz w:val="30"/>
          <w:szCs w:val="30"/>
        </w:rPr>
        <w:t xml:space="preserve">   </w:t>
      </w:r>
      <w:r>
        <w:rPr>
          <w:rFonts w:hint="eastAsia" w:ascii="黑体" w:hAnsi="黑体" w:eastAsia="黑体" w:cs="黑体"/>
          <w:bCs/>
          <w:sz w:val="32"/>
          <w:szCs w:val="32"/>
        </w:rPr>
        <w:t xml:space="preserve"> 六、部门（单位）好的经验及做法、存在的问题及改进建议</w:t>
      </w:r>
    </w:p>
    <w:p w14:paraId="770D8726">
      <w:pPr>
        <w:spacing w:line="560" w:lineRule="exact"/>
        <w:rPr>
          <w:rFonts w:hint="eastAsia" w:ascii="黑体" w:hAnsi="黑体" w:eastAsia="黑体" w:cs="黑体"/>
          <w:bCs/>
          <w:sz w:val="32"/>
          <w:szCs w:val="32"/>
        </w:rPr>
      </w:pPr>
      <w:r>
        <w:rPr>
          <w:rFonts w:hint="eastAsia" w:ascii="黑体" w:hAnsi="黑体" w:eastAsia="黑体" w:cs="黑体"/>
          <w:bCs/>
          <w:sz w:val="32"/>
          <w:szCs w:val="32"/>
        </w:rPr>
        <w:t xml:space="preserve">    </w:t>
      </w:r>
      <w:r>
        <w:rPr>
          <w:rFonts w:hint="eastAsia" w:ascii="黑体" w:hAnsi="黑体" w:eastAsia="黑体" w:cs="黑体"/>
          <w:bCs/>
          <w:sz w:val="32"/>
          <w:szCs w:val="32"/>
        </w:rPr>
        <w:fldChar w:fldCharType="begin"/>
      </w:r>
      <w:r>
        <w:rPr>
          <w:rFonts w:hint="eastAsia" w:ascii="黑体" w:hAnsi="黑体" w:eastAsia="黑体" w:cs="黑体"/>
          <w:bCs/>
          <w:sz w:val="32"/>
          <w:szCs w:val="32"/>
        </w:rPr>
        <w:instrText xml:space="preserve"> HYPERLINK \l "_Toc455996735" </w:instrText>
      </w:r>
      <w:r>
        <w:rPr>
          <w:rFonts w:hint="eastAsia" w:ascii="黑体" w:hAnsi="黑体" w:eastAsia="黑体" w:cs="黑体"/>
          <w:bCs/>
          <w:sz w:val="32"/>
          <w:szCs w:val="32"/>
        </w:rPr>
        <w:fldChar w:fldCharType="separate"/>
      </w:r>
      <w:r>
        <w:rPr>
          <w:rFonts w:hint="eastAsia" w:ascii="黑体" w:hAnsi="黑体" w:eastAsia="黑体" w:cs="黑体"/>
          <w:bCs/>
          <w:sz w:val="32"/>
          <w:szCs w:val="32"/>
        </w:rPr>
        <w:t>七、部门（单位）整体支出重点绩效评价表（详见附件</w:t>
      </w:r>
      <w:r>
        <w:rPr>
          <w:rFonts w:hint="eastAsia" w:ascii="黑体" w:hAnsi="黑体" w:eastAsia="黑体" w:cs="黑体"/>
          <w:bCs/>
          <w:sz w:val="32"/>
          <w:szCs w:val="32"/>
        </w:rPr>
        <w:fldChar w:fldCharType="end"/>
      </w:r>
      <w:r>
        <w:rPr>
          <w:rFonts w:hint="eastAsia" w:ascii="黑体" w:hAnsi="黑体" w:eastAsia="黑体" w:cs="黑体"/>
          <w:bCs/>
          <w:sz w:val="32"/>
          <w:szCs w:val="32"/>
        </w:rPr>
        <w:t>4-4-1）</w:t>
      </w:r>
    </w:p>
    <w:p w14:paraId="2B33F65B">
      <w:pPr>
        <w:spacing w:line="560" w:lineRule="exact"/>
        <w:rPr>
          <w:rFonts w:hint="eastAsia" w:ascii="黑体" w:hAnsi="黑体" w:eastAsia="黑体" w:cs="黑体"/>
          <w:bCs/>
          <w:color w:val="000000"/>
          <w:sz w:val="32"/>
          <w:szCs w:val="32"/>
        </w:rPr>
      </w:pPr>
    </w:p>
    <w:p w14:paraId="3AE0B33E">
      <w:pPr>
        <w:spacing w:line="560" w:lineRule="exact"/>
        <w:rPr>
          <w:rFonts w:hint="eastAsia" w:ascii="黑体" w:hAnsi="黑体" w:eastAsia="黑体" w:cs="黑体"/>
          <w:bCs/>
          <w:color w:val="000000"/>
          <w:sz w:val="32"/>
          <w:szCs w:val="32"/>
        </w:rPr>
      </w:pPr>
    </w:p>
    <w:p w14:paraId="45376290">
      <w:pPr>
        <w:spacing w:line="560" w:lineRule="exact"/>
        <w:rPr>
          <w:rFonts w:hint="eastAsia" w:ascii="黑体" w:hAnsi="黑体" w:eastAsia="黑体" w:cs="黑体"/>
          <w:bCs/>
          <w:color w:val="000000"/>
          <w:sz w:val="32"/>
          <w:szCs w:val="32"/>
        </w:rPr>
      </w:pPr>
    </w:p>
    <w:p w14:paraId="0E728076">
      <w:pPr>
        <w:spacing w:line="560" w:lineRule="exact"/>
        <w:rPr>
          <w:rFonts w:hint="eastAsia" w:ascii="黑体" w:hAnsi="黑体" w:eastAsia="黑体" w:cs="黑体"/>
          <w:bCs/>
          <w:color w:val="000000"/>
          <w:sz w:val="32"/>
          <w:szCs w:val="32"/>
        </w:rPr>
      </w:pPr>
    </w:p>
    <w:p w14:paraId="33E14288">
      <w:pPr>
        <w:spacing w:line="56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附件4-4-1</w:t>
      </w:r>
    </w:p>
    <w:p w14:paraId="6883F24C">
      <w:pPr>
        <w:spacing w:line="560" w:lineRule="exact"/>
        <w:rPr>
          <w:rFonts w:hint="eastAsia" w:ascii="黑体" w:hAnsi="黑体" w:eastAsia="黑体" w:cs="黑体"/>
          <w:bCs/>
          <w:color w:val="000000"/>
          <w:sz w:val="32"/>
          <w:szCs w:val="32"/>
        </w:rPr>
      </w:pPr>
    </w:p>
    <w:tbl>
      <w:tblPr>
        <w:tblStyle w:val="5"/>
        <w:tblW w:w="8747" w:type="dxa"/>
        <w:jc w:val="center"/>
        <w:tblLayout w:type="fixed"/>
        <w:tblCellMar>
          <w:top w:w="0" w:type="dxa"/>
          <w:left w:w="0" w:type="dxa"/>
          <w:bottom w:w="0" w:type="dxa"/>
          <w:right w:w="0" w:type="dxa"/>
        </w:tblCellMar>
      </w:tblPr>
      <w:tblGrid>
        <w:gridCol w:w="632"/>
        <w:gridCol w:w="212"/>
        <w:gridCol w:w="410"/>
        <w:gridCol w:w="278"/>
        <w:gridCol w:w="482"/>
        <w:gridCol w:w="310"/>
        <w:gridCol w:w="680"/>
        <w:gridCol w:w="750"/>
        <w:gridCol w:w="760"/>
        <w:gridCol w:w="20"/>
        <w:gridCol w:w="170"/>
        <w:gridCol w:w="660"/>
        <w:gridCol w:w="290"/>
        <w:gridCol w:w="630"/>
        <w:gridCol w:w="70"/>
        <w:gridCol w:w="860"/>
        <w:gridCol w:w="108"/>
        <w:gridCol w:w="22"/>
        <w:gridCol w:w="600"/>
        <w:gridCol w:w="776"/>
        <w:gridCol w:w="27"/>
      </w:tblGrid>
      <w:tr w14:paraId="663253A2">
        <w:tblPrEx>
          <w:tblCellMar>
            <w:top w:w="0" w:type="dxa"/>
            <w:left w:w="0" w:type="dxa"/>
            <w:bottom w:w="0" w:type="dxa"/>
            <w:right w:w="0" w:type="dxa"/>
          </w:tblCellMar>
        </w:tblPrEx>
        <w:trPr>
          <w:trHeight w:val="402" w:hRule="atLeast"/>
          <w:jc w:val="center"/>
        </w:trPr>
        <w:tc>
          <w:tcPr>
            <w:tcW w:w="8747" w:type="dxa"/>
            <w:gridSpan w:val="21"/>
            <w:tcBorders>
              <w:top w:val="nil"/>
              <w:left w:val="nil"/>
              <w:bottom w:val="nil"/>
              <w:right w:val="nil"/>
            </w:tcBorders>
            <w:tcMar>
              <w:top w:w="15" w:type="dxa"/>
              <w:left w:w="15" w:type="dxa"/>
              <w:bottom w:w="0" w:type="dxa"/>
              <w:right w:w="15" w:type="dxa"/>
            </w:tcMar>
            <w:vAlign w:val="center"/>
          </w:tcPr>
          <w:p w14:paraId="6769688C">
            <w:pPr>
              <w:jc w:val="center"/>
              <w:rPr>
                <w:rFonts w:hint="eastAsia" w:ascii="宋体" w:hAnsi="宋体" w:cs="宋体"/>
                <w:color w:val="000000"/>
                <w:sz w:val="18"/>
                <w:szCs w:val="18"/>
              </w:rPr>
            </w:pPr>
            <w:r>
              <w:rPr>
                <w:rFonts w:hint="eastAsia"/>
                <w:b/>
                <w:bCs/>
                <w:color w:val="000000"/>
                <w:sz w:val="24"/>
                <w:szCs w:val="24"/>
              </w:rPr>
              <w:t>部门（单位）整体重点绩效评价表</w:t>
            </w:r>
          </w:p>
        </w:tc>
      </w:tr>
      <w:tr w14:paraId="28D05742">
        <w:tblPrEx>
          <w:tblCellMar>
            <w:top w:w="0" w:type="dxa"/>
            <w:left w:w="0" w:type="dxa"/>
            <w:bottom w:w="0" w:type="dxa"/>
            <w:right w:w="0" w:type="dxa"/>
          </w:tblCellMar>
        </w:tblPrEx>
        <w:trPr>
          <w:trHeight w:val="402" w:hRule="atLeast"/>
          <w:jc w:val="center"/>
        </w:trPr>
        <w:tc>
          <w:tcPr>
            <w:tcW w:w="8747" w:type="dxa"/>
            <w:gridSpan w:val="21"/>
            <w:tcBorders>
              <w:top w:val="nil"/>
              <w:left w:val="nil"/>
              <w:bottom w:val="single" w:color="auto" w:sz="4" w:space="0"/>
              <w:right w:val="nil"/>
            </w:tcBorders>
            <w:tcMar>
              <w:top w:w="15" w:type="dxa"/>
              <w:left w:w="15" w:type="dxa"/>
              <w:bottom w:w="0" w:type="dxa"/>
              <w:right w:w="15" w:type="dxa"/>
            </w:tcMar>
            <w:vAlign w:val="center"/>
          </w:tcPr>
          <w:p w14:paraId="799063EC">
            <w:pPr>
              <w:spacing w:line="560" w:lineRule="exact"/>
              <w:jc w:val="center"/>
              <w:rPr>
                <w:rFonts w:hint="eastAsia" w:ascii="仿宋" w:hAnsi="仿宋" w:eastAsia="仿宋" w:cs="仿宋"/>
                <w:b/>
                <w:color w:val="000000"/>
                <w:kern w:val="0"/>
                <w:sz w:val="18"/>
                <w:szCs w:val="18"/>
              </w:rPr>
            </w:pPr>
            <w:r>
              <w:rPr>
                <w:rFonts w:hint="eastAsia" w:ascii="仿宋" w:hAnsi="仿宋" w:eastAsia="仿宋" w:cs="仿宋"/>
                <w:color w:val="000000"/>
                <w:sz w:val="18"/>
                <w:szCs w:val="18"/>
              </w:rPr>
              <w:t>（XX年度）</w:t>
            </w:r>
          </w:p>
          <w:p w14:paraId="0F8EDD78">
            <w:pPr>
              <w:spacing w:line="560" w:lineRule="exact"/>
              <w:jc w:val="left"/>
              <w:rPr>
                <w:rFonts w:ascii="宋体" w:hAnsi="宋体" w:cs="宋体"/>
                <w:b/>
                <w:color w:val="000000"/>
                <w:kern w:val="0"/>
                <w:sz w:val="18"/>
                <w:szCs w:val="18"/>
              </w:rPr>
            </w:pPr>
            <w:r>
              <w:rPr>
                <w:rFonts w:hint="eastAsia" w:ascii="宋体" w:hAnsi="宋体" w:cs="宋体"/>
                <w:b/>
                <w:color w:val="000000"/>
                <w:kern w:val="0"/>
                <w:sz w:val="18"/>
                <w:szCs w:val="18"/>
              </w:rPr>
              <w:t xml:space="preserve">填报部门（盖章）：                          </w:t>
            </w:r>
          </w:p>
        </w:tc>
      </w:tr>
      <w:tr w14:paraId="1CF55BAA">
        <w:tblPrEx>
          <w:tblCellMar>
            <w:top w:w="0" w:type="dxa"/>
            <w:left w:w="0" w:type="dxa"/>
            <w:bottom w:w="0" w:type="dxa"/>
            <w:right w:w="0" w:type="dxa"/>
          </w:tblCellMar>
        </w:tblPrEx>
        <w:trPr>
          <w:trHeight w:val="320" w:hRule="atLeast"/>
          <w:jc w:val="center"/>
        </w:trPr>
        <w:tc>
          <w:tcPr>
            <w:tcW w:w="1532" w:type="dxa"/>
            <w:gridSpan w:val="4"/>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5B4A7439">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部门（单位）</w:t>
            </w:r>
          </w:p>
          <w:p w14:paraId="6D6B924B">
            <w:pPr>
              <w:widowControl/>
              <w:jc w:val="center"/>
              <w:rPr>
                <w:rFonts w:hint="eastAsia"/>
                <w:color w:val="000000"/>
                <w:sz w:val="18"/>
                <w:szCs w:val="18"/>
              </w:rPr>
            </w:pPr>
            <w:r>
              <w:rPr>
                <w:rFonts w:hint="eastAsia" w:ascii="宋体" w:hAnsi="宋体" w:cs="宋体"/>
                <w:color w:val="000000"/>
                <w:kern w:val="0"/>
                <w:sz w:val="18"/>
                <w:szCs w:val="18"/>
              </w:rPr>
              <w:t>名称</w:t>
            </w:r>
          </w:p>
        </w:tc>
        <w:tc>
          <w:tcPr>
            <w:tcW w:w="2982" w:type="dxa"/>
            <w:gridSpan w:val="5"/>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0A0B59F9">
            <w:pPr>
              <w:widowControl/>
              <w:jc w:val="center"/>
              <w:rPr>
                <w:rFonts w:ascii="宋体" w:hAnsi="宋体" w:cs="宋体"/>
                <w:color w:val="000000"/>
                <w:sz w:val="18"/>
                <w:szCs w:val="18"/>
              </w:rPr>
            </w:pPr>
            <w:r>
              <w:rPr>
                <w:rFonts w:hint="eastAsia" w:ascii="宋体" w:hAnsi="宋体" w:cs="宋体"/>
                <w:color w:val="000000"/>
                <w:kern w:val="0"/>
                <w:sz w:val="18"/>
                <w:szCs w:val="18"/>
              </w:rPr>
              <w:t>　</w:t>
            </w:r>
          </w:p>
          <w:p w14:paraId="7C58C85D">
            <w:pPr>
              <w:widowControl/>
              <w:jc w:val="center"/>
              <w:rPr>
                <w:rFonts w:hint="eastAsia"/>
                <w:color w:val="000000"/>
                <w:sz w:val="18"/>
                <w:szCs w:val="18"/>
              </w:rPr>
            </w:pPr>
            <w:r>
              <w:rPr>
                <w:rFonts w:hint="eastAsia" w:ascii="宋体" w:hAnsi="宋体" w:cs="宋体"/>
                <w:color w:val="000000"/>
                <w:kern w:val="0"/>
                <w:sz w:val="18"/>
                <w:szCs w:val="18"/>
              </w:rPr>
              <w:t>　</w:t>
            </w:r>
          </w:p>
        </w:tc>
        <w:tc>
          <w:tcPr>
            <w:tcW w:w="2830"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7F44E2">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部门（单位）财政供养人员数量</w:t>
            </w:r>
          </w:p>
        </w:tc>
        <w:tc>
          <w:tcPr>
            <w:tcW w:w="1403"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B8CB1C">
            <w:pPr>
              <w:widowControl/>
              <w:jc w:val="center"/>
              <w:rPr>
                <w:rFonts w:hint="eastAsia" w:ascii="宋体" w:hAnsi="宋体" w:cs="宋体"/>
                <w:color w:val="000000"/>
                <w:kern w:val="0"/>
                <w:sz w:val="18"/>
                <w:szCs w:val="18"/>
              </w:rPr>
            </w:pPr>
          </w:p>
        </w:tc>
      </w:tr>
      <w:tr w14:paraId="11BD2E83">
        <w:tblPrEx>
          <w:tblCellMar>
            <w:top w:w="0" w:type="dxa"/>
            <w:left w:w="0" w:type="dxa"/>
            <w:bottom w:w="0" w:type="dxa"/>
            <w:right w:w="0" w:type="dxa"/>
          </w:tblCellMar>
        </w:tblPrEx>
        <w:trPr>
          <w:trHeight w:val="329" w:hRule="atLeast"/>
          <w:jc w:val="center"/>
        </w:trPr>
        <w:tc>
          <w:tcPr>
            <w:tcW w:w="1532" w:type="dxa"/>
            <w:gridSpan w:val="4"/>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21CCD240">
            <w:pPr>
              <w:widowControl/>
              <w:jc w:val="center"/>
              <w:rPr>
                <w:rFonts w:hint="eastAsia" w:ascii="宋体" w:hAnsi="宋体" w:cs="宋体"/>
                <w:color w:val="000000"/>
                <w:kern w:val="0"/>
                <w:sz w:val="18"/>
                <w:szCs w:val="18"/>
              </w:rPr>
            </w:pPr>
          </w:p>
        </w:tc>
        <w:tc>
          <w:tcPr>
            <w:tcW w:w="2982" w:type="dxa"/>
            <w:gridSpan w:val="5"/>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2D620284">
            <w:pPr>
              <w:widowControl/>
              <w:jc w:val="center"/>
              <w:rPr>
                <w:rFonts w:hint="eastAsia" w:ascii="宋体" w:hAnsi="宋体" w:cs="宋体"/>
                <w:color w:val="000000"/>
                <w:kern w:val="0"/>
                <w:sz w:val="18"/>
                <w:szCs w:val="18"/>
              </w:rPr>
            </w:pPr>
          </w:p>
        </w:tc>
        <w:tc>
          <w:tcPr>
            <w:tcW w:w="2830" w:type="dxa"/>
            <w:gridSpan w:val="9"/>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3BEC39">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所属单位数量（仅部门填列）</w:t>
            </w:r>
          </w:p>
        </w:tc>
        <w:tc>
          <w:tcPr>
            <w:tcW w:w="1403"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CA720D">
            <w:pPr>
              <w:widowControl/>
              <w:jc w:val="center"/>
              <w:rPr>
                <w:rFonts w:hint="eastAsia" w:ascii="宋体" w:hAnsi="宋体" w:cs="宋体"/>
                <w:color w:val="000000"/>
                <w:kern w:val="0"/>
                <w:sz w:val="18"/>
                <w:szCs w:val="18"/>
              </w:rPr>
            </w:pPr>
          </w:p>
        </w:tc>
      </w:tr>
      <w:tr w14:paraId="2ADF9D52">
        <w:tblPrEx>
          <w:tblCellMar>
            <w:top w:w="0" w:type="dxa"/>
            <w:left w:w="0" w:type="dxa"/>
            <w:bottom w:w="0" w:type="dxa"/>
            <w:right w:w="0" w:type="dxa"/>
          </w:tblCellMar>
        </w:tblPrEx>
        <w:trPr>
          <w:trHeight w:val="402" w:hRule="atLeast"/>
          <w:jc w:val="center"/>
        </w:trPr>
        <w:tc>
          <w:tcPr>
            <w:tcW w:w="844" w:type="dxa"/>
            <w:gridSpan w:val="2"/>
            <w:vMerge w:val="restart"/>
            <w:tcBorders>
              <w:top w:val="single" w:color="auto" w:sz="4" w:space="0"/>
              <w:left w:val="single" w:color="auto" w:sz="4" w:space="0"/>
              <w:bottom w:val="single" w:color="auto" w:sz="4" w:space="0"/>
              <w:right w:val="single" w:color="auto" w:sz="4" w:space="0"/>
            </w:tcBorders>
            <w:vAlign w:val="center"/>
          </w:tcPr>
          <w:p w14:paraId="6658C833">
            <w:pPr>
              <w:widowControl/>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年度部门（单位）</w:t>
            </w:r>
          </w:p>
          <w:p w14:paraId="53D8EB1E">
            <w:pPr>
              <w:widowControl/>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整体预算</w:t>
            </w:r>
          </w:p>
          <w:p w14:paraId="60FB273E">
            <w:pPr>
              <w:widowControl/>
              <w:jc w:val="center"/>
              <w:rPr>
                <w:rFonts w:ascii="宋体" w:hAnsi="宋体" w:cs="宋体"/>
                <w:color w:val="000000"/>
                <w:sz w:val="18"/>
                <w:szCs w:val="18"/>
              </w:rPr>
            </w:pPr>
            <w:r>
              <w:rPr>
                <w:rFonts w:hint="eastAsia" w:ascii="宋体" w:hAnsi="宋体" w:cs="宋体"/>
                <w:color w:val="000000"/>
                <w:kern w:val="0"/>
                <w:sz w:val="18"/>
                <w:szCs w:val="18"/>
                <w:lang w:bidi="ar"/>
              </w:rPr>
              <w:t>收支           （万元）</w:t>
            </w: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44A7B6">
            <w:pPr>
              <w:jc w:val="center"/>
              <w:rPr>
                <w:rFonts w:hint="eastAsia"/>
                <w:color w:val="000000"/>
                <w:sz w:val="18"/>
                <w:szCs w:val="18"/>
              </w:rPr>
            </w:pPr>
            <w:r>
              <w:rPr>
                <w:rFonts w:hint="eastAsia" w:ascii="宋体" w:hAnsi="宋体" w:cs="宋体"/>
                <w:color w:val="000000"/>
                <w:sz w:val="18"/>
                <w:szCs w:val="18"/>
              </w:rPr>
              <w:t>名称</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C006A9">
            <w:pPr>
              <w:jc w:val="center"/>
              <w:rPr>
                <w:rFonts w:hint="eastAsia"/>
                <w:color w:val="000000"/>
                <w:sz w:val="18"/>
                <w:szCs w:val="18"/>
              </w:rPr>
            </w:pPr>
            <w:r>
              <w:rPr>
                <w:rFonts w:hint="eastAsia"/>
                <w:color w:val="000000"/>
                <w:sz w:val="18"/>
                <w:szCs w:val="18"/>
              </w:rPr>
              <w:t>年初</w:t>
            </w:r>
          </w:p>
          <w:p w14:paraId="6C7AD207">
            <w:pPr>
              <w:jc w:val="center"/>
              <w:rPr>
                <w:rFonts w:hint="eastAsia"/>
                <w:color w:val="000000"/>
                <w:sz w:val="18"/>
                <w:szCs w:val="18"/>
              </w:rPr>
            </w:pPr>
            <w:r>
              <w:rPr>
                <w:rFonts w:hint="eastAsia"/>
                <w:color w:val="000000"/>
                <w:sz w:val="18"/>
                <w:szCs w:val="18"/>
              </w:rPr>
              <w:t>预算数</w:t>
            </w: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D51101">
            <w:pPr>
              <w:jc w:val="center"/>
              <w:rPr>
                <w:rFonts w:hint="eastAsia"/>
                <w:color w:val="000000"/>
                <w:sz w:val="18"/>
                <w:szCs w:val="18"/>
              </w:rPr>
            </w:pPr>
            <w:r>
              <w:rPr>
                <w:rFonts w:hint="eastAsia"/>
                <w:color w:val="000000"/>
                <w:sz w:val="18"/>
                <w:szCs w:val="18"/>
              </w:rPr>
              <w:t>全年预算</w:t>
            </w:r>
          </w:p>
          <w:p w14:paraId="4DF8EB1F">
            <w:pPr>
              <w:jc w:val="center"/>
              <w:rPr>
                <w:rFonts w:hint="eastAsia"/>
                <w:color w:val="000000"/>
                <w:sz w:val="18"/>
                <w:szCs w:val="18"/>
              </w:rPr>
            </w:pPr>
            <w:r>
              <w:rPr>
                <w:rFonts w:hint="eastAsia"/>
                <w:color w:val="000000"/>
                <w:sz w:val="18"/>
                <w:szCs w:val="18"/>
              </w:rPr>
              <w:t>批复数</w:t>
            </w: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8A057B">
            <w:pPr>
              <w:jc w:val="center"/>
              <w:rPr>
                <w:rFonts w:hint="eastAsia"/>
                <w:color w:val="000000"/>
                <w:sz w:val="18"/>
                <w:szCs w:val="18"/>
              </w:rPr>
            </w:pPr>
            <w:r>
              <w:rPr>
                <w:rFonts w:hint="eastAsia"/>
                <w:color w:val="000000"/>
                <w:sz w:val="18"/>
                <w:szCs w:val="18"/>
              </w:rPr>
              <w:t>全年</w:t>
            </w:r>
          </w:p>
          <w:p w14:paraId="496FF622">
            <w:pPr>
              <w:jc w:val="center"/>
              <w:rPr>
                <w:rFonts w:hint="eastAsia"/>
                <w:color w:val="000000"/>
                <w:sz w:val="18"/>
                <w:szCs w:val="18"/>
              </w:rPr>
            </w:pPr>
            <w:r>
              <w:rPr>
                <w:rFonts w:hint="eastAsia"/>
                <w:color w:val="000000"/>
                <w:sz w:val="18"/>
                <w:szCs w:val="18"/>
              </w:rPr>
              <w:t>执行数</w:t>
            </w: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378EF5">
            <w:pPr>
              <w:jc w:val="center"/>
              <w:rPr>
                <w:rFonts w:hint="eastAsia"/>
                <w:color w:val="000000"/>
                <w:sz w:val="18"/>
                <w:szCs w:val="18"/>
              </w:rPr>
            </w:pPr>
            <w:r>
              <w:rPr>
                <w:rFonts w:hint="eastAsia"/>
                <w:color w:val="000000"/>
                <w:sz w:val="18"/>
                <w:szCs w:val="18"/>
              </w:rPr>
              <w:t>执行率</w:t>
            </w:r>
          </w:p>
        </w:tc>
      </w:tr>
      <w:tr w14:paraId="2621C048">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478B0425">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433B6D8">
            <w:pPr>
              <w:widowControl/>
              <w:textAlignment w:val="center"/>
              <w:rPr>
                <w:rFonts w:hint="eastAsia" w:ascii="宋体" w:hAnsi="宋体" w:cs="宋体"/>
                <w:kern w:val="0"/>
                <w:sz w:val="18"/>
                <w:szCs w:val="18"/>
              </w:rPr>
            </w:pPr>
            <w:r>
              <w:rPr>
                <w:rFonts w:hint="eastAsia" w:ascii="宋体" w:hAnsi="宋体" w:cs="宋体"/>
                <w:b/>
                <w:bCs/>
                <w:kern w:val="0"/>
                <w:sz w:val="18"/>
                <w:szCs w:val="18"/>
                <w:lang w:bidi="ar"/>
              </w:rPr>
              <w:t>年度部门预算收入</w:t>
            </w:r>
            <w:r>
              <w:rPr>
                <w:rFonts w:hint="eastAsia" w:ascii="宋体" w:hAnsi="宋体" w:cs="宋体"/>
                <w:b/>
                <w:bCs/>
                <w:kern w:val="0"/>
                <w:sz w:val="18"/>
                <w:szCs w:val="18"/>
              </w:rPr>
              <w:t>（1至7项合计）</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A5DC7B">
            <w:pPr>
              <w:jc w:val="center"/>
              <w:rPr>
                <w:rFonts w:hint="eastAsia"/>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E16DAB">
            <w:pPr>
              <w:jc w:val="center"/>
              <w:rPr>
                <w:rFonts w:hint="eastAsia"/>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4C60AE">
            <w:pPr>
              <w:jc w:val="center"/>
              <w:rPr>
                <w:rFonts w:hint="eastAsia"/>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D4A7AB">
            <w:pPr>
              <w:jc w:val="center"/>
              <w:rPr>
                <w:rFonts w:hint="eastAsia"/>
                <w:sz w:val="18"/>
                <w:szCs w:val="18"/>
              </w:rPr>
            </w:pPr>
            <w:r>
              <w:rPr>
                <w:rFonts w:hint="eastAsia"/>
                <w:sz w:val="18"/>
                <w:szCs w:val="18"/>
              </w:rPr>
              <w:t>——</w:t>
            </w:r>
          </w:p>
        </w:tc>
      </w:tr>
      <w:tr w14:paraId="5B938BA5">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153109A1">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96C953">
            <w:pPr>
              <w:widowControl/>
              <w:jc w:val="left"/>
              <w:rPr>
                <w:rFonts w:hint="eastAsia" w:ascii="宋体" w:hAnsi="宋体" w:cs="宋体"/>
                <w:kern w:val="0"/>
                <w:sz w:val="18"/>
                <w:szCs w:val="18"/>
              </w:rPr>
            </w:pPr>
            <w:r>
              <w:rPr>
                <w:rFonts w:hint="eastAsia" w:ascii="宋体" w:hAnsi="宋体" w:cs="宋体"/>
                <w:kern w:val="0"/>
                <w:sz w:val="18"/>
                <w:szCs w:val="18"/>
              </w:rPr>
              <w:t>1.财政拨款收入</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1B47CB">
            <w:pPr>
              <w:jc w:val="center"/>
              <w:rPr>
                <w:rFonts w:hint="eastAsia"/>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527B5B">
            <w:pPr>
              <w:jc w:val="center"/>
              <w:rPr>
                <w:rFonts w:hint="eastAsia"/>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5E07CC4">
            <w:pPr>
              <w:jc w:val="center"/>
              <w:rPr>
                <w:rFonts w:hint="eastAsia"/>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371574">
            <w:pPr>
              <w:jc w:val="center"/>
              <w:rPr>
                <w:rFonts w:hint="eastAsia"/>
                <w:sz w:val="18"/>
                <w:szCs w:val="18"/>
              </w:rPr>
            </w:pPr>
            <w:r>
              <w:rPr>
                <w:rFonts w:hint="eastAsia"/>
                <w:sz w:val="18"/>
                <w:szCs w:val="18"/>
              </w:rPr>
              <w:t>——</w:t>
            </w:r>
          </w:p>
        </w:tc>
      </w:tr>
      <w:tr w14:paraId="5EF46DFA">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2129DB0E">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3294BA">
            <w:pPr>
              <w:widowControl/>
              <w:jc w:val="left"/>
              <w:rPr>
                <w:rFonts w:hint="eastAsia" w:ascii="宋体" w:hAnsi="宋体" w:cs="宋体"/>
                <w:kern w:val="0"/>
                <w:sz w:val="18"/>
                <w:szCs w:val="18"/>
              </w:rPr>
            </w:pPr>
            <w:r>
              <w:rPr>
                <w:rFonts w:hint="eastAsia" w:ascii="宋体" w:hAnsi="宋体" w:cs="宋体"/>
                <w:kern w:val="0"/>
                <w:sz w:val="18"/>
                <w:szCs w:val="18"/>
              </w:rPr>
              <w:t>2.中央</w:t>
            </w:r>
            <w:r>
              <w:rPr>
                <w:rFonts w:hint="eastAsia" w:ascii="宋体" w:hAnsi="宋体" w:cs="宋体"/>
                <w:kern w:val="0"/>
                <w:sz w:val="18"/>
                <w:szCs w:val="18"/>
                <w:lang w:eastAsia="zh-CN"/>
              </w:rPr>
              <w:t>、省</w:t>
            </w:r>
            <w:r>
              <w:rPr>
                <w:rFonts w:hint="eastAsia" w:ascii="宋体" w:hAnsi="宋体" w:cs="宋体"/>
                <w:kern w:val="0"/>
                <w:sz w:val="18"/>
                <w:szCs w:val="18"/>
              </w:rPr>
              <w:t>转移支付资金</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30D99F">
            <w:pPr>
              <w:jc w:val="center"/>
              <w:rPr>
                <w:rFonts w:hint="eastAsia"/>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8C64C4">
            <w:pPr>
              <w:jc w:val="center"/>
              <w:rPr>
                <w:rFonts w:hint="eastAsia"/>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5B50E0">
            <w:pPr>
              <w:jc w:val="center"/>
              <w:rPr>
                <w:rFonts w:hint="eastAsia"/>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1C0BF3">
            <w:pPr>
              <w:jc w:val="center"/>
              <w:rPr>
                <w:rFonts w:hint="eastAsia"/>
                <w:sz w:val="18"/>
                <w:szCs w:val="18"/>
              </w:rPr>
            </w:pPr>
            <w:r>
              <w:rPr>
                <w:rFonts w:hint="eastAsia"/>
                <w:sz w:val="18"/>
                <w:szCs w:val="18"/>
              </w:rPr>
              <w:t>——</w:t>
            </w:r>
          </w:p>
        </w:tc>
      </w:tr>
      <w:tr w14:paraId="095E36A7">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3280D89E">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B738F8">
            <w:pPr>
              <w:widowControl/>
              <w:jc w:val="left"/>
              <w:rPr>
                <w:rFonts w:hint="eastAsia" w:ascii="宋体" w:hAnsi="宋体" w:cs="宋体"/>
                <w:kern w:val="0"/>
                <w:sz w:val="18"/>
                <w:szCs w:val="18"/>
              </w:rPr>
            </w:pPr>
            <w:r>
              <w:rPr>
                <w:rFonts w:hint="eastAsia" w:ascii="宋体" w:hAnsi="宋体" w:cs="宋体"/>
                <w:kern w:val="0"/>
                <w:sz w:val="18"/>
                <w:szCs w:val="18"/>
              </w:rPr>
              <w:t>3.纳入预算管理的行政事业性收费等非税收入</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3A9800">
            <w:pPr>
              <w:jc w:val="center"/>
              <w:rPr>
                <w:rFonts w:hint="eastAsia"/>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5D047E">
            <w:pPr>
              <w:jc w:val="center"/>
              <w:rPr>
                <w:rFonts w:hint="eastAsia"/>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82F9E2">
            <w:pPr>
              <w:jc w:val="center"/>
              <w:rPr>
                <w:rFonts w:hint="eastAsia"/>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5A7041">
            <w:pPr>
              <w:jc w:val="center"/>
              <w:rPr>
                <w:rFonts w:hint="eastAsia"/>
                <w:sz w:val="18"/>
                <w:szCs w:val="18"/>
              </w:rPr>
            </w:pPr>
            <w:r>
              <w:rPr>
                <w:rFonts w:hint="eastAsia"/>
                <w:sz w:val="18"/>
                <w:szCs w:val="18"/>
              </w:rPr>
              <w:t>——</w:t>
            </w:r>
          </w:p>
        </w:tc>
      </w:tr>
      <w:tr w14:paraId="2015EA53">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612D4A7A">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84BEA1F">
            <w:pPr>
              <w:widowControl/>
              <w:jc w:val="left"/>
              <w:rPr>
                <w:rFonts w:hint="eastAsia" w:ascii="宋体" w:hAnsi="宋体" w:cs="宋体"/>
                <w:kern w:val="0"/>
                <w:sz w:val="18"/>
                <w:szCs w:val="18"/>
              </w:rPr>
            </w:pPr>
            <w:r>
              <w:rPr>
                <w:rFonts w:hint="eastAsia" w:ascii="宋体" w:hAnsi="宋体" w:cs="宋体"/>
                <w:kern w:val="0"/>
                <w:sz w:val="18"/>
                <w:szCs w:val="18"/>
              </w:rPr>
              <w:t>4.纳入政府性基金预算管理收入</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88A91B">
            <w:pPr>
              <w:jc w:val="center"/>
              <w:rPr>
                <w:rFonts w:hint="eastAsia"/>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9ECA3DB">
            <w:pPr>
              <w:jc w:val="center"/>
              <w:rPr>
                <w:rFonts w:hint="eastAsia"/>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FBD249">
            <w:pPr>
              <w:jc w:val="center"/>
              <w:rPr>
                <w:rFonts w:hint="eastAsia"/>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E5CF55">
            <w:pPr>
              <w:jc w:val="center"/>
              <w:rPr>
                <w:rFonts w:hint="eastAsia"/>
                <w:sz w:val="18"/>
                <w:szCs w:val="18"/>
              </w:rPr>
            </w:pPr>
            <w:r>
              <w:rPr>
                <w:rFonts w:hint="eastAsia"/>
                <w:sz w:val="18"/>
                <w:szCs w:val="18"/>
              </w:rPr>
              <w:t>——</w:t>
            </w:r>
          </w:p>
        </w:tc>
      </w:tr>
      <w:tr w14:paraId="3495E660">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33C2B4DB">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03E99D1">
            <w:pPr>
              <w:widowControl/>
              <w:jc w:val="left"/>
              <w:rPr>
                <w:rFonts w:hint="eastAsia" w:ascii="宋体" w:hAnsi="宋体" w:cs="宋体"/>
                <w:kern w:val="0"/>
                <w:sz w:val="18"/>
                <w:szCs w:val="18"/>
              </w:rPr>
            </w:pPr>
            <w:r>
              <w:rPr>
                <w:rFonts w:hint="eastAsia" w:ascii="宋体" w:hAnsi="宋体" w:cs="宋体"/>
                <w:spacing w:val="-8"/>
                <w:kern w:val="0"/>
                <w:sz w:val="18"/>
                <w:szCs w:val="18"/>
              </w:rPr>
              <w:t>5.纳入专户管理的行政事业性收费等非税收入</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AB077C">
            <w:pPr>
              <w:jc w:val="center"/>
              <w:rPr>
                <w:rFonts w:hint="eastAsia"/>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6D2D40">
            <w:pPr>
              <w:jc w:val="center"/>
              <w:rPr>
                <w:rFonts w:hint="eastAsia"/>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996DEE">
            <w:pPr>
              <w:jc w:val="center"/>
              <w:rPr>
                <w:rFonts w:hint="eastAsia"/>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3206B3">
            <w:pPr>
              <w:jc w:val="center"/>
              <w:rPr>
                <w:rFonts w:hint="eastAsia"/>
                <w:sz w:val="18"/>
                <w:szCs w:val="18"/>
              </w:rPr>
            </w:pPr>
            <w:r>
              <w:rPr>
                <w:rFonts w:hint="eastAsia"/>
                <w:sz w:val="18"/>
                <w:szCs w:val="18"/>
              </w:rPr>
              <w:t>——</w:t>
            </w:r>
          </w:p>
        </w:tc>
      </w:tr>
      <w:tr w14:paraId="268C5C68">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50488DAB">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F5439F">
            <w:pPr>
              <w:widowControl/>
              <w:jc w:val="left"/>
              <w:rPr>
                <w:rFonts w:hint="eastAsia" w:ascii="宋体" w:hAnsi="宋体" w:cs="宋体"/>
                <w:kern w:val="0"/>
                <w:sz w:val="18"/>
                <w:szCs w:val="18"/>
              </w:rPr>
            </w:pPr>
            <w:r>
              <w:rPr>
                <w:rFonts w:hint="eastAsia" w:ascii="宋体" w:hAnsi="宋体" w:cs="宋体"/>
                <w:kern w:val="0"/>
                <w:sz w:val="18"/>
                <w:szCs w:val="18"/>
              </w:rPr>
              <w:t>6.上年结转</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49DEA2">
            <w:pPr>
              <w:jc w:val="center"/>
              <w:rPr>
                <w:rFonts w:hint="eastAsia"/>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392850">
            <w:pPr>
              <w:jc w:val="center"/>
              <w:rPr>
                <w:rFonts w:hint="eastAsia"/>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91EB6E">
            <w:pPr>
              <w:jc w:val="center"/>
              <w:rPr>
                <w:rFonts w:hint="eastAsia"/>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C769AA">
            <w:pPr>
              <w:jc w:val="center"/>
              <w:rPr>
                <w:rFonts w:hint="eastAsia"/>
                <w:sz w:val="18"/>
                <w:szCs w:val="18"/>
              </w:rPr>
            </w:pPr>
            <w:r>
              <w:rPr>
                <w:rFonts w:hint="eastAsia"/>
                <w:sz w:val="18"/>
                <w:szCs w:val="18"/>
              </w:rPr>
              <w:t>——</w:t>
            </w:r>
          </w:p>
        </w:tc>
      </w:tr>
      <w:tr w14:paraId="76B02615">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67BB6090">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50DFE9">
            <w:pPr>
              <w:widowControl/>
              <w:jc w:val="left"/>
              <w:rPr>
                <w:rFonts w:hint="eastAsia" w:ascii="宋体" w:hAnsi="宋体" w:cs="宋体"/>
                <w:kern w:val="0"/>
                <w:sz w:val="18"/>
                <w:szCs w:val="18"/>
              </w:rPr>
            </w:pPr>
            <w:r>
              <w:rPr>
                <w:rFonts w:hint="eastAsia" w:ascii="宋体" w:hAnsi="宋体" w:cs="宋体"/>
                <w:kern w:val="0"/>
                <w:sz w:val="18"/>
                <w:szCs w:val="18"/>
              </w:rPr>
              <w:t>7.其他收入</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F2417C">
            <w:pPr>
              <w:jc w:val="center"/>
              <w:rPr>
                <w:rFonts w:hint="eastAsia"/>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7991B0">
            <w:pPr>
              <w:jc w:val="center"/>
              <w:rPr>
                <w:rFonts w:hint="eastAsia"/>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16889A">
            <w:pPr>
              <w:jc w:val="center"/>
              <w:rPr>
                <w:rFonts w:hint="eastAsia"/>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0C794E">
            <w:pPr>
              <w:jc w:val="center"/>
              <w:rPr>
                <w:rFonts w:hint="eastAsia"/>
                <w:sz w:val="18"/>
                <w:szCs w:val="18"/>
              </w:rPr>
            </w:pPr>
            <w:r>
              <w:rPr>
                <w:rFonts w:hint="eastAsia"/>
                <w:sz w:val="18"/>
                <w:szCs w:val="18"/>
              </w:rPr>
              <w:t>——</w:t>
            </w:r>
          </w:p>
        </w:tc>
      </w:tr>
      <w:tr w14:paraId="73462C7E">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49C30B9C">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893D6D">
            <w:pPr>
              <w:jc w:val="left"/>
              <w:rPr>
                <w:rFonts w:hint="eastAsia" w:ascii="宋体" w:hAnsi="宋体" w:cs="宋体"/>
                <w:kern w:val="0"/>
                <w:sz w:val="18"/>
                <w:szCs w:val="18"/>
              </w:rPr>
            </w:pPr>
            <w:r>
              <w:rPr>
                <w:rFonts w:hint="eastAsia" w:ascii="宋体" w:hAnsi="宋体" w:cs="宋体"/>
                <w:b/>
                <w:bCs/>
                <w:kern w:val="0"/>
                <w:sz w:val="18"/>
                <w:szCs w:val="18"/>
              </w:rPr>
              <w:t>年度部门预算支出（一、二项合计）</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6DC5EB">
            <w:pPr>
              <w:jc w:val="center"/>
              <w:rPr>
                <w:rFonts w:hint="eastAsia"/>
                <w:color w:val="000000"/>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A40B22">
            <w:pPr>
              <w:jc w:val="cente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1D146D">
            <w:pPr>
              <w:jc w:val="center"/>
              <w:rPr>
                <w:rFonts w:hint="eastAsia"/>
                <w:color w:val="000000"/>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32AE14">
            <w:pPr>
              <w:rPr>
                <w:rFonts w:hint="eastAsia"/>
                <w:color w:val="000000"/>
                <w:sz w:val="18"/>
                <w:szCs w:val="18"/>
              </w:rPr>
            </w:pPr>
          </w:p>
        </w:tc>
      </w:tr>
      <w:tr w14:paraId="477D50F1">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7021EB97">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FAA320">
            <w:pPr>
              <w:jc w:val="left"/>
              <w:rPr>
                <w:rFonts w:hint="eastAsia" w:ascii="宋体" w:hAnsi="宋体" w:cs="宋体"/>
                <w:kern w:val="0"/>
                <w:sz w:val="18"/>
                <w:szCs w:val="18"/>
              </w:rPr>
            </w:pPr>
            <w:r>
              <w:rPr>
                <w:rFonts w:hint="eastAsia" w:ascii="宋体" w:hAnsi="宋体" w:cs="宋体"/>
                <w:kern w:val="0"/>
                <w:sz w:val="18"/>
                <w:szCs w:val="18"/>
              </w:rPr>
              <w:t>一、基本支出（第1至4项小计）</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2C92C4">
            <w:pPr>
              <w:jc w:val="center"/>
              <w:rPr>
                <w:rFonts w:hint="eastAsia"/>
                <w:color w:val="000000"/>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9CB260">
            <w:pPr>
              <w:jc w:val="cente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89D45E">
            <w:pPr>
              <w:jc w:val="center"/>
              <w:rPr>
                <w:rFonts w:hint="eastAsia"/>
                <w:color w:val="000000"/>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DB77CD">
            <w:pPr>
              <w:rPr>
                <w:rFonts w:hint="eastAsia"/>
                <w:color w:val="000000"/>
                <w:sz w:val="18"/>
                <w:szCs w:val="18"/>
              </w:rPr>
            </w:pPr>
          </w:p>
        </w:tc>
      </w:tr>
      <w:tr w14:paraId="4693200A">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2D378B6C">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E0B555">
            <w:pPr>
              <w:jc w:val="left"/>
              <w:rPr>
                <w:rFonts w:hint="eastAsia"/>
                <w:color w:val="000000"/>
                <w:sz w:val="18"/>
                <w:szCs w:val="18"/>
              </w:rPr>
            </w:pPr>
            <w:r>
              <w:rPr>
                <w:rFonts w:hint="eastAsia" w:ascii="宋体" w:hAnsi="宋体" w:cs="宋体"/>
                <w:kern w:val="0"/>
                <w:sz w:val="18"/>
                <w:szCs w:val="18"/>
              </w:rPr>
              <w:t>1.工资福利支出</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EE0843">
            <w:pPr>
              <w:jc w:val="center"/>
              <w:rPr>
                <w:rFonts w:hint="eastAsia"/>
                <w:color w:val="000000"/>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698D23">
            <w:pPr>
              <w:jc w:val="cente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44D063">
            <w:pPr>
              <w:jc w:val="center"/>
              <w:rPr>
                <w:rFonts w:hint="eastAsia"/>
                <w:color w:val="000000"/>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23B679">
            <w:pPr>
              <w:rPr>
                <w:rFonts w:hint="eastAsia"/>
                <w:color w:val="000000"/>
                <w:sz w:val="18"/>
                <w:szCs w:val="18"/>
              </w:rPr>
            </w:pPr>
          </w:p>
        </w:tc>
      </w:tr>
      <w:tr w14:paraId="294A0165">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654A30E8">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870C5E">
            <w:pPr>
              <w:jc w:val="left"/>
              <w:rPr>
                <w:rFonts w:hint="eastAsia"/>
                <w:color w:val="000000"/>
                <w:sz w:val="18"/>
                <w:szCs w:val="18"/>
              </w:rPr>
            </w:pPr>
            <w:r>
              <w:rPr>
                <w:rFonts w:hint="eastAsia" w:ascii="宋体" w:hAnsi="宋体" w:cs="宋体"/>
                <w:kern w:val="0"/>
                <w:sz w:val="18"/>
                <w:szCs w:val="18"/>
              </w:rPr>
              <w:t>2.商品和服务支出</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7BBDDF">
            <w:pPr>
              <w:jc w:val="center"/>
              <w:rPr>
                <w:rFonts w:hint="eastAsia"/>
                <w:color w:val="000000"/>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0E436E">
            <w:pPr>
              <w:jc w:val="cente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751109">
            <w:pPr>
              <w:jc w:val="center"/>
              <w:rPr>
                <w:rFonts w:hint="eastAsia"/>
                <w:color w:val="000000"/>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CAD858">
            <w:pPr>
              <w:rPr>
                <w:rFonts w:hint="eastAsia"/>
                <w:color w:val="000000"/>
                <w:sz w:val="18"/>
                <w:szCs w:val="18"/>
              </w:rPr>
            </w:pPr>
          </w:p>
        </w:tc>
      </w:tr>
      <w:tr w14:paraId="58658F67">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1FB5B19C">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BDFB1F">
            <w:pPr>
              <w:jc w:val="left"/>
              <w:rPr>
                <w:rFonts w:hint="eastAsia"/>
                <w:color w:val="000000"/>
                <w:sz w:val="18"/>
                <w:szCs w:val="18"/>
              </w:rPr>
            </w:pPr>
            <w:r>
              <w:rPr>
                <w:rFonts w:hint="eastAsia" w:ascii="宋体" w:hAnsi="宋体" w:cs="宋体"/>
                <w:kern w:val="0"/>
                <w:sz w:val="18"/>
                <w:szCs w:val="18"/>
              </w:rPr>
              <w:t>3.对个人和家庭的补助</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BA3EB0">
            <w:pPr>
              <w:jc w:val="center"/>
              <w:rPr>
                <w:rFonts w:hint="eastAsia"/>
                <w:color w:val="000000"/>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ECF18B">
            <w:pPr>
              <w:jc w:val="cente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8B4441">
            <w:pPr>
              <w:jc w:val="center"/>
              <w:rPr>
                <w:rFonts w:hint="eastAsia"/>
                <w:color w:val="000000"/>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C7D49C">
            <w:pPr>
              <w:rPr>
                <w:rFonts w:hint="eastAsia"/>
                <w:color w:val="000000"/>
                <w:sz w:val="18"/>
                <w:szCs w:val="18"/>
              </w:rPr>
            </w:pPr>
          </w:p>
        </w:tc>
      </w:tr>
      <w:tr w14:paraId="557DB25F">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764834E9">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40A062">
            <w:pPr>
              <w:jc w:val="left"/>
              <w:rPr>
                <w:rFonts w:hint="eastAsia"/>
                <w:color w:val="000000"/>
                <w:sz w:val="18"/>
                <w:szCs w:val="18"/>
              </w:rPr>
            </w:pPr>
            <w:r>
              <w:rPr>
                <w:rFonts w:hint="eastAsia" w:ascii="宋体" w:hAnsi="宋体" w:cs="宋体"/>
                <w:kern w:val="0"/>
                <w:sz w:val="18"/>
                <w:szCs w:val="18"/>
              </w:rPr>
              <w:t>4.资本性支出</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E8F61A">
            <w:pPr>
              <w:jc w:val="center"/>
              <w:rPr>
                <w:rFonts w:hint="eastAsia"/>
                <w:color w:val="000000"/>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10E83A">
            <w:pPr>
              <w:jc w:val="cente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6707DE">
            <w:pPr>
              <w:jc w:val="center"/>
              <w:rPr>
                <w:rFonts w:hint="eastAsia"/>
                <w:color w:val="000000"/>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513829">
            <w:pPr>
              <w:rPr>
                <w:rFonts w:hint="eastAsia"/>
                <w:color w:val="000000"/>
                <w:sz w:val="18"/>
                <w:szCs w:val="18"/>
              </w:rPr>
            </w:pPr>
          </w:p>
        </w:tc>
      </w:tr>
      <w:tr w14:paraId="48EEED30">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1462E5C5">
            <w:pPr>
              <w:widowControl/>
              <w:rPr>
                <w:rFonts w:ascii="宋体" w:hAnsi="宋体" w:cs="宋体"/>
                <w:color w:val="000000"/>
                <w:sz w:val="18"/>
                <w:szCs w:val="18"/>
              </w:rPr>
            </w:pPr>
          </w:p>
        </w:tc>
        <w:tc>
          <w:tcPr>
            <w:tcW w:w="3690" w:type="dxa"/>
            <w:gridSpan w:val="8"/>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3FE7A2">
            <w:pPr>
              <w:jc w:val="left"/>
              <w:rPr>
                <w:rFonts w:hint="eastAsia"/>
                <w:color w:val="000000"/>
                <w:sz w:val="18"/>
                <w:szCs w:val="18"/>
              </w:rPr>
            </w:pPr>
            <w:r>
              <w:rPr>
                <w:rFonts w:hint="eastAsia" w:ascii="宋体" w:hAnsi="宋体" w:cs="宋体"/>
                <w:kern w:val="0"/>
                <w:sz w:val="18"/>
                <w:szCs w:val="18"/>
              </w:rPr>
              <w:t>二、项目支出</w:t>
            </w:r>
          </w:p>
        </w:tc>
        <w:tc>
          <w:tcPr>
            <w:tcW w:w="8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8D4CE2">
            <w:pPr>
              <w:jc w:val="center"/>
              <w:rPr>
                <w:rFonts w:hint="eastAsia"/>
                <w:color w:val="000000"/>
                <w:sz w:val="18"/>
                <w:szCs w:val="18"/>
              </w:rPr>
            </w:pPr>
          </w:p>
        </w:tc>
        <w:tc>
          <w:tcPr>
            <w:tcW w:w="99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F54695">
            <w:pPr>
              <w:jc w:val="cente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7DD2EA">
            <w:pPr>
              <w:jc w:val="center"/>
              <w:rPr>
                <w:rFonts w:hint="eastAsia"/>
                <w:color w:val="000000"/>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1477D1">
            <w:pPr>
              <w:rPr>
                <w:rFonts w:hint="eastAsia"/>
                <w:color w:val="000000"/>
                <w:sz w:val="18"/>
                <w:szCs w:val="18"/>
              </w:rPr>
            </w:pPr>
          </w:p>
        </w:tc>
      </w:tr>
      <w:tr w14:paraId="4439BCC9">
        <w:tblPrEx>
          <w:tblCellMar>
            <w:top w:w="0" w:type="dxa"/>
            <w:left w:w="0" w:type="dxa"/>
            <w:bottom w:w="0" w:type="dxa"/>
            <w:right w:w="0" w:type="dxa"/>
          </w:tblCellMar>
        </w:tblPrEx>
        <w:trPr>
          <w:trHeight w:val="606" w:hRule="atLeast"/>
          <w:jc w:val="center"/>
        </w:trPr>
        <w:tc>
          <w:tcPr>
            <w:tcW w:w="844" w:type="dxa"/>
            <w:gridSpan w:val="2"/>
            <w:vMerge w:val="restart"/>
            <w:tcBorders>
              <w:top w:val="single" w:color="auto" w:sz="4" w:space="0"/>
              <w:left w:val="single" w:color="auto" w:sz="4" w:space="0"/>
              <w:right w:val="single" w:color="auto" w:sz="4" w:space="0"/>
            </w:tcBorders>
            <w:vAlign w:val="center"/>
          </w:tcPr>
          <w:p w14:paraId="4B35AAE8">
            <w:pPr>
              <w:jc w:val="center"/>
              <w:rPr>
                <w:rFonts w:hint="eastAsia" w:ascii="宋体" w:hAnsi="宋体" w:cs="宋体"/>
                <w:kern w:val="0"/>
                <w:sz w:val="18"/>
                <w:szCs w:val="18"/>
                <w:lang w:eastAsia="zh-CN"/>
              </w:rPr>
            </w:pPr>
            <w:r>
              <w:rPr>
                <w:rFonts w:hint="eastAsia" w:ascii="宋体" w:hAnsi="宋体" w:cs="宋体"/>
                <w:kern w:val="0"/>
                <w:sz w:val="18"/>
                <w:szCs w:val="18"/>
                <w:lang w:eastAsia="zh-CN"/>
              </w:rPr>
              <w:t>年度主要任务</w:t>
            </w:r>
          </w:p>
        </w:tc>
        <w:tc>
          <w:tcPr>
            <w:tcW w:w="1170" w:type="dxa"/>
            <w:gridSpan w:val="3"/>
            <w:tcBorders>
              <w:top w:val="single" w:color="auto" w:sz="4" w:space="0"/>
              <w:left w:val="single" w:color="auto" w:sz="4" w:space="0"/>
              <w:bottom w:val="single" w:color="auto" w:sz="4" w:space="0"/>
              <w:right w:val="single" w:color="auto" w:sz="4" w:space="0"/>
            </w:tcBorders>
            <w:vAlign w:val="center"/>
          </w:tcPr>
          <w:p w14:paraId="2B467C0C">
            <w:pPr>
              <w:jc w:val="center"/>
              <w:rPr>
                <w:rFonts w:hint="eastAsia" w:ascii="宋体" w:hAnsi="宋体" w:eastAsia="宋体" w:cs="宋体"/>
                <w:kern w:val="0"/>
                <w:sz w:val="18"/>
                <w:szCs w:val="18"/>
                <w:lang w:val="en-US" w:eastAsia="zh-CN"/>
              </w:rPr>
            </w:pPr>
            <w:r>
              <w:rPr>
                <w:rFonts w:hint="eastAsia" w:ascii="宋体" w:hAnsi="宋体" w:cs="宋体"/>
                <w:kern w:val="0"/>
                <w:sz w:val="18"/>
                <w:szCs w:val="18"/>
                <w:lang w:val="en-US" w:eastAsia="zh-CN"/>
              </w:rPr>
              <w:t>工作名称</w:t>
            </w:r>
          </w:p>
        </w:tc>
        <w:tc>
          <w:tcPr>
            <w:tcW w:w="990" w:type="dxa"/>
            <w:gridSpan w:val="2"/>
            <w:tcBorders>
              <w:top w:val="single" w:color="auto" w:sz="4" w:space="0"/>
              <w:left w:val="single" w:color="auto" w:sz="4" w:space="0"/>
              <w:bottom w:val="single" w:color="auto" w:sz="4" w:space="0"/>
              <w:right w:val="single" w:color="auto" w:sz="4" w:space="0"/>
            </w:tcBorders>
            <w:vAlign w:val="center"/>
          </w:tcPr>
          <w:p w14:paraId="11857FB5">
            <w:pPr>
              <w:jc w:val="center"/>
              <w:rPr>
                <w:rFonts w:hint="eastAsia" w:ascii="宋体" w:hAnsi="宋体" w:eastAsia="宋体" w:cs="宋体"/>
                <w:kern w:val="0"/>
                <w:sz w:val="18"/>
                <w:szCs w:val="18"/>
                <w:lang w:eastAsia="zh-CN"/>
              </w:rPr>
            </w:pPr>
            <w:r>
              <w:rPr>
                <w:rFonts w:hint="eastAsia" w:ascii="宋体" w:hAnsi="宋体" w:cs="宋体"/>
                <w:kern w:val="0"/>
                <w:sz w:val="18"/>
                <w:szCs w:val="18"/>
                <w:lang w:eastAsia="zh-CN"/>
              </w:rPr>
              <w:t>对应项目</w:t>
            </w:r>
          </w:p>
        </w:tc>
        <w:tc>
          <w:tcPr>
            <w:tcW w:w="1530" w:type="dxa"/>
            <w:gridSpan w:val="3"/>
            <w:tcBorders>
              <w:top w:val="single" w:color="auto" w:sz="4" w:space="0"/>
              <w:left w:val="single" w:color="auto" w:sz="4" w:space="0"/>
              <w:bottom w:val="single" w:color="auto" w:sz="4" w:space="0"/>
              <w:right w:val="single" w:color="auto" w:sz="4" w:space="0"/>
            </w:tcBorders>
            <w:vAlign w:val="center"/>
          </w:tcPr>
          <w:p w14:paraId="01941C5C">
            <w:pPr>
              <w:jc w:val="center"/>
              <w:rPr>
                <w:rFonts w:hint="eastAsia" w:ascii="宋体" w:hAnsi="宋体" w:cs="宋体"/>
                <w:kern w:val="0"/>
                <w:sz w:val="18"/>
                <w:szCs w:val="18"/>
                <w:lang w:eastAsia="zh-CN"/>
              </w:rPr>
            </w:pPr>
            <w:r>
              <w:rPr>
                <w:rFonts w:hint="eastAsia"/>
                <w:color w:val="000000"/>
                <w:sz w:val="18"/>
                <w:szCs w:val="18"/>
              </w:rPr>
              <w:t>年初预算数</w:t>
            </w:r>
          </w:p>
        </w:tc>
        <w:tc>
          <w:tcPr>
            <w:tcW w:w="18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50F2E4">
            <w:pPr>
              <w:jc w:val="center"/>
              <w:rPr>
                <w:rFonts w:hint="eastAsia"/>
                <w:color w:val="000000"/>
                <w:sz w:val="18"/>
                <w:szCs w:val="18"/>
              </w:rPr>
            </w:pPr>
            <w:r>
              <w:rPr>
                <w:rFonts w:hint="eastAsia"/>
                <w:color w:val="000000"/>
                <w:sz w:val="18"/>
                <w:szCs w:val="18"/>
              </w:rPr>
              <w:t>全年预算批复数</w:t>
            </w: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303A7D">
            <w:pPr>
              <w:jc w:val="center"/>
              <w:rPr>
                <w:rFonts w:hint="eastAsia"/>
                <w:color w:val="000000"/>
                <w:sz w:val="18"/>
                <w:szCs w:val="18"/>
              </w:rPr>
            </w:pPr>
            <w:r>
              <w:rPr>
                <w:rFonts w:hint="eastAsia"/>
                <w:color w:val="000000"/>
                <w:sz w:val="18"/>
                <w:szCs w:val="18"/>
              </w:rPr>
              <w:t>全年执行数</w:t>
            </w: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DBABB6">
            <w:pPr>
              <w:jc w:val="center"/>
              <w:rPr>
                <w:rFonts w:hint="eastAsia"/>
                <w:color w:val="000000"/>
                <w:sz w:val="18"/>
                <w:szCs w:val="18"/>
              </w:rPr>
            </w:pPr>
            <w:r>
              <w:rPr>
                <w:rFonts w:hint="eastAsia"/>
                <w:color w:val="000000"/>
                <w:sz w:val="18"/>
                <w:szCs w:val="18"/>
              </w:rPr>
              <w:t>执行率</w:t>
            </w:r>
          </w:p>
        </w:tc>
      </w:tr>
      <w:tr w14:paraId="0770D441">
        <w:tblPrEx>
          <w:tblCellMar>
            <w:top w:w="0" w:type="dxa"/>
            <w:left w:w="0" w:type="dxa"/>
            <w:bottom w:w="0" w:type="dxa"/>
            <w:right w:w="0" w:type="dxa"/>
          </w:tblCellMar>
        </w:tblPrEx>
        <w:trPr>
          <w:gridAfter w:val="1"/>
          <w:wAfter w:w="27" w:type="dxa"/>
          <w:trHeight w:val="283" w:hRule="exact"/>
          <w:jc w:val="center"/>
        </w:trPr>
        <w:tc>
          <w:tcPr>
            <w:tcW w:w="844" w:type="dxa"/>
            <w:gridSpan w:val="2"/>
            <w:vMerge w:val="continue"/>
            <w:tcBorders>
              <w:left w:val="single" w:color="auto" w:sz="4" w:space="0"/>
              <w:right w:val="single" w:color="auto" w:sz="4" w:space="0"/>
            </w:tcBorders>
            <w:vAlign w:val="center"/>
          </w:tcPr>
          <w:p w14:paraId="1EA16C19">
            <w:pPr>
              <w:jc w:val="center"/>
              <w:rPr>
                <w:rFonts w:hint="eastAsia" w:ascii="宋体" w:hAnsi="宋体" w:cs="宋体"/>
                <w:kern w:val="0"/>
                <w:sz w:val="18"/>
                <w:szCs w:val="18"/>
                <w:lang w:eastAsia="zh-CN"/>
              </w:rPr>
            </w:pPr>
          </w:p>
        </w:tc>
        <w:tc>
          <w:tcPr>
            <w:tcW w:w="1170" w:type="dxa"/>
            <w:gridSpan w:val="3"/>
            <w:tcBorders>
              <w:top w:val="single" w:color="auto" w:sz="4" w:space="0"/>
              <w:left w:val="single" w:color="auto" w:sz="4" w:space="0"/>
              <w:bottom w:val="single" w:color="auto" w:sz="4" w:space="0"/>
              <w:right w:val="single" w:color="auto" w:sz="4" w:space="0"/>
            </w:tcBorders>
            <w:vAlign w:val="center"/>
          </w:tcPr>
          <w:p w14:paraId="6FA4C1D8">
            <w:pPr>
              <w:widowControl/>
              <w:jc w:val="center"/>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重点工作一</w:t>
            </w:r>
          </w:p>
        </w:tc>
        <w:tc>
          <w:tcPr>
            <w:tcW w:w="990" w:type="dxa"/>
            <w:gridSpan w:val="2"/>
            <w:tcBorders>
              <w:top w:val="single" w:color="auto" w:sz="4" w:space="0"/>
              <w:left w:val="single" w:color="auto" w:sz="4" w:space="0"/>
              <w:bottom w:val="single" w:color="auto" w:sz="4" w:space="0"/>
              <w:right w:val="single" w:color="auto" w:sz="4" w:space="0"/>
            </w:tcBorders>
            <w:vAlign w:val="center"/>
          </w:tcPr>
          <w:p w14:paraId="75B40B04">
            <w:pPr>
              <w:widowControl/>
              <w:jc w:val="center"/>
              <w:rPr>
                <w:rFonts w:ascii="宋体" w:hAnsi="宋体" w:cs="宋体"/>
                <w:color w:val="000000"/>
                <w:sz w:val="18"/>
                <w:szCs w:val="18"/>
              </w:rPr>
            </w:pPr>
          </w:p>
        </w:tc>
        <w:tc>
          <w:tcPr>
            <w:tcW w:w="1530" w:type="dxa"/>
            <w:gridSpan w:val="3"/>
            <w:tcBorders>
              <w:top w:val="single" w:color="auto" w:sz="4" w:space="0"/>
              <w:left w:val="single" w:color="auto" w:sz="4" w:space="0"/>
              <w:bottom w:val="single" w:color="auto" w:sz="4" w:space="0"/>
              <w:right w:val="single" w:color="auto" w:sz="4" w:space="0"/>
            </w:tcBorders>
            <w:vAlign w:val="center"/>
          </w:tcPr>
          <w:p w14:paraId="3D5D92DA">
            <w:pPr>
              <w:widowControl/>
              <w:jc w:val="center"/>
              <w:rPr>
                <w:rFonts w:ascii="宋体" w:hAnsi="宋体" w:cs="宋体"/>
                <w:color w:val="000000"/>
                <w:sz w:val="18"/>
                <w:szCs w:val="18"/>
              </w:rPr>
            </w:pPr>
          </w:p>
        </w:tc>
        <w:tc>
          <w:tcPr>
            <w:tcW w:w="18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2BE7F0">
            <w:pP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52E9B0">
            <w:pPr>
              <w:rPr>
                <w:rFonts w:hint="eastAsia"/>
                <w:color w:val="000000"/>
                <w:sz w:val="18"/>
                <w:szCs w:val="18"/>
              </w:rPr>
            </w:pPr>
          </w:p>
        </w:tc>
        <w:tc>
          <w:tcPr>
            <w:tcW w:w="1398"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521E4C">
            <w:pPr>
              <w:rPr>
                <w:rFonts w:hint="eastAsia"/>
                <w:color w:val="000000"/>
                <w:sz w:val="18"/>
                <w:szCs w:val="18"/>
              </w:rPr>
            </w:pPr>
          </w:p>
        </w:tc>
      </w:tr>
      <w:tr w14:paraId="7816155E">
        <w:tblPrEx>
          <w:tblCellMar>
            <w:top w:w="0" w:type="dxa"/>
            <w:left w:w="0" w:type="dxa"/>
            <w:bottom w:w="0" w:type="dxa"/>
            <w:right w:w="0" w:type="dxa"/>
          </w:tblCellMar>
        </w:tblPrEx>
        <w:trPr>
          <w:trHeight w:val="283" w:hRule="exact"/>
          <w:jc w:val="center"/>
        </w:trPr>
        <w:tc>
          <w:tcPr>
            <w:tcW w:w="844" w:type="dxa"/>
            <w:gridSpan w:val="2"/>
            <w:vMerge w:val="continue"/>
            <w:tcBorders>
              <w:left w:val="single" w:color="auto" w:sz="4" w:space="0"/>
              <w:right w:val="single" w:color="auto" w:sz="4" w:space="0"/>
            </w:tcBorders>
            <w:vAlign w:val="center"/>
          </w:tcPr>
          <w:p w14:paraId="15E524A1">
            <w:pPr>
              <w:jc w:val="center"/>
              <w:rPr>
                <w:rFonts w:hint="eastAsia" w:ascii="宋体" w:hAnsi="宋体" w:cs="宋体"/>
                <w:kern w:val="0"/>
                <w:sz w:val="18"/>
                <w:szCs w:val="18"/>
                <w:lang w:eastAsia="zh-CN"/>
              </w:rPr>
            </w:pPr>
          </w:p>
        </w:tc>
        <w:tc>
          <w:tcPr>
            <w:tcW w:w="1170" w:type="dxa"/>
            <w:gridSpan w:val="3"/>
            <w:tcBorders>
              <w:top w:val="single" w:color="auto" w:sz="4" w:space="0"/>
              <w:left w:val="single" w:color="auto" w:sz="4" w:space="0"/>
              <w:bottom w:val="single" w:color="auto" w:sz="4" w:space="0"/>
              <w:right w:val="single" w:color="auto" w:sz="4" w:space="0"/>
            </w:tcBorders>
            <w:vAlign w:val="center"/>
          </w:tcPr>
          <w:p w14:paraId="3256A07B">
            <w:pPr>
              <w:widowControl/>
              <w:jc w:val="center"/>
              <w:rPr>
                <w:rFonts w:hint="eastAsia" w:ascii="宋体" w:hAnsi="宋体" w:cs="宋体"/>
                <w:kern w:val="0"/>
                <w:sz w:val="18"/>
                <w:szCs w:val="18"/>
              </w:rPr>
            </w:pPr>
            <w:r>
              <w:rPr>
                <w:rFonts w:hint="eastAsia" w:ascii="宋体" w:hAnsi="宋体" w:cs="宋体"/>
                <w:color w:val="000000"/>
                <w:kern w:val="0"/>
                <w:sz w:val="18"/>
                <w:szCs w:val="18"/>
                <w:lang w:bidi="ar"/>
              </w:rPr>
              <w:t>……</w:t>
            </w:r>
          </w:p>
        </w:tc>
        <w:tc>
          <w:tcPr>
            <w:tcW w:w="990" w:type="dxa"/>
            <w:gridSpan w:val="2"/>
            <w:tcBorders>
              <w:top w:val="single" w:color="auto" w:sz="4" w:space="0"/>
              <w:left w:val="single" w:color="auto" w:sz="4" w:space="0"/>
              <w:bottom w:val="single" w:color="auto" w:sz="4" w:space="0"/>
              <w:right w:val="single" w:color="auto" w:sz="4" w:space="0"/>
            </w:tcBorders>
            <w:vAlign w:val="center"/>
          </w:tcPr>
          <w:p w14:paraId="2ADEF1F2">
            <w:pPr>
              <w:widowControl/>
              <w:jc w:val="center"/>
              <w:rPr>
                <w:rFonts w:hint="eastAsia" w:ascii="宋体" w:hAnsi="宋体" w:cs="宋体"/>
                <w:kern w:val="0"/>
                <w:sz w:val="18"/>
                <w:szCs w:val="18"/>
              </w:rPr>
            </w:pPr>
          </w:p>
        </w:tc>
        <w:tc>
          <w:tcPr>
            <w:tcW w:w="1530" w:type="dxa"/>
            <w:gridSpan w:val="3"/>
            <w:tcBorders>
              <w:top w:val="single" w:color="auto" w:sz="4" w:space="0"/>
              <w:left w:val="single" w:color="auto" w:sz="4" w:space="0"/>
              <w:bottom w:val="single" w:color="auto" w:sz="4" w:space="0"/>
              <w:right w:val="single" w:color="auto" w:sz="4" w:space="0"/>
            </w:tcBorders>
            <w:vAlign w:val="center"/>
          </w:tcPr>
          <w:p w14:paraId="2FC2C62F">
            <w:pPr>
              <w:widowControl/>
              <w:jc w:val="center"/>
              <w:rPr>
                <w:rFonts w:hint="eastAsia" w:ascii="宋体" w:hAnsi="宋体" w:cs="宋体"/>
                <w:kern w:val="0"/>
                <w:sz w:val="18"/>
                <w:szCs w:val="18"/>
              </w:rPr>
            </w:pPr>
          </w:p>
        </w:tc>
        <w:tc>
          <w:tcPr>
            <w:tcW w:w="18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C45229">
            <w:pPr>
              <w:jc w:val="cente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9AABE3">
            <w:pPr>
              <w:jc w:val="center"/>
              <w:rPr>
                <w:rFonts w:hint="eastAsia"/>
                <w:color w:val="000000"/>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1313BB">
            <w:pPr>
              <w:rPr>
                <w:rFonts w:hint="eastAsia"/>
                <w:color w:val="000000"/>
                <w:sz w:val="18"/>
                <w:szCs w:val="18"/>
              </w:rPr>
            </w:pPr>
          </w:p>
        </w:tc>
      </w:tr>
      <w:tr w14:paraId="17113E51">
        <w:tblPrEx>
          <w:tblCellMar>
            <w:top w:w="0" w:type="dxa"/>
            <w:left w:w="0" w:type="dxa"/>
            <w:bottom w:w="0" w:type="dxa"/>
            <w:right w:w="0" w:type="dxa"/>
          </w:tblCellMar>
        </w:tblPrEx>
        <w:trPr>
          <w:trHeight w:val="283" w:hRule="exact"/>
          <w:jc w:val="center"/>
        </w:trPr>
        <w:tc>
          <w:tcPr>
            <w:tcW w:w="844" w:type="dxa"/>
            <w:gridSpan w:val="2"/>
            <w:vMerge w:val="continue"/>
            <w:tcBorders>
              <w:left w:val="single" w:color="auto" w:sz="4" w:space="0"/>
              <w:bottom w:val="single" w:color="auto" w:sz="4" w:space="0"/>
              <w:right w:val="single" w:color="auto" w:sz="4" w:space="0"/>
            </w:tcBorders>
            <w:vAlign w:val="center"/>
          </w:tcPr>
          <w:p w14:paraId="6EDD2A9E">
            <w:pPr>
              <w:jc w:val="center"/>
              <w:rPr>
                <w:rFonts w:hint="eastAsia" w:ascii="宋体" w:hAnsi="宋体" w:cs="宋体"/>
                <w:kern w:val="0"/>
                <w:sz w:val="18"/>
                <w:szCs w:val="18"/>
                <w:lang w:eastAsia="zh-CN"/>
              </w:rPr>
            </w:pPr>
          </w:p>
        </w:tc>
        <w:tc>
          <w:tcPr>
            <w:tcW w:w="1170" w:type="dxa"/>
            <w:gridSpan w:val="3"/>
            <w:tcBorders>
              <w:top w:val="single" w:color="auto" w:sz="4" w:space="0"/>
              <w:left w:val="single" w:color="auto" w:sz="4" w:space="0"/>
              <w:bottom w:val="single" w:color="auto" w:sz="4" w:space="0"/>
              <w:right w:val="single" w:color="auto" w:sz="4" w:space="0"/>
            </w:tcBorders>
            <w:vAlign w:val="center"/>
          </w:tcPr>
          <w:p w14:paraId="4C35DEA0">
            <w:pPr>
              <w:jc w:val="center"/>
              <w:rPr>
                <w:rFonts w:hint="eastAsia" w:ascii="宋体" w:hAnsi="宋体" w:eastAsia="宋体" w:cs="宋体"/>
                <w:kern w:val="0"/>
                <w:sz w:val="18"/>
                <w:szCs w:val="18"/>
                <w:lang w:eastAsia="zh-CN"/>
              </w:rPr>
            </w:pPr>
            <w:r>
              <w:rPr>
                <w:rFonts w:hint="eastAsia" w:ascii="宋体" w:hAnsi="宋体" w:cs="宋体"/>
                <w:kern w:val="0"/>
                <w:sz w:val="18"/>
                <w:szCs w:val="18"/>
                <w:lang w:eastAsia="zh-CN"/>
              </w:rPr>
              <w:t>合计</w:t>
            </w:r>
          </w:p>
        </w:tc>
        <w:tc>
          <w:tcPr>
            <w:tcW w:w="990" w:type="dxa"/>
            <w:gridSpan w:val="2"/>
            <w:tcBorders>
              <w:top w:val="single" w:color="auto" w:sz="4" w:space="0"/>
              <w:left w:val="single" w:color="auto" w:sz="4" w:space="0"/>
              <w:bottom w:val="single" w:color="auto" w:sz="4" w:space="0"/>
              <w:right w:val="single" w:color="auto" w:sz="4" w:space="0"/>
            </w:tcBorders>
            <w:vAlign w:val="center"/>
          </w:tcPr>
          <w:p w14:paraId="71C8FBC5">
            <w:pPr>
              <w:jc w:val="center"/>
              <w:rPr>
                <w:rFonts w:hint="eastAsia" w:ascii="宋体" w:hAnsi="宋体" w:cs="宋体"/>
                <w:kern w:val="0"/>
                <w:sz w:val="18"/>
                <w:szCs w:val="18"/>
              </w:rPr>
            </w:pPr>
          </w:p>
        </w:tc>
        <w:tc>
          <w:tcPr>
            <w:tcW w:w="1530" w:type="dxa"/>
            <w:gridSpan w:val="3"/>
            <w:tcBorders>
              <w:top w:val="single" w:color="auto" w:sz="4" w:space="0"/>
              <w:left w:val="single" w:color="auto" w:sz="4" w:space="0"/>
              <w:bottom w:val="single" w:color="auto" w:sz="4" w:space="0"/>
              <w:right w:val="single" w:color="auto" w:sz="4" w:space="0"/>
            </w:tcBorders>
            <w:vAlign w:val="center"/>
          </w:tcPr>
          <w:p w14:paraId="5116C79C">
            <w:pPr>
              <w:jc w:val="center"/>
              <w:rPr>
                <w:rFonts w:hint="eastAsia" w:ascii="宋体" w:hAnsi="宋体" w:cs="宋体"/>
                <w:kern w:val="0"/>
                <w:sz w:val="18"/>
                <w:szCs w:val="18"/>
              </w:rPr>
            </w:pPr>
          </w:p>
        </w:tc>
        <w:tc>
          <w:tcPr>
            <w:tcW w:w="182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01A8B8">
            <w:pPr>
              <w:jc w:val="center"/>
              <w:rPr>
                <w:rFonts w:hint="eastAsia"/>
                <w:color w:val="000000"/>
                <w:sz w:val="18"/>
                <w:szCs w:val="18"/>
              </w:rPr>
            </w:pPr>
          </w:p>
        </w:tc>
        <w:tc>
          <w:tcPr>
            <w:tcW w:w="968"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119F4F5">
            <w:pPr>
              <w:jc w:val="center"/>
              <w:rPr>
                <w:rFonts w:hint="eastAsia"/>
                <w:color w:val="000000"/>
                <w:sz w:val="18"/>
                <w:szCs w:val="18"/>
              </w:rPr>
            </w:pPr>
          </w:p>
        </w:tc>
        <w:tc>
          <w:tcPr>
            <w:tcW w:w="142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2E658C">
            <w:pPr>
              <w:rPr>
                <w:rFonts w:hint="eastAsia"/>
                <w:color w:val="000000"/>
                <w:sz w:val="18"/>
                <w:szCs w:val="18"/>
              </w:rPr>
            </w:pPr>
          </w:p>
        </w:tc>
      </w:tr>
      <w:tr w14:paraId="15A970C4">
        <w:tblPrEx>
          <w:tblCellMar>
            <w:top w:w="0" w:type="dxa"/>
            <w:left w:w="0" w:type="dxa"/>
            <w:bottom w:w="0" w:type="dxa"/>
            <w:right w:w="0" w:type="dxa"/>
          </w:tblCellMar>
        </w:tblPrEx>
        <w:trPr>
          <w:trHeight w:val="283" w:hRule="exact"/>
          <w:jc w:val="center"/>
        </w:trPr>
        <w:tc>
          <w:tcPr>
            <w:tcW w:w="1254"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24BBE60F">
            <w:pPr>
              <w:jc w:val="center"/>
              <w:rPr>
                <w:rFonts w:ascii="宋体" w:hAnsi="宋体" w:cs="宋体"/>
                <w:color w:val="000000"/>
                <w:sz w:val="18"/>
                <w:szCs w:val="18"/>
              </w:rPr>
            </w:pPr>
            <w:r>
              <w:rPr>
                <w:rFonts w:hint="eastAsia"/>
                <w:color w:val="000000"/>
                <w:sz w:val="18"/>
                <w:szCs w:val="18"/>
              </w:rPr>
              <w:t>年度绩效目标　</w:t>
            </w:r>
          </w:p>
        </w:tc>
        <w:tc>
          <w:tcPr>
            <w:tcW w:w="3280"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A0C30A">
            <w:pPr>
              <w:jc w:val="both"/>
              <w:rPr>
                <w:rFonts w:hint="eastAsia"/>
                <w:color w:val="000000"/>
                <w:sz w:val="18"/>
                <w:szCs w:val="18"/>
              </w:rPr>
            </w:pPr>
            <w:r>
              <w:rPr>
                <w:rFonts w:hint="eastAsia"/>
                <w:color w:val="000000"/>
                <w:sz w:val="18"/>
                <w:szCs w:val="18"/>
              </w:rPr>
              <w:t>年初设定目标</w:t>
            </w:r>
          </w:p>
        </w:tc>
        <w:tc>
          <w:tcPr>
            <w:tcW w:w="4213"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E7C889">
            <w:pPr>
              <w:jc w:val="left"/>
              <w:rPr>
                <w:rFonts w:hint="eastAsia"/>
                <w:color w:val="000000"/>
                <w:sz w:val="18"/>
                <w:szCs w:val="18"/>
              </w:rPr>
            </w:pPr>
            <w:r>
              <w:rPr>
                <w:rFonts w:hint="eastAsia"/>
                <w:color w:val="000000"/>
                <w:sz w:val="18"/>
                <w:szCs w:val="18"/>
              </w:rPr>
              <w:t>全年完成情况</w:t>
            </w:r>
          </w:p>
        </w:tc>
      </w:tr>
      <w:tr w14:paraId="6593635C">
        <w:tblPrEx>
          <w:tblCellMar>
            <w:top w:w="0" w:type="dxa"/>
            <w:left w:w="0" w:type="dxa"/>
            <w:bottom w:w="0" w:type="dxa"/>
            <w:right w:w="0" w:type="dxa"/>
          </w:tblCellMar>
        </w:tblPrEx>
        <w:trPr>
          <w:trHeight w:val="283" w:hRule="exact"/>
          <w:jc w:val="center"/>
        </w:trPr>
        <w:tc>
          <w:tcPr>
            <w:tcW w:w="1254" w:type="dxa"/>
            <w:gridSpan w:val="3"/>
            <w:vMerge w:val="continue"/>
            <w:tcBorders>
              <w:left w:val="single" w:color="auto" w:sz="4" w:space="0"/>
              <w:right w:val="single" w:color="auto" w:sz="4" w:space="0"/>
            </w:tcBorders>
            <w:vAlign w:val="center"/>
          </w:tcPr>
          <w:p w14:paraId="24C733DF">
            <w:pPr>
              <w:jc w:val="center"/>
              <w:rPr>
                <w:rFonts w:hint="eastAsia"/>
                <w:color w:val="000000"/>
                <w:sz w:val="18"/>
                <w:szCs w:val="18"/>
              </w:rPr>
            </w:pPr>
          </w:p>
        </w:tc>
        <w:tc>
          <w:tcPr>
            <w:tcW w:w="3280" w:type="dxa"/>
            <w:gridSpan w:val="7"/>
            <w:tcBorders>
              <w:top w:val="single" w:color="auto" w:sz="4" w:space="0"/>
              <w:left w:val="single" w:color="auto" w:sz="4" w:space="0"/>
              <w:right w:val="single" w:color="auto" w:sz="4" w:space="0"/>
            </w:tcBorders>
            <w:vAlign w:val="center"/>
          </w:tcPr>
          <w:p w14:paraId="191E3039">
            <w:pPr>
              <w:jc w:val="left"/>
              <w:rPr>
                <w:rFonts w:hint="eastAsia"/>
                <w:color w:val="000000"/>
                <w:sz w:val="18"/>
                <w:szCs w:val="18"/>
              </w:rPr>
            </w:pPr>
            <w:r>
              <w:rPr>
                <w:rFonts w:hint="eastAsia" w:ascii="宋体" w:hAnsi="宋体" w:cs="宋体"/>
                <w:color w:val="000000"/>
                <w:kern w:val="0"/>
                <w:sz w:val="18"/>
                <w:szCs w:val="18"/>
                <w:lang w:bidi="ar"/>
              </w:rPr>
              <w:t>目标1：</w:t>
            </w:r>
          </w:p>
        </w:tc>
        <w:tc>
          <w:tcPr>
            <w:tcW w:w="4213" w:type="dxa"/>
            <w:gridSpan w:val="11"/>
            <w:tcBorders>
              <w:top w:val="single" w:color="auto" w:sz="4" w:space="0"/>
              <w:left w:val="single" w:color="auto" w:sz="4" w:space="0"/>
              <w:right w:val="single" w:color="auto" w:sz="4" w:space="0"/>
            </w:tcBorders>
            <w:vAlign w:val="center"/>
          </w:tcPr>
          <w:p w14:paraId="4689C7EA">
            <w:pPr>
              <w:jc w:val="center"/>
              <w:rPr>
                <w:rFonts w:hint="eastAsia"/>
                <w:color w:val="000000"/>
                <w:sz w:val="18"/>
                <w:szCs w:val="18"/>
              </w:rPr>
            </w:pPr>
          </w:p>
        </w:tc>
      </w:tr>
      <w:tr w14:paraId="521A1173">
        <w:tblPrEx>
          <w:tblCellMar>
            <w:top w:w="0" w:type="dxa"/>
            <w:left w:w="0" w:type="dxa"/>
            <w:bottom w:w="0" w:type="dxa"/>
            <w:right w:w="0" w:type="dxa"/>
          </w:tblCellMar>
        </w:tblPrEx>
        <w:trPr>
          <w:trHeight w:val="283" w:hRule="exact"/>
          <w:jc w:val="center"/>
        </w:trPr>
        <w:tc>
          <w:tcPr>
            <w:tcW w:w="1254" w:type="dxa"/>
            <w:gridSpan w:val="3"/>
            <w:vMerge w:val="continue"/>
            <w:tcBorders>
              <w:left w:val="single" w:color="auto" w:sz="4" w:space="0"/>
              <w:bottom w:val="single" w:color="auto" w:sz="4" w:space="0"/>
              <w:right w:val="single" w:color="auto" w:sz="4" w:space="0"/>
            </w:tcBorders>
            <w:vAlign w:val="center"/>
          </w:tcPr>
          <w:p w14:paraId="1B027382">
            <w:pPr>
              <w:jc w:val="center"/>
              <w:rPr>
                <w:rFonts w:hint="eastAsia"/>
                <w:color w:val="000000"/>
                <w:sz w:val="18"/>
                <w:szCs w:val="18"/>
              </w:rPr>
            </w:pPr>
          </w:p>
        </w:tc>
        <w:tc>
          <w:tcPr>
            <w:tcW w:w="3280" w:type="dxa"/>
            <w:gridSpan w:val="7"/>
            <w:tcBorders>
              <w:top w:val="single" w:color="auto" w:sz="4" w:space="0"/>
              <w:left w:val="single" w:color="auto" w:sz="4" w:space="0"/>
              <w:bottom w:val="single" w:color="auto" w:sz="4" w:space="0"/>
              <w:right w:val="single" w:color="auto" w:sz="4" w:space="0"/>
            </w:tcBorders>
            <w:vAlign w:val="center"/>
          </w:tcPr>
          <w:p w14:paraId="22F61C85">
            <w:pPr>
              <w:jc w:val="left"/>
              <w:rPr>
                <w:rFonts w:hint="eastAsia"/>
                <w:color w:val="000000"/>
                <w:sz w:val="18"/>
                <w:szCs w:val="18"/>
              </w:rPr>
            </w:pPr>
            <w:r>
              <w:rPr>
                <w:rFonts w:hint="eastAsia" w:ascii="宋体" w:hAnsi="宋体" w:cs="宋体"/>
                <w:color w:val="000000"/>
                <w:kern w:val="0"/>
                <w:sz w:val="18"/>
                <w:szCs w:val="18"/>
                <w:lang w:bidi="ar"/>
              </w:rPr>
              <w:t xml:space="preserve"> ……</w:t>
            </w:r>
          </w:p>
        </w:tc>
        <w:tc>
          <w:tcPr>
            <w:tcW w:w="4213" w:type="dxa"/>
            <w:gridSpan w:val="11"/>
            <w:tcBorders>
              <w:top w:val="single" w:color="auto" w:sz="4" w:space="0"/>
              <w:left w:val="single" w:color="auto" w:sz="4" w:space="0"/>
              <w:bottom w:val="single" w:color="auto" w:sz="4" w:space="0"/>
              <w:right w:val="single" w:color="auto" w:sz="4" w:space="0"/>
            </w:tcBorders>
            <w:vAlign w:val="center"/>
          </w:tcPr>
          <w:p w14:paraId="361862A7">
            <w:pPr>
              <w:jc w:val="center"/>
              <w:rPr>
                <w:rFonts w:hint="eastAsia"/>
                <w:color w:val="000000"/>
                <w:sz w:val="18"/>
                <w:szCs w:val="18"/>
              </w:rPr>
            </w:pPr>
          </w:p>
        </w:tc>
      </w:tr>
      <w:tr w14:paraId="5B33A4D0">
        <w:tblPrEx>
          <w:tblCellMar>
            <w:top w:w="0" w:type="dxa"/>
            <w:left w:w="0" w:type="dxa"/>
            <w:bottom w:w="0" w:type="dxa"/>
            <w:right w:w="0" w:type="dxa"/>
          </w:tblCellMar>
        </w:tblPrEx>
        <w:trPr>
          <w:trHeight w:val="402" w:hRule="atLeast"/>
          <w:jc w:val="center"/>
        </w:trPr>
        <w:tc>
          <w:tcPr>
            <w:tcW w:w="8747" w:type="dxa"/>
            <w:gridSpan w:val="2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E346DF">
            <w:pPr>
              <w:jc w:val="center"/>
              <w:rPr>
                <w:rFonts w:hint="eastAsia"/>
                <w:color w:val="000000"/>
                <w:sz w:val="18"/>
                <w:szCs w:val="18"/>
              </w:rPr>
            </w:pPr>
            <w:r>
              <w:rPr>
                <w:rFonts w:hint="eastAsia"/>
                <w:color w:val="000000"/>
                <w:sz w:val="18"/>
                <w:szCs w:val="18"/>
              </w:rPr>
              <w:t>分解目标评价</w:t>
            </w:r>
          </w:p>
        </w:tc>
      </w:tr>
      <w:tr w14:paraId="3ECD8683">
        <w:tblPrEx>
          <w:tblCellMar>
            <w:top w:w="0" w:type="dxa"/>
            <w:left w:w="0" w:type="dxa"/>
            <w:bottom w:w="0" w:type="dxa"/>
            <w:right w:w="0" w:type="dxa"/>
          </w:tblCellMar>
        </w:tblPrEx>
        <w:trPr>
          <w:trHeight w:val="438" w:hRule="atLeast"/>
          <w:jc w:val="center"/>
        </w:trPr>
        <w:tc>
          <w:tcPr>
            <w:tcW w:w="8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C62E8A">
            <w:pPr>
              <w:jc w:val="center"/>
              <w:rPr>
                <w:rFonts w:hint="eastAsia"/>
                <w:color w:val="000000"/>
                <w:sz w:val="18"/>
                <w:szCs w:val="18"/>
              </w:rPr>
            </w:pPr>
            <w:r>
              <w:rPr>
                <w:rFonts w:hint="eastAsia"/>
                <w:color w:val="000000"/>
                <w:sz w:val="18"/>
                <w:szCs w:val="18"/>
              </w:rPr>
              <w:t>一级</w:t>
            </w:r>
          </w:p>
          <w:p w14:paraId="281706F5">
            <w:pPr>
              <w:jc w:val="center"/>
              <w:rPr>
                <w:rFonts w:ascii="宋体" w:hAnsi="宋体" w:cs="宋体"/>
                <w:color w:val="000000"/>
                <w:sz w:val="18"/>
                <w:szCs w:val="18"/>
              </w:rPr>
            </w:pPr>
            <w:r>
              <w:rPr>
                <w:rFonts w:hint="eastAsia"/>
                <w:color w:val="000000"/>
                <w:sz w:val="18"/>
                <w:szCs w:val="18"/>
              </w:rPr>
              <w:t>指标</w:t>
            </w:r>
          </w:p>
        </w:tc>
        <w:tc>
          <w:tcPr>
            <w:tcW w:w="148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4395CC">
            <w:pPr>
              <w:jc w:val="center"/>
              <w:rPr>
                <w:rFonts w:hint="eastAsia"/>
                <w:color w:val="000000"/>
                <w:sz w:val="18"/>
                <w:szCs w:val="18"/>
              </w:rPr>
            </w:pPr>
            <w:r>
              <w:rPr>
                <w:rFonts w:hint="eastAsia"/>
                <w:color w:val="000000"/>
                <w:sz w:val="18"/>
                <w:szCs w:val="18"/>
              </w:rPr>
              <w:t>二级</w:t>
            </w:r>
          </w:p>
          <w:p w14:paraId="594E1A22">
            <w:pPr>
              <w:jc w:val="center"/>
              <w:rPr>
                <w:rFonts w:ascii="宋体" w:hAnsi="宋体" w:cs="宋体"/>
                <w:color w:val="000000"/>
                <w:sz w:val="18"/>
                <w:szCs w:val="18"/>
              </w:rPr>
            </w:pPr>
            <w:r>
              <w:rPr>
                <w:rFonts w:hint="eastAsia"/>
                <w:color w:val="000000"/>
                <w:sz w:val="18"/>
                <w:szCs w:val="18"/>
              </w:rPr>
              <w:t>指标</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5D7F17">
            <w:pPr>
              <w:widowControl/>
              <w:jc w:val="center"/>
              <w:rPr>
                <w:rFonts w:hint="eastAsia"/>
                <w:color w:val="000000"/>
                <w:sz w:val="18"/>
                <w:szCs w:val="18"/>
              </w:rPr>
            </w:pPr>
            <w:r>
              <w:rPr>
                <w:rFonts w:hint="eastAsia"/>
                <w:color w:val="000000"/>
                <w:sz w:val="18"/>
                <w:szCs w:val="18"/>
              </w:rPr>
              <w:t>三级</w:t>
            </w:r>
          </w:p>
          <w:p w14:paraId="70943446">
            <w:pPr>
              <w:widowControl/>
              <w:jc w:val="center"/>
              <w:rPr>
                <w:rFonts w:hint="eastAsia" w:ascii="宋体" w:hAnsi="宋体" w:cs="宋体"/>
                <w:color w:val="000000"/>
                <w:kern w:val="0"/>
                <w:sz w:val="18"/>
                <w:szCs w:val="18"/>
                <w:lang w:bidi="ar"/>
              </w:rPr>
            </w:pPr>
            <w:r>
              <w:rPr>
                <w:rFonts w:hint="eastAsia"/>
                <w:color w:val="000000"/>
                <w:sz w:val="18"/>
                <w:szCs w:val="18"/>
              </w:rPr>
              <w:t>指标</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D192AA">
            <w:pPr>
              <w:widowControl/>
              <w:jc w:val="center"/>
              <w:rPr>
                <w:rFonts w:hint="eastAsia"/>
                <w:color w:val="000000"/>
                <w:sz w:val="18"/>
                <w:szCs w:val="18"/>
              </w:rPr>
            </w:pPr>
            <w:r>
              <w:rPr>
                <w:rFonts w:hint="eastAsia"/>
                <w:color w:val="000000"/>
                <w:sz w:val="18"/>
                <w:szCs w:val="18"/>
              </w:rPr>
              <w:t>年度</w:t>
            </w:r>
          </w:p>
          <w:p w14:paraId="377A5BD4">
            <w:pPr>
              <w:widowControl/>
              <w:jc w:val="center"/>
              <w:rPr>
                <w:rFonts w:hint="eastAsia"/>
                <w:color w:val="000000"/>
                <w:sz w:val="18"/>
                <w:szCs w:val="18"/>
              </w:rPr>
            </w:pPr>
            <w:r>
              <w:rPr>
                <w:rFonts w:hint="eastAsia"/>
                <w:color w:val="000000"/>
                <w:sz w:val="18"/>
                <w:szCs w:val="18"/>
              </w:rPr>
              <w:t>指标值</w:t>
            </w: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5764C6">
            <w:pPr>
              <w:widowControl/>
              <w:jc w:val="center"/>
              <w:rPr>
                <w:rFonts w:hint="eastAsia"/>
                <w:color w:val="000000"/>
                <w:sz w:val="18"/>
                <w:szCs w:val="18"/>
              </w:rPr>
            </w:pPr>
            <w:r>
              <w:rPr>
                <w:rFonts w:hint="eastAsia"/>
                <w:color w:val="000000"/>
                <w:sz w:val="18"/>
                <w:szCs w:val="18"/>
              </w:rPr>
              <w:t>全年</w:t>
            </w:r>
            <w:r>
              <w:rPr>
                <w:rFonts w:hint="eastAsia"/>
                <w:color w:val="000000"/>
                <w:sz w:val="18"/>
                <w:szCs w:val="18"/>
                <w:lang w:val="en-US" w:eastAsia="zh-CN"/>
              </w:rPr>
              <w:t xml:space="preserve">     </w:t>
            </w:r>
            <w:r>
              <w:rPr>
                <w:rFonts w:hint="eastAsia"/>
                <w:color w:val="000000"/>
                <w:sz w:val="18"/>
                <w:szCs w:val="18"/>
              </w:rPr>
              <w:t>完成值</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048943">
            <w:pPr>
              <w:widowControl/>
              <w:jc w:val="center"/>
              <w:rPr>
                <w:rFonts w:hint="eastAsia" w:eastAsia="宋体"/>
                <w:color w:val="000000"/>
                <w:sz w:val="18"/>
                <w:szCs w:val="18"/>
                <w:lang w:val="en-US" w:eastAsia="zh-CN"/>
              </w:rPr>
            </w:pPr>
            <w:r>
              <w:rPr>
                <w:rFonts w:hint="eastAsia"/>
                <w:color w:val="000000"/>
                <w:sz w:val="18"/>
                <w:szCs w:val="18"/>
                <w:lang w:val="en-US" w:eastAsia="zh-CN"/>
              </w:rPr>
              <w:t>完成 程度</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F195FA">
            <w:pPr>
              <w:widowControl/>
              <w:jc w:val="center"/>
              <w:rPr>
                <w:rFonts w:hint="eastAsia" w:ascii="宋体" w:hAnsi="宋体" w:eastAsia="宋体" w:cs="宋体"/>
                <w:color w:val="000000"/>
                <w:kern w:val="0"/>
                <w:sz w:val="18"/>
                <w:szCs w:val="18"/>
                <w:lang w:eastAsia="zh-CN" w:bidi="ar"/>
              </w:rPr>
            </w:pPr>
            <w:r>
              <w:rPr>
                <w:rFonts w:hint="eastAsia"/>
                <w:color w:val="000000"/>
                <w:sz w:val="18"/>
                <w:szCs w:val="18"/>
                <w:lang w:eastAsia="zh-CN"/>
              </w:rPr>
              <w:t>评分标准</w:t>
            </w: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8D5243">
            <w:pPr>
              <w:widowControl/>
              <w:jc w:val="center"/>
              <w:rPr>
                <w:rFonts w:hint="eastAsia" w:eastAsia="宋体"/>
                <w:color w:val="000000"/>
                <w:sz w:val="18"/>
                <w:szCs w:val="18"/>
                <w:lang w:eastAsia="zh-CN"/>
              </w:rPr>
            </w:pPr>
            <w:r>
              <w:rPr>
                <w:rFonts w:hint="eastAsia"/>
                <w:color w:val="000000"/>
                <w:sz w:val="18"/>
                <w:szCs w:val="18"/>
                <w:lang w:eastAsia="zh-CN"/>
              </w:rPr>
              <w:t>分值</w:t>
            </w: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507E33">
            <w:pPr>
              <w:widowControl/>
              <w:jc w:val="center"/>
              <w:rPr>
                <w:rFonts w:hint="eastAsia" w:ascii="宋体" w:hAnsi="宋体" w:cs="宋体"/>
                <w:color w:val="000000"/>
                <w:kern w:val="0"/>
                <w:sz w:val="18"/>
                <w:szCs w:val="18"/>
                <w:lang w:bidi="ar"/>
              </w:rPr>
            </w:pPr>
            <w:r>
              <w:rPr>
                <w:rFonts w:hint="eastAsia"/>
                <w:color w:val="000000"/>
                <w:sz w:val="18"/>
                <w:szCs w:val="18"/>
              </w:rPr>
              <w:t>指标得分</w:t>
            </w:r>
          </w:p>
        </w:tc>
      </w:tr>
      <w:tr w14:paraId="13C6ABAE">
        <w:tblPrEx>
          <w:tblCellMar>
            <w:top w:w="0" w:type="dxa"/>
            <w:left w:w="0" w:type="dxa"/>
            <w:bottom w:w="0" w:type="dxa"/>
            <w:right w:w="0" w:type="dxa"/>
          </w:tblCellMar>
        </w:tblPrEx>
        <w:trPr>
          <w:trHeight w:val="283" w:hRule="exact"/>
          <w:jc w:val="center"/>
        </w:trPr>
        <w:tc>
          <w:tcPr>
            <w:tcW w:w="844" w:type="dxa"/>
            <w:gridSpan w:val="2"/>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C3DE6C">
            <w:pPr>
              <w:widowControl/>
              <w:jc w:val="center"/>
              <w:rPr>
                <w:rFonts w:hint="eastAsia" w:ascii="宋体" w:hAnsi="宋体" w:cs="宋体"/>
                <w:color w:val="000000"/>
                <w:kern w:val="0"/>
                <w:sz w:val="18"/>
                <w:szCs w:val="18"/>
              </w:rPr>
            </w:pPr>
            <w:r>
              <w:rPr>
                <w:rFonts w:hint="eastAsia" w:ascii="宋体" w:hAnsi="宋体" w:cs="宋体"/>
                <w:color w:val="000000"/>
                <w:kern w:val="0"/>
                <w:sz w:val="18"/>
                <w:szCs w:val="18"/>
              </w:rPr>
              <w:t>履职</w:t>
            </w:r>
          </w:p>
          <w:p w14:paraId="4E907FC9">
            <w:pPr>
              <w:widowControl/>
              <w:jc w:val="center"/>
              <w:rPr>
                <w:rFonts w:ascii="宋体" w:hAnsi="宋体" w:cs="宋体"/>
                <w:color w:val="000000"/>
                <w:sz w:val="18"/>
                <w:szCs w:val="18"/>
              </w:rPr>
            </w:pPr>
            <w:r>
              <w:rPr>
                <w:rFonts w:hint="eastAsia" w:ascii="宋体" w:hAnsi="宋体" w:cs="宋体"/>
                <w:color w:val="000000"/>
                <w:kern w:val="0"/>
                <w:sz w:val="18"/>
                <w:szCs w:val="18"/>
              </w:rPr>
              <w:t>效能</w:t>
            </w: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0DD635">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目标设定质量</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67906A">
            <w:pPr>
              <w:widowControl/>
              <w:spacing w:line="240" w:lineRule="exact"/>
              <w:jc w:val="center"/>
              <w:rPr>
                <w:rFonts w:hint="eastAsia"/>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6C0FED">
            <w:pPr>
              <w:widowControl/>
              <w:jc w:val="left"/>
              <w:rPr>
                <w:rFonts w:hint="eastAsia" w:ascii="仿宋_GB2312" w:hAnsi="仿宋_GB2312" w:eastAsia="仿宋_GB2312" w:cs="仿宋_GB2312"/>
                <w:sz w:val="18"/>
                <w:szCs w:val="18"/>
              </w:rPr>
            </w:pPr>
          </w:p>
          <w:p w14:paraId="1540B7EF">
            <w:pPr>
              <w:widowControl/>
              <w:jc w:val="left"/>
              <w:rPr>
                <w:rFonts w:hint="eastAsia" w:ascii="仿宋_GB2312" w:hAnsi="仿宋_GB2312" w:eastAsia="仿宋_GB2312" w:cs="仿宋_GB2312"/>
                <w:sz w:val="18"/>
                <w:szCs w:val="18"/>
              </w:rPr>
            </w:pPr>
          </w:p>
          <w:p w14:paraId="1E0B0901">
            <w:pPr>
              <w:widowControl/>
              <w:jc w:val="left"/>
              <w:rPr>
                <w:rFonts w:hint="eastAsia" w:ascii="仿宋_GB2312" w:hAnsi="仿宋_GB2312" w:eastAsia="仿宋_GB2312" w:cs="仿宋_GB2312"/>
                <w:sz w:val="18"/>
                <w:szCs w:val="18"/>
              </w:rPr>
            </w:pPr>
          </w:p>
          <w:p w14:paraId="116B45CC">
            <w:pPr>
              <w:widowControl/>
              <w:jc w:val="left"/>
              <w:rPr>
                <w:rFonts w:hint="eastAsia" w:ascii="仿宋_GB2312" w:hAnsi="仿宋_GB2312" w:eastAsia="仿宋_GB2312" w:cs="仿宋_GB2312"/>
                <w:sz w:val="18"/>
                <w:szCs w:val="18"/>
              </w:rPr>
            </w:pPr>
          </w:p>
          <w:p w14:paraId="40C36786">
            <w:pPr>
              <w:widowControl/>
              <w:jc w:val="left"/>
              <w:rPr>
                <w:rFonts w:hint="eastAsia" w:ascii="仿宋_GB2312" w:hAnsi="仿宋_GB2312" w:eastAsia="仿宋_GB2312" w:cs="仿宋_GB2312"/>
                <w:sz w:val="18"/>
                <w:szCs w:val="18"/>
              </w:rPr>
            </w:pPr>
          </w:p>
          <w:p w14:paraId="59CA7D22">
            <w:pPr>
              <w:widowControl/>
              <w:jc w:val="left"/>
              <w:rPr>
                <w:rFonts w:hint="eastAsia" w:ascii="仿宋_GB2312" w:hAnsi="仿宋_GB2312" w:eastAsia="仿宋_GB2312" w:cs="仿宋_GB2312"/>
                <w:sz w:val="18"/>
                <w:szCs w:val="18"/>
              </w:rPr>
            </w:pPr>
          </w:p>
          <w:p w14:paraId="7377F6AA">
            <w:pPr>
              <w:widowControl/>
              <w:jc w:val="left"/>
              <w:rPr>
                <w:rFonts w:hint="eastAsia" w:ascii="仿宋_GB2312" w:hAnsi="仿宋_GB2312" w:eastAsia="仿宋_GB2312" w:cs="仿宋_GB2312"/>
                <w:sz w:val="18"/>
                <w:szCs w:val="18"/>
              </w:rPr>
            </w:pPr>
          </w:p>
          <w:p w14:paraId="7408157E">
            <w:pPr>
              <w:widowControl/>
              <w:jc w:val="left"/>
              <w:rPr>
                <w:rFonts w:ascii="宋体"/>
                <w:kern w:val="0"/>
                <w:sz w:val="18"/>
                <w:szCs w:val="18"/>
              </w:rPr>
            </w:pPr>
          </w:p>
          <w:p w14:paraId="051F9D41">
            <w:pPr>
              <w:rPr>
                <w:rFonts w:hint="eastAsia"/>
                <w:color w:val="000000"/>
                <w:sz w:val="18"/>
                <w:szCs w:val="18"/>
              </w:rPr>
            </w:pPr>
          </w:p>
          <w:p w14:paraId="6DC27B77">
            <w:pPr>
              <w:rPr>
                <w:rFonts w:hint="eastAsia"/>
                <w:color w:val="000000"/>
                <w:sz w:val="18"/>
                <w:szCs w:val="18"/>
              </w:rPr>
            </w:pPr>
          </w:p>
          <w:p w14:paraId="460D0324">
            <w:pPr>
              <w:rPr>
                <w:rFonts w:hint="eastAsia"/>
                <w:color w:val="000000"/>
                <w:sz w:val="18"/>
                <w:szCs w:val="18"/>
              </w:rPr>
            </w:pPr>
          </w:p>
          <w:p w14:paraId="19D26C42">
            <w:pPr>
              <w:rPr>
                <w:rFonts w:hint="eastAsia"/>
                <w:color w:val="000000"/>
                <w:sz w:val="18"/>
                <w:szCs w:val="18"/>
              </w:rPr>
            </w:pPr>
          </w:p>
          <w:p w14:paraId="6DB64480">
            <w:pPr>
              <w:rPr>
                <w:rFonts w:hint="eastAsia"/>
                <w:color w:val="000000"/>
                <w:sz w:val="18"/>
                <w:szCs w:val="18"/>
              </w:rPr>
            </w:pPr>
          </w:p>
          <w:p w14:paraId="1973E949">
            <w:pPr>
              <w:rPr>
                <w:rFonts w:hint="eastAsia"/>
                <w:color w:val="000000"/>
                <w:sz w:val="18"/>
                <w:szCs w:val="18"/>
              </w:rPr>
            </w:pPr>
          </w:p>
          <w:p w14:paraId="42150499">
            <w:pPr>
              <w:rPr>
                <w:rFonts w:hint="eastAsia"/>
                <w:color w:val="000000"/>
                <w:sz w:val="18"/>
                <w:szCs w:val="18"/>
              </w:rPr>
            </w:pPr>
          </w:p>
          <w:p w14:paraId="39FF61E1">
            <w:pPr>
              <w:rPr>
                <w:rFonts w:hint="eastAsia"/>
                <w:color w:val="000000"/>
                <w:sz w:val="18"/>
                <w:szCs w:val="18"/>
              </w:rPr>
            </w:pPr>
          </w:p>
          <w:p w14:paraId="6660EE4A">
            <w:pPr>
              <w:rPr>
                <w:rFonts w:hint="eastAsia"/>
                <w:color w:val="000000"/>
                <w:sz w:val="18"/>
                <w:szCs w:val="18"/>
              </w:rPr>
            </w:pPr>
          </w:p>
          <w:p w14:paraId="056B8F79">
            <w:pPr>
              <w:rPr>
                <w:rFonts w:hint="eastAsia"/>
                <w:color w:val="000000"/>
                <w:sz w:val="18"/>
                <w:szCs w:val="18"/>
              </w:rPr>
            </w:pPr>
          </w:p>
          <w:p w14:paraId="7DAADEAB">
            <w:pPr>
              <w:rPr>
                <w:rFonts w:hint="eastAsia"/>
                <w:color w:val="000000"/>
                <w:sz w:val="18"/>
                <w:szCs w:val="18"/>
              </w:rPr>
            </w:pPr>
          </w:p>
          <w:p w14:paraId="0BBC1798">
            <w:pPr>
              <w:rPr>
                <w:rFonts w:hint="eastAsia"/>
                <w:color w:val="000000"/>
                <w:sz w:val="18"/>
                <w:szCs w:val="18"/>
              </w:rPr>
            </w:pPr>
          </w:p>
          <w:p w14:paraId="22546AE4">
            <w:pPr>
              <w:rPr>
                <w:rFonts w:hint="eastAsia"/>
                <w:color w:val="000000"/>
                <w:sz w:val="18"/>
                <w:szCs w:val="18"/>
              </w:rPr>
            </w:pPr>
          </w:p>
          <w:p w14:paraId="4A05DE00">
            <w:pPr>
              <w:rPr>
                <w:rFonts w:hint="eastAsia"/>
                <w:color w:val="000000"/>
                <w:sz w:val="18"/>
                <w:szCs w:val="18"/>
              </w:rPr>
            </w:pPr>
          </w:p>
          <w:p w14:paraId="103AB5E5">
            <w:pPr>
              <w:rPr>
                <w:rFonts w:hint="eastAsia"/>
                <w:color w:val="000000"/>
                <w:sz w:val="18"/>
                <w:szCs w:val="18"/>
              </w:rPr>
            </w:pPr>
          </w:p>
          <w:p w14:paraId="05487DB5">
            <w:pPr>
              <w:rPr>
                <w:rFonts w:hint="eastAsia"/>
                <w:color w:val="000000"/>
                <w:sz w:val="18"/>
                <w:szCs w:val="18"/>
              </w:rPr>
            </w:pPr>
          </w:p>
          <w:p w14:paraId="75E23280">
            <w:pPr>
              <w:rPr>
                <w:rFonts w:hint="eastAsia"/>
                <w:color w:val="000000"/>
                <w:sz w:val="18"/>
                <w:szCs w:val="18"/>
              </w:rPr>
            </w:pPr>
          </w:p>
          <w:p w14:paraId="37FBD2F2">
            <w:pPr>
              <w:rPr>
                <w:rFonts w:hint="eastAsia"/>
                <w:color w:val="000000"/>
                <w:sz w:val="18"/>
                <w:szCs w:val="18"/>
              </w:rPr>
            </w:pPr>
          </w:p>
          <w:p w14:paraId="24EB21A9">
            <w:pPr>
              <w:rPr>
                <w:rFonts w:hint="eastAsia"/>
                <w:color w:val="000000"/>
                <w:sz w:val="18"/>
                <w:szCs w:val="18"/>
              </w:rPr>
            </w:pPr>
          </w:p>
          <w:p w14:paraId="7A3FA5B7">
            <w:pPr>
              <w:rPr>
                <w:rFonts w:hint="eastAsia"/>
                <w:color w:val="000000"/>
                <w:sz w:val="18"/>
                <w:szCs w:val="18"/>
              </w:rPr>
            </w:pPr>
          </w:p>
          <w:p w14:paraId="67A36F95">
            <w:pPr>
              <w:rPr>
                <w:rFonts w:hint="eastAsia"/>
                <w:color w:val="000000"/>
                <w:sz w:val="18"/>
                <w:szCs w:val="18"/>
              </w:rPr>
            </w:pPr>
          </w:p>
          <w:p w14:paraId="144F73C3">
            <w:pPr>
              <w:widowControl/>
              <w:jc w:val="left"/>
              <w:rPr>
                <w:rFonts w:ascii="宋体"/>
                <w:kern w:val="0"/>
                <w:sz w:val="18"/>
                <w:szCs w:val="18"/>
              </w:rPr>
            </w:pPr>
          </w:p>
          <w:p w14:paraId="3ACFDF9A">
            <w:pPr>
              <w:rPr>
                <w:rFonts w:hint="eastAsia"/>
                <w:color w:val="000000"/>
                <w:sz w:val="18"/>
                <w:szCs w:val="18"/>
              </w:rPr>
            </w:pPr>
          </w:p>
          <w:p w14:paraId="1EFAD534">
            <w:pPr>
              <w:rPr>
                <w:rFonts w:hint="eastAsia"/>
                <w:color w:val="000000"/>
                <w:sz w:val="18"/>
                <w:szCs w:val="18"/>
              </w:rPr>
            </w:pPr>
          </w:p>
          <w:p w14:paraId="7329FA56">
            <w:pPr>
              <w:rPr>
                <w:rFonts w:hint="eastAsia"/>
                <w:color w:val="000000"/>
                <w:sz w:val="18"/>
                <w:szCs w:val="18"/>
              </w:rPr>
            </w:pPr>
          </w:p>
          <w:p w14:paraId="6F9BC2CB">
            <w:pPr>
              <w:rPr>
                <w:rFonts w:hint="eastAsia"/>
                <w:color w:val="000000"/>
                <w:sz w:val="18"/>
                <w:szCs w:val="18"/>
              </w:rPr>
            </w:pPr>
          </w:p>
          <w:p w14:paraId="2DD2DD55">
            <w:pPr>
              <w:rPr>
                <w:rFonts w:hint="eastAsia"/>
                <w:color w:val="000000"/>
                <w:sz w:val="18"/>
                <w:szCs w:val="18"/>
              </w:rPr>
            </w:pPr>
          </w:p>
          <w:p w14:paraId="3CA466E3">
            <w:pPr>
              <w:rPr>
                <w:rFonts w:hint="eastAsia"/>
                <w:color w:val="000000"/>
                <w:sz w:val="18"/>
                <w:szCs w:val="18"/>
              </w:rPr>
            </w:pPr>
          </w:p>
          <w:p w14:paraId="6F32B2A2">
            <w:pPr>
              <w:rPr>
                <w:rFonts w:hint="eastAsia"/>
                <w:color w:val="000000"/>
                <w:sz w:val="18"/>
                <w:szCs w:val="18"/>
              </w:rPr>
            </w:pPr>
          </w:p>
          <w:p w14:paraId="2A6B5540">
            <w:pPr>
              <w:rPr>
                <w:rFonts w:hint="eastAsia"/>
                <w:color w:val="000000"/>
                <w:sz w:val="18"/>
                <w:szCs w:val="18"/>
              </w:rPr>
            </w:pPr>
          </w:p>
          <w:p w14:paraId="590AA2C0">
            <w:pPr>
              <w:rPr>
                <w:rFonts w:hint="eastAsia"/>
                <w:color w:val="000000"/>
                <w:sz w:val="18"/>
                <w:szCs w:val="18"/>
              </w:rPr>
            </w:pPr>
          </w:p>
          <w:p w14:paraId="45AD5D8A">
            <w:pPr>
              <w:rPr>
                <w:rFonts w:hint="eastAsia"/>
                <w:color w:val="000000"/>
                <w:sz w:val="18"/>
                <w:szCs w:val="18"/>
              </w:rPr>
            </w:pPr>
          </w:p>
          <w:p w14:paraId="04A31060">
            <w:pPr>
              <w:rPr>
                <w:rFonts w:hint="eastAsia"/>
                <w:color w:val="000000"/>
                <w:sz w:val="18"/>
                <w:szCs w:val="18"/>
              </w:rPr>
            </w:pPr>
          </w:p>
          <w:p w14:paraId="5D24C9A5">
            <w:pPr>
              <w:rPr>
                <w:rFonts w:hint="eastAsia"/>
                <w:color w:val="000000"/>
                <w:sz w:val="18"/>
                <w:szCs w:val="18"/>
              </w:rPr>
            </w:pPr>
          </w:p>
          <w:p w14:paraId="45D14EC6">
            <w:pPr>
              <w:rPr>
                <w:rFonts w:hint="eastAsia"/>
                <w:color w:val="000000"/>
                <w:sz w:val="18"/>
                <w:szCs w:val="18"/>
              </w:rPr>
            </w:pPr>
          </w:p>
          <w:p w14:paraId="58171465">
            <w:pPr>
              <w:rPr>
                <w:rFonts w:hint="eastAsia"/>
                <w:color w:val="000000"/>
                <w:sz w:val="18"/>
                <w:szCs w:val="18"/>
              </w:rPr>
            </w:pPr>
          </w:p>
          <w:p w14:paraId="1C99D28A">
            <w:pPr>
              <w:rPr>
                <w:rFonts w:hint="eastAsia"/>
                <w:color w:val="000000"/>
                <w:sz w:val="18"/>
                <w:szCs w:val="18"/>
              </w:rPr>
            </w:pPr>
          </w:p>
          <w:p w14:paraId="46F962E5">
            <w:pPr>
              <w:rPr>
                <w:rFonts w:hint="eastAsia"/>
                <w:color w:val="000000"/>
                <w:sz w:val="18"/>
                <w:szCs w:val="18"/>
              </w:rPr>
            </w:pPr>
          </w:p>
          <w:p w14:paraId="6D2D1E58">
            <w:pPr>
              <w:rPr>
                <w:rFonts w:hint="eastAsia"/>
                <w:color w:val="000000"/>
                <w:sz w:val="18"/>
                <w:szCs w:val="18"/>
              </w:rPr>
            </w:pPr>
          </w:p>
          <w:p w14:paraId="3CC669FF">
            <w:pPr>
              <w:rPr>
                <w:rFonts w:hint="eastAsia"/>
                <w:color w:val="000000"/>
                <w:sz w:val="18"/>
                <w:szCs w:val="18"/>
              </w:rPr>
            </w:pPr>
          </w:p>
          <w:p w14:paraId="3E4A027F">
            <w:pPr>
              <w:rPr>
                <w:rFonts w:hint="eastAsia"/>
                <w:color w:val="000000"/>
                <w:sz w:val="18"/>
                <w:szCs w:val="18"/>
              </w:rPr>
            </w:pPr>
          </w:p>
          <w:p w14:paraId="60C2BAC8">
            <w:pPr>
              <w:rPr>
                <w:rFonts w:hint="eastAsia"/>
                <w:color w:val="000000"/>
                <w:sz w:val="18"/>
                <w:szCs w:val="18"/>
              </w:rPr>
            </w:pPr>
          </w:p>
          <w:p w14:paraId="3FECB4A7">
            <w:pPr>
              <w:rPr>
                <w:rFonts w:hint="eastAsia"/>
                <w:color w:val="000000"/>
                <w:sz w:val="18"/>
                <w:szCs w:val="18"/>
              </w:rPr>
            </w:pPr>
          </w:p>
          <w:p w14:paraId="79CF21A1">
            <w:pPr>
              <w:rPr>
                <w:rFonts w:hint="eastAsia"/>
                <w:color w:val="000000"/>
                <w:sz w:val="18"/>
                <w:szCs w:val="18"/>
              </w:rPr>
            </w:pPr>
          </w:p>
          <w:p w14:paraId="44E7CFD5">
            <w:pPr>
              <w:rPr>
                <w:rFonts w:hint="eastAsia"/>
                <w:color w:val="000000"/>
                <w:sz w:val="18"/>
                <w:szCs w:val="18"/>
              </w:rPr>
            </w:pPr>
          </w:p>
          <w:p w14:paraId="434F9860">
            <w:pPr>
              <w:rPr>
                <w:rFonts w:hint="eastAsia"/>
                <w:color w:val="000000"/>
                <w:sz w:val="18"/>
                <w:szCs w:val="18"/>
              </w:rPr>
            </w:pPr>
          </w:p>
          <w:p w14:paraId="3902FCD8">
            <w:pPr>
              <w:rPr>
                <w:rFonts w:hint="eastAsia"/>
                <w:color w:val="000000"/>
                <w:sz w:val="18"/>
                <w:szCs w:val="18"/>
              </w:rPr>
            </w:pPr>
          </w:p>
          <w:p w14:paraId="7BC0708D">
            <w:pPr>
              <w:rPr>
                <w:rFonts w:hint="eastAsia"/>
                <w:color w:val="000000"/>
                <w:sz w:val="18"/>
                <w:szCs w:val="18"/>
              </w:rPr>
            </w:pPr>
          </w:p>
          <w:p w14:paraId="12FE7D29">
            <w:pPr>
              <w:rPr>
                <w:rFonts w:hint="eastAsia"/>
                <w:color w:val="000000"/>
                <w:sz w:val="18"/>
                <w:szCs w:val="18"/>
              </w:rPr>
            </w:pPr>
          </w:p>
          <w:p w14:paraId="0CF842F7">
            <w:pPr>
              <w:rPr>
                <w:rFonts w:hint="eastAsia"/>
                <w:color w:val="000000"/>
                <w:sz w:val="18"/>
                <w:szCs w:val="18"/>
              </w:rPr>
            </w:pPr>
          </w:p>
          <w:p w14:paraId="6D64309A">
            <w:pPr>
              <w:rPr>
                <w:rFonts w:hint="eastAsia"/>
                <w:color w:val="000000"/>
                <w:sz w:val="18"/>
                <w:szCs w:val="18"/>
              </w:rPr>
            </w:pPr>
          </w:p>
          <w:p w14:paraId="30A8FA3B">
            <w:pPr>
              <w:rPr>
                <w:rFonts w:hint="eastAsia"/>
                <w:color w:val="000000"/>
                <w:sz w:val="18"/>
                <w:szCs w:val="18"/>
              </w:rPr>
            </w:pPr>
          </w:p>
          <w:p w14:paraId="5D891716">
            <w:pPr>
              <w:rPr>
                <w:rFonts w:hint="eastAsia"/>
                <w:color w:val="000000"/>
                <w:sz w:val="18"/>
                <w:szCs w:val="18"/>
              </w:rPr>
            </w:pPr>
          </w:p>
          <w:p w14:paraId="6C0DE92E">
            <w:pPr>
              <w:rPr>
                <w:rFonts w:hint="eastAsia"/>
                <w:color w:val="000000"/>
                <w:sz w:val="18"/>
                <w:szCs w:val="18"/>
              </w:rPr>
            </w:pPr>
          </w:p>
          <w:p w14:paraId="75AC6D8C">
            <w:pPr>
              <w:rPr>
                <w:rFonts w:hint="eastAsia"/>
                <w:color w:val="000000"/>
                <w:sz w:val="18"/>
                <w:szCs w:val="18"/>
              </w:rPr>
            </w:pPr>
          </w:p>
          <w:p w14:paraId="4BBCE7FE">
            <w:pPr>
              <w:rPr>
                <w:rFonts w:hint="eastAsia"/>
                <w:color w:val="000000"/>
                <w:sz w:val="18"/>
                <w:szCs w:val="18"/>
              </w:rPr>
            </w:pPr>
          </w:p>
          <w:p w14:paraId="2F6635B9">
            <w:pPr>
              <w:rPr>
                <w:rFonts w:hint="eastAsia"/>
                <w:color w:val="000000"/>
                <w:sz w:val="18"/>
                <w:szCs w:val="18"/>
              </w:rPr>
            </w:pPr>
          </w:p>
          <w:p w14:paraId="2CF78258">
            <w:pPr>
              <w:rPr>
                <w:rFonts w:hint="eastAsia"/>
                <w:color w:val="000000"/>
                <w:sz w:val="18"/>
                <w:szCs w:val="18"/>
              </w:rPr>
            </w:pPr>
          </w:p>
          <w:p w14:paraId="22FC7DF6">
            <w:pPr>
              <w:rPr>
                <w:rFonts w:hint="eastAsia"/>
                <w:color w:val="000000"/>
                <w:sz w:val="18"/>
                <w:szCs w:val="18"/>
              </w:rPr>
            </w:pPr>
          </w:p>
          <w:p w14:paraId="35D854FA">
            <w:pPr>
              <w:rPr>
                <w:rFonts w:hint="eastAsia"/>
                <w:color w:val="000000"/>
                <w:sz w:val="18"/>
                <w:szCs w:val="18"/>
              </w:rPr>
            </w:pPr>
          </w:p>
          <w:p w14:paraId="003368B9">
            <w:pPr>
              <w:rPr>
                <w:rFonts w:hint="eastAsia"/>
                <w:color w:val="000000"/>
                <w:sz w:val="18"/>
                <w:szCs w:val="18"/>
              </w:rPr>
            </w:pPr>
          </w:p>
          <w:p w14:paraId="2EAC9EEB">
            <w:pPr>
              <w:rPr>
                <w:rFonts w:hint="eastAsia"/>
                <w:color w:val="000000"/>
                <w:sz w:val="18"/>
                <w:szCs w:val="18"/>
              </w:rPr>
            </w:pPr>
          </w:p>
          <w:p w14:paraId="5F7014EA">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C5B2EB">
            <w:pPr>
              <w:jc w:val="cente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AD87C12">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147FB0">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12DF6B">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4203EE">
            <w:pPr>
              <w:jc w:val="center"/>
              <w:rPr>
                <w:rFonts w:hint="eastAsia"/>
                <w:color w:val="000000"/>
                <w:sz w:val="18"/>
                <w:szCs w:val="18"/>
              </w:rPr>
            </w:pPr>
          </w:p>
        </w:tc>
      </w:tr>
      <w:tr w14:paraId="4D931969">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935FF0">
            <w:pPr>
              <w:widowControl/>
              <w:jc w:val="center"/>
              <w:rPr>
                <w:rFonts w:hint="eastAsia" w:ascii="宋体" w:hAnsi="宋体" w:cs="宋体"/>
                <w:color w:val="000000"/>
                <w:kern w:val="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06848D">
            <w:pPr>
              <w:widowControl/>
              <w:spacing w:line="240" w:lineRule="exact"/>
              <w:jc w:val="center"/>
              <w:rPr>
                <w:rFonts w:hint="eastAsia" w:ascii="宋体" w:hAnsi="宋体" w:cs="宋体"/>
                <w:color w:val="00000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4241E9">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C4CA62">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F1D3FE">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30B5B9">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93DC30">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0CDFD5">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4048AE">
            <w:pPr>
              <w:jc w:val="center"/>
              <w:rPr>
                <w:rFonts w:hint="eastAsia"/>
                <w:color w:val="000000"/>
                <w:sz w:val="18"/>
                <w:szCs w:val="18"/>
              </w:rPr>
            </w:pPr>
          </w:p>
        </w:tc>
      </w:tr>
      <w:tr w14:paraId="0AF323EE">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2961D6">
            <w:pPr>
              <w:widowControl/>
              <w:jc w:val="center"/>
              <w:rPr>
                <w:rFonts w:hint="eastAsia" w:ascii="宋体" w:hAnsi="宋体" w:cs="宋体"/>
                <w:color w:val="000000"/>
                <w:kern w:val="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BB22FC">
            <w:pPr>
              <w:widowControl/>
              <w:spacing w:line="240" w:lineRule="exact"/>
              <w:jc w:val="both"/>
              <w:rPr>
                <w:rFonts w:hint="eastAsia" w:ascii="宋体" w:hAnsi="宋体" w:cs="宋体"/>
                <w:color w:val="000000"/>
                <w:kern w:val="0"/>
                <w:sz w:val="18"/>
                <w:szCs w:val="18"/>
              </w:rPr>
            </w:pPr>
            <w:r>
              <w:rPr>
                <w:rFonts w:hint="eastAsia" w:ascii="宋体" w:hAnsi="宋体" w:cs="宋体"/>
                <w:color w:val="000000"/>
                <w:kern w:val="0"/>
                <w:sz w:val="18"/>
                <w:szCs w:val="18"/>
              </w:rPr>
              <w:t>整体工作完成情况</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E8C311">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36E6BE">
            <w:pPr>
              <w:jc w:val="cente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281054">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0B0796">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63DBBA">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F6463A">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61010A">
            <w:pPr>
              <w:jc w:val="center"/>
              <w:rPr>
                <w:rFonts w:hint="eastAsia"/>
                <w:color w:val="000000"/>
                <w:sz w:val="18"/>
                <w:szCs w:val="18"/>
              </w:rPr>
            </w:pPr>
          </w:p>
        </w:tc>
      </w:tr>
      <w:tr w14:paraId="3D3B0ADD">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722007">
            <w:pPr>
              <w:widowControl/>
              <w:jc w:val="center"/>
              <w:rPr>
                <w:rFonts w:hint="eastAsia" w:ascii="宋体" w:hAnsi="宋体" w:cs="宋体"/>
                <w:color w:val="000000"/>
                <w:kern w:val="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C32AC7">
            <w:pPr>
              <w:widowControl/>
              <w:spacing w:line="240" w:lineRule="exact"/>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101BD0">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B8EACB">
            <w:pPr>
              <w:jc w:val="cente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7ADD3F">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38350E">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C25405">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286190">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2DD135">
            <w:pPr>
              <w:jc w:val="center"/>
              <w:rPr>
                <w:rFonts w:hint="eastAsia"/>
                <w:color w:val="000000"/>
                <w:sz w:val="18"/>
                <w:szCs w:val="18"/>
              </w:rPr>
            </w:pPr>
          </w:p>
        </w:tc>
      </w:tr>
      <w:tr w14:paraId="2C9FD9CF">
        <w:tblPrEx>
          <w:tblCellMar>
            <w:top w:w="0" w:type="dxa"/>
            <w:left w:w="0" w:type="dxa"/>
            <w:bottom w:w="0" w:type="dxa"/>
            <w:right w:w="0" w:type="dxa"/>
          </w:tblCellMar>
        </w:tblPrEx>
        <w:trPr>
          <w:trHeight w:val="25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328C30">
            <w:pPr>
              <w:widowControl/>
              <w:jc w:val="center"/>
              <w:rPr>
                <w:rFonts w:hint="eastAsia" w:ascii="宋体" w:hAnsi="宋体" w:cs="宋体"/>
                <w:color w:val="000000"/>
                <w:kern w:val="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D18E44">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重点工作履行情况</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C1AF8A">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D7DCF3">
            <w:pPr>
              <w:jc w:val="cente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E5D36D">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31A547">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CCF881">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A7E016">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13E81F">
            <w:pPr>
              <w:jc w:val="center"/>
              <w:rPr>
                <w:rFonts w:hint="eastAsia"/>
                <w:color w:val="000000"/>
                <w:sz w:val="18"/>
                <w:szCs w:val="18"/>
              </w:rPr>
            </w:pPr>
          </w:p>
        </w:tc>
      </w:tr>
      <w:tr w14:paraId="45DBCD0D">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874A276">
            <w:pPr>
              <w:widowControl/>
              <w:jc w:val="center"/>
              <w:rPr>
                <w:rFonts w:hint="eastAsia" w:ascii="宋体" w:hAnsi="宋体" w:cs="宋体"/>
                <w:color w:val="000000"/>
                <w:kern w:val="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C776ED">
            <w:pPr>
              <w:widowControl/>
              <w:spacing w:line="240" w:lineRule="exact"/>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3D112C">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31B37D">
            <w:pPr>
              <w:jc w:val="cente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01522E">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F1DC25">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52478E">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B62B9A">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7E73B8">
            <w:pPr>
              <w:jc w:val="center"/>
              <w:rPr>
                <w:rFonts w:hint="eastAsia"/>
                <w:color w:val="000000"/>
                <w:sz w:val="18"/>
                <w:szCs w:val="18"/>
              </w:rPr>
            </w:pPr>
          </w:p>
        </w:tc>
      </w:tr>
      <w:tr w14:paraId="5CD4A72D">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1393DA">
            <w:pPr>
              <w:widowControl/>
              <w:jc w:val="center"/>
              <w:rPr>
                <w:rFonts w:hint="eastAsia" w:ascii="宋体" w:hAnsi="宋体" w:cs="宋体"/>
                <w:color w:val="000000"/>
                <w:kern w:val="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8668F4">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部门目标实现程度</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C2AB5C">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83A513">
            <w:pPr>
              <w:jc w:val="cente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BF0567">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35526E">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A33B85">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8FB617">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C183E6">
            <w:pPr>
              <w:jc w:val="center"/>
              <w:rPr>
                <w:rFonts w:hint="eastAsia"/>
                <w:color w:val="000000"/>
                <w:sz w:val="18"/>
                <w:szCs w:val="18"/>
              </w:rPr>
            </w:pPr>
          </w:p>
        </w:tc>
      </w:tr>
      <w:tr w14:paraId="086D67AF">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8F15A8">
            <w:pPr>
              <w:widowControl/>
              <w:jc w:val="center"/>
              <w:rPr>
                <w:rFonts w:hint="eastAsia" w:ascii="宋体" w:hAnsi="宋体" w:cs="宋体"/>
                <w:color w:val="000000"/>
                <w:kern w:val="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9B4A54">
            <w:pPr>
              <w:widowControl/>
              <w:spacing w:line="240" w:lineRule="exact"/>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264484">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E28525">
            <w:pPr>
              <w:jc w:val="cente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67AF96">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7B5E7B2">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9226C0">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BAE43F">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A473E3">
            <w:pPr>
              <w:jc w:val="center"/>
              <w:rPr>
                <w:rFonts w:hint="eastAsia"/>
                <w:color w:val="000000"/>
                <w:sz w:val="18"/>
                <w:szCs w:val="18"/>
              </w:rPr>
            </w:pPr>
          </w:p>
        </w:tc>
      </w:tr>
      <w:tr w14:paraId="5002D6BC">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74FA97A2">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ECAD80">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rPr>
              <w:t>基础管理</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4A58068">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5B18BA">
            <w:pP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5B13D3">
            <w:pP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854986">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965A63">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2A1EDC">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9BEC6D">
            <w:pPr>
              <w:jc w:val="center"/>
              <w:rPr>
                <w:rFonts w:hint="eastAsia"/>
                <w:color w:val="000000"/>
                <w:sz w:val="18"/>
                <w:szCs w:val="18"/>
              </w:rPr>
            </w:pPr>
          </w:p>
        </w:tc>
      </w:tr>
      <w:tr w14:paraId="3D49D4AE">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20A27E6A">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054AD2">
            <w:pPr>
              <w:widowControl/>
              <w:spacing w:line="240" w:lineRule="exact"/>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9BEE1D">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454C73">
            <w:pP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0EC650">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2DF66C">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72B196">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B73241">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FC31A7">
            <w:pPr>
              <w:jc w:val="center"/>
              <w:rPr>
                <w:rFonts w:hint="eastAsia"/>
                <w:color w:val="000000"/>
                <w:sz w:val="18"/>
                <w:szCs w:val="18"/>
              </w:rPr>
            </w:pPr>
          </w:p>
        </w:tc>
      </w:tr>
      <w:tr w14:paraId="37D0C027">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1F4ECF50">
            <w:pPr>
              <w:jc w:val="center"/>
              <w:rPr>
                <w:rFonts w:ascii="宋体" w:hAnsi="宋体" w:cs="宋体"/>
                <w:color w:val="000000"/>
                <w:sz w:val="18"/>
                <w:szCs w:val="18"/>
              </w:rPr>
            </w:pPr>
          </w:p>
        </w:tc>
        <w:tc>
          <w:tcPr>
            <w:tcW w:w="148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CF273D">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F230E4">
            <w:pPr>
              <w:widowControl/>
              <w:spacing w:line="240" w:lineRule="exact"/>
              <w:jc w:val="center"/>
              <w:rPr>
                <w:rFonts w:hint="eastAsia" w:ascii="宋体" w:hAnsi="宋体" w:cs="宋体"/>
                <w:color w:val="000000"/>
                <w:kern w:val="0"/>
                <w:sz w:val="18"/>
                <w:szCs w:val="18"/>
                <w:lang w:bidi="ar"/>
              </w:rPr>
            </w:pP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FF7B36">
            <w:pP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924DBC">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33CE5B">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33E389">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62C709">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218EE3">
            <w:pPr>
              <w:jc w:val="center"/>
              <w:rPr>
                <w:rFonts w:hint="eastAsia"/>
                <w:color w:val="000000"/>
                <w:sz w:val="18"/>
                <w:szCs w:val="18"/>
              </w:rPr>
            </w:pPr>
          </w:p>
        </w:tc>
      </w:tr>
      <w:tr w14:paraId="5610F13A">
        <w:tblPrEx>
          <w:tblCellMar>
            <w:top w:w="0" w:type="dxa"/>
            <w:left w:w="0" w:type="dxa"/>
            <w:bottom w:w="0" w:type="dxa"/>
            <w:right w:w="0" w:type="dxa"/>
          </w:tblCellMar>
        </w:tblPrEx>
        <w:trPr>
          <w:trHeight w:val="283" w:hRule="exact"/>
          <w:jc w:val="center"/>
        </w:trPr>
        <w:tc>
          <w:tcPr>
            <w:tcW w:w="844" w:type="dxa"/>
            <w:gridSpan w:val="2"/>
            <w:vMerge w:val="restart"/>
            <w:tcBorders>
              <w:top w:val="single" w:color="auto" w:sz="4" w:space="0"/>
              <w:left w:val="single" w:color="auto" w:sz="4" w:space="0"/>
              <w:bottom w:val="single" w:color="auto" w:sz="4" w:space="0"/>
              <w:right w:val="single" w:color="auto" w:sz="4" w:space="0"/>
            </w:tcBorders>
            <w:vAlign w:val="center"/>
          </w:tcPr>
          <w:p w14:paraId="492C568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管理</w:t>
            </w:r>
          </w:p>
          <w:p w14:paraId="58464D7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效率</w:t>
            </w: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1E291D7">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rPr>
              <w:t>预算编制管理</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EC9BB5">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553E4E">
            <w:pP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7A4E11">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309ABB">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D0AE38">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C20404">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DE8D26">
            <w:pPr>
              <w:jc w:val="center"/>
              <w:rPr>
                <w:rFonts w:hint="eastAsia"/>
                <w:color w:val="000000"/>
                <w:sz w:val="18"/>
                <w:szCs w:val="18"/>
              </w:rPr>
            </w:pPr>
          </w:p>
        </w:tc>
      </w:tr>
      <w:tr w14:paraId="54252F8F">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026C90BA">
            <w:pPr>
              <w:widowControl/>
              <w:jc w:val="center"/>
              <w:textAlignment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7DAE29">
            <w:pPr>
              <w:widowControl/>
              <w:spacing w:line="240" w:lineRule="exact"/>
              <w:jc w:val="center"/>
              <w:rPr>
                <w:rFonts w:ascii="宋体" w:hAnsi="宋体" w:cs="宋体"/>
                <w:color w:val="00000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6169CF">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B6245D">
            <w:pP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B65601">
            <w:pPr>
              <w:rPr>
                <w:rFonts w:ascii="宋体" w:hAnsi="宋体" w:cs="宋体"/>
                <w:color w:val="000000"/>
                <w:sz w:val="18"/>
                <w:szCs w:val="18"/>
              </w:rPr>
            </w:pPr>
            <w:r>
              <w:rPr>
                <w:rFonts w:hint="eastAsia"/>
                <w:color w:val="000000"/>
                <w:sz w:val="18"/>
                <w:szCs w:val="18"/>
              </w:rPr>
              <w:t>　</w:t>
            </w:r>
          </w:p>
          <w:p w14:paraId="2CC7B91E">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08C4A7">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5212C9">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9DF674">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F51DA1">
            <w:pPr>
              <w:jc w:val="center"/>
              <w:rPr>
                <w:rFonts w:hint="eastAsia"/>
                <w:color w:val="000000"/>
                <w:sz w:val="18"/>
                <w:szCs w:val="18"/>
              </w:rPr>
            </w:pPr>
          </w:p>
        </w:tc>
      </w:tr>
      <w:tr w14:paraId="033C4669">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41233C7E">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313F99">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rPr>
              <w:t>预算执行效率</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B524F8">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D962E5D">
            <w:pP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AE6181">
            <w:pP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AC2F39">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366D31">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3A371A">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AD1783">
            <w:pPr>
              <w:jc w:val="center"/>
              <w:rPr>
                <w:rFonts w:hint="eastAsia"/>
                <w:color w:val="000000"/>
                <w:sz w:val="18"/>
                <w:szCs w:val="18"/>
              </w:rPr>
            </w:pPr>
          </w:p>
        </w:tc>
      </w:tr>
      <w:tr w14:paraId="532A5784">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29C725BC">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C94687">
            <w:pPr>
              <w:widowControl/>
              <w:spacing w:line="240" w:lineRule="exact"/>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A2A474">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C81DAF">
            <w:pPr>
              <w:rPr>
                <w:rFonts w:ascii="宋体" w:hAnsi="宋体" w:cs="宋体"/>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ED0EB3">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FB8E12">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2709FA">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C985EE">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489E4A">
            <w:pPr>
              <w:jc w:val="center"/>
              <w:rPr>
                <w:rFonts w:hint="eastAsia"/>
                <w:color w:val="000000"/>
                <w:sz w:val="18"/>
                <w:szCs w:val="18"/>
              </w:rPr>
            </w:pPr>
          </w:p>
        </w:tc>
      </w:tr>
      <w:tr w14:paraId="2706791C">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340329DD">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A7D7656">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rPr>
              <w:t>预算监督管理</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0FD816">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E92BDD">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89247F">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E5705C">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6FBEB3">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11AFCF">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786E7F">
            <w:pPr>
              <w:jc w:val="center"/>
              <w:rPr>
                <w:rFonts w:hint="eastAsia"/>
                <w:color w:val="000000"/>
                <w:sz w:val="18"/>
                <w:szCs w:val="18"/>
              </w:rPr>
            </w:pPr>
          </w:p>
        </w:tc>
      </w:tr>
      <w:tr w14:paraId="206D5B0E">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64734626">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C01C4E">
            <w:pPr>
              <w:widowControl/>
              <w:spacing w:line="240" w:lineRule="exact"/>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071362">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C2CB3D">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68AD7B">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93D8E6">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EC0663">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BEA645">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4AD3D1">
            <w:pPr>
              <w:jc w:val="center"/>
              <w:rPr>
                <w:rFonts w:hint="eastAsia"/>
                <w:color w:val="000000"/>
                <w:sz w:val="18"/>
                <w:szCs w:val="18"/>
              </w:rPr>
            </w:pPr>
          </w:p>
        </w:tc>
      </w:tr>
      <w:tr w14:paraId="54C2A4D4">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5985D9E0">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E15594">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预算收支管理</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DFB5BC">
            <w:pPr>
              <w:widowControl/>
              <w:spacing w:line="240" w:lineRule="exact"/>
              <w:jc w:val="center"/>
              <w:rPr>
                <w:rFonts w:hint="eastAsia"/>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712913">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47AD4C">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D5BD00">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584C8A">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0BF13A">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469E5A">
            <w:pPr>
              <w:jc w:val="center"/>
              <w:rPr>
                <w:rFonts w:hint="eastAsia"/>
                <w:color w:val="000000"/>
                <w:sz w:val="18"/>
                <w:szCs w:val="18"/>
              </w:rPr>
            </w:pPr>
          </w:p>
        </w:tc>
      </w:tr>
      <w:tr w14:paraId="6DFFAFF4">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1754BE0B">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0AFFB4">
            <w:pPr>
              <w:widowControl/>
              <w:spacing w:line="240" w:lineRule="exact"/>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B0C022">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08D92F">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653A39">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2F6F1F">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5DF9C3">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8C2528">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210F5A">
            <w:pPr>
              <w:jc w:val="center"/>
              <w:rPr>
                <w:rFonts w:hint="eastAsia"/>
                <w:color w:val="000000"/>
                <w:sz w:val="18"/>
                <w:szCs w:val="18"/>
              </w:rPr>
            </w:pPr>
          </w:p>
        </w:tc>
      </w:tr>
      <w:tr w14:paraId="7209B0C5">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51DBBE59">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A3AD90">
            <w:pPr>
              <w:widowControl/>
              <w:spacing w:line="240" w:lineRule="exact"/>
              <w:jc w:val="center"/>
              <w:rPr>
                <w:rFonts w:hint="eastAsia" w:ascii="宋体" w:hAnsi="宋体" w:cs="宋体"/>
                <w:color w:val="000000"/>
                <w:kern w:val="0"/>
                <w:sz w:val="18"/>
                <w:szCs w:val="18"/>
              </w:rPr>
            </w:pPr>
            <w:r>
              <w:rPr>
                <w:rFonts w:hint="eastAsia" w:ascii="宋体" w:hAnsi="宋体" w:cs="宋体"/>
                <w:color w:val="000000"/>
                <w:kern w:val="0"/>
                <w:sz w:val="18"/>
                <w:szCs w:val="18"/>
              </w:rPr>
              <w:t>财务管理</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8611EC">
            <w:pPr>
              <w:widowControl/>
              <w:spacing w:line="240" w:lineRule="exact"/>
              <w:jc w:val="center"/>
              <w:rPr>
                <w:rFonts w:hint="eastAsia"/>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4B97A3">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8A5997">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D6529E">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87A67C">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38069E">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B3B946">
            <w:pPr>
              <w:jc w:val="center"/>
              <w:rPr>
                <w:rFonts w:hint="eastAsia"/>
                <w:color w:val="000000"/>
                <w:sz w:val="18"/>
                <w:szCs w:val="18"/>
              </w:rPr>
            </w:pPr>
          </w:p>
        </w:tc>
      </w:tr>
      <w:tr w14:paraId="3D20AFE1">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5256BEA7">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4FEF71">
            <w:pPr>
              <w:widowControl/>
              <w:spacing w:line="240" w:lineRule="exact"/>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B977EF">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F2F7F8">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BFF54A">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2F6B67">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DBFEFF">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012BDF">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08A86E">
            <w:pPr>
              <w:jc w:val="center"/>
              <w:rPr>
                <w:rFonts w:hint="eastAsia"/>
                <w:color w:val="000000"/>
                <w:sz w:val="18"/>
                <w:szCs w:val="18"/>
              </w:rPr>
            </w:pPr>
          </w:p>
        </w:tc>
      </w:tr>
      <w:tr w14:paraId="29B6EE2E">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153C9D98">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A54F68">
            <w:pPr>
              <w:jc w:val="center"/>
              <w:rPr>
                <w:rFonts w:ascii="宋体" w:hAnsi="宋体" w:cs="宋体"/>
                <w:color w:val="000000"/>
                <w:sz w:val="18"/>
                <w:szCs w:val="18"/>
              </w:rPr>
            </w:pPr>
            <w:r>
              <w:rPr>
                <w:rFonts w:hint="eastAsia" w:ascii="宋体" w:hAnsi="宋体" w:cs="宋体"/>
                <w:sz w:val="18"/>
                <w:szCs w:val="18"/>
              </w:rPr>
              <w:t>资产管理</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F2AF8D">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4F90F8">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9B2DBB">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5AC018">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B0E5E6">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659E53">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B05F44">
            <w:pPr>
              <w:jc w:val="center"/>
              <w:rPr>
                <w:rFonts w:hint="eastAsia"/>
                <w:color w:val="000000"/>
                <w:sz w:val="18"/>
                <w:szCs w:val="18"/>
              </w:rPr>
            </w:pPr>
          </w:p>
        </w:tc>
      </w:tr>
      <w:tr w14:paraId="4C440388">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347FFD63">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0BF0F0">
            <w:pPr>
              <w:jc w:val="center"/>
              <w:rPr>
                <w:rFonts w:hint="eastAsia" w:ascii="宋体" w:hAnsi="宋体" w:cs="宋体"/>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A9B48C">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ED58B4">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084383">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E1D6C0">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7E99CE">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C8D0E8">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46031C">
            <w:pPr>
              <w:jc w:val="center"/>
              <w:rPr>
                <w:rFonts w:hint="eastAsia"/>
                <w:color w:val="000000"/>
                <w:sz w:val="18"/>
                <w:szCs w:val="18"/>
              </w:rPr>
            </w:pPr>
          </w:p>
        </w:tc>
      </w:tr>
      <w:tr w14:paraId="28659B0B">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58B9E35B">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77A65A">
            <w:pPr>
              <w:jc w:val="center"/>
              <w:rPr>
                <w:rFonts w:ascii="宋体" w:hAnsi="宋体" w:cs="宋体"/>
                <w:color w:val="000000"/>
                <w:sz w:val="18"/>
                <w:szCs w:val="18"/>
              </w:rPr>
            </w:pPr>
            <w:r>
              <w:rPr>
                <w:rFonts w:hint="eastAsia" w:ascii="宋体" w:hAnsi="宋体" w:cs="宋体"/>
                <w:color w:val="000000"/>
                <w:kern w:val="0"/>
                <w:sz w:val="18"/>
                <w:szCs w:val="18"/>
              </w:rPr>
              <w:t>业务</w:t>
            </w:r>
            <w:r>
              <w:rPr>
                <w:rFonts w:hint="eastAsia" w:ascii="宋体" w:hAnsi="宋体" w:cs="宋体"/>
                <w:sz w:val="18"/>
                <w:szCs w:val="18"/>
              </w:rPr>
              <w:t>管理</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A6775B">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7F2842">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407D90">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C60CCC">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6436BB">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03E194E">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2B15D0">
            <w:pPr>
              <w:jc w:val="center"/>
              <w:rPr>
                <w:rFonts w:hint="eastAsia"/>
                <w:color w:val="000000"/>
                <w:sz w:val="18"/>
                <w:szCs w:val="18"/>
              </w:rPr>
            </w:pPr>
          </w:p>
        </w:tc>
      </w:tr>
      <w:tr w14:paraId="2D67A809">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57366EC0">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849341">
            <w:pPr>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360F55">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83E327">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9B89FC">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36B370">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831DCA">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5CDBB6">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7C83CE">
            <w:pPr>
              <w:jc w:val="center"/>
              <w:rPr>
                <w:rFonts w:hint="eastAsia"/>
                <w:color w:val="000000"/>
                <w:sz w:val="18"/>
                <w:szCs w:val="18"/>
              </w:rPr>
            </w:pPr>
          </w:p>
        </w:tc>
      </w:tr>
      <w:tr w14:paraId="0E84EC24">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267E9BC5">
            <w:pPr>
              <w:jc w:val="center"/>
              <w:rPr>
                <w:rFonts w:ascii="宋体" w:hAnsi="宋体" w:cs="宋体"/>
                <w:color w:val="000000"/>
                <w:sz w:val="18"/>
                <w:szCs w:val="18"/>
              </w:rPr>
            </w:pPr>
          </w:p>
        </w:tc>
        <w:tc>
          <w:tcPr>
            <w:tcW w:w="148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AD5694">
            <w:pPr>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20A25B">
            <w:pPr>
              <w:widowControl/>
              <w:spacing w:line="240" w:lineRule="exact"/>
              <w:jc w:val="center"/>
              <w:rPr>
                <w:rFonts w:hint="eastAsia" w:ascii="宋体" w:hAnsi="宋体" w:cs="宋体"/>
                <w:color w:val="000000"/>
                <w:kern w:val="0"/>
                <w:sz w:val="18"/>
                <w:szCs w:val="18"/>
                <w:lang w:bidi="ar"/>
              </w:rPr>
            </w:pP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367312">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0A5395">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A134E0">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EAFD9DC">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10B0AD">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5A05CCF">
            <w:pPr>
              <w:jc w:val="center"/>
              <w:rPr>
                <w:rFonts w:hint="eastAsia"/>
                <w:color w:val="000000"/>
                <w:sz w:val="18"/>
                <w:szCs w:val="18"/>
              </w:rPr>
            </w:pPr>
          </w:p>
        </w:tc>
      </w:tr>
      <w:tr w14:paraId="0EC14EB5">
        <w:tblPrEx>
          <w:tblCellMar>
            <w:top w:w="0" w:type="dxa"/>
            <w:left w:w="0" w:type="dxa"/>
            <w:bottom w:w="0" w:type="dxa"/>
            <w:right w:w="0" w:type="dxa"/>
          </w:tblCellMar>
        </w:tblPrEx>
        <w:trPr>
          <w:trHeight w:val="283" w:hRule="exact"/>
          <w:jc w:val="center"/>
        </w:trPr>
        <w:tc>
          <w:tcPr>
            <w:tcW w:w="844" w:type="dxa"/>
            <w:gridSpan w:val="2"/>
            <w:vMerge w:val="restart"/>
            <w:tcBorders>
              <w:top w:val="single" w:color="auto" w:sz="4" w:space="0"/>
              <w:left w:val="single" w:color="auto" w:sz="4" w:space="0"/>
              <w:bottom w:val="single" w:color="auto" w:sz="4" w:space="0"/>
              <w:right w:val="single" w:color="auto" w:sz="4" w:space="0"/>
            </w:tcBorders>
            <w:vAlign w:val="center"/>
          </w:tcPr>
          <w:p w14:paraId="6AC2CA54">
            <w:pPr>
              <w:jc w:val="center"/>
              <w:rPr>
                <w:rFonts w:hint="eastAsia" w:ascii="宋体" w:hAnsi="宋体" w:cs="宋体"/>
                <w:color w:val="000000"/>
                <w:sz w:val="18"/>
                <w:szCs w:val="18"/>
              </w:rPr>
            </w:pPr>
            <w:r>
              <w:rPr>
                <w:rFonts w:hint="eastAsia" w:ascii="宋体" w:hAnsi="宋体" w:cs="宋体"/>
                <w:color w:val="000000"/>
                <w:sz w:val="18"/>
                <w:szCs w:val="18"/>
              </w:rPr>
              <w:t>运行</w:t>
            </w:r>
          </w:p>
          <w:p w14:paraId="09CB4FC4">
            <w:pPr>
              <w:jc w:val="center"/>
              <w:rPr>
                <w:rFonts w:hint="eastAsia" w:ascii="宋体" w:hAnsi="宋体" w:cs="宋体"/>
                <w:color w:val="000000"/>
                <w:sz w:val="18"/>
                <w:szCs w:val="18"/>
              </w:rPr>
            </w:pPr>
            <w:r>
              <w:rPr>
                <w:rFonts w:hint="eastAsia" w:ascii="宋体" w:hAnsi="宋体" w:cs="宋体"/>
                <w:color w:val="000000"/>
                <w:sz w:val="18"/>
                <w:szCs w:val="18"/>
              </w:rPr>
              <w:t>成本</w:t>
            </w: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8C14D9">
            <w:pPr>
              <w:jc w:val="center"/>
              <w:rPr>
                <w:rFonts w:hint="eastAsia" w:ascii="宋体" w:hAnsi="宋体" w:cs="宋体"/>
                <w:color w:val="000000"/>
                <w:kern w:val="0"/>
                <w:sz w:val="18"/>
                <w:szCs w:val="18"/>
              </w:rPr>
            </w:pPr>
            <w:r>
              <w:rPr>
                <w:rFonts w:hint="eastAsia" w:ascii="宋体" w:hAnsi="宋体" w:cs="宋体"/>
                <w:color w:val="000000"/>
                <w:kern w:val="0"/>
                <w:sz w:val="18"/>
                <w:szCs w:val="18"/>
              </w:rPr>
              <w:t>成本控制成效</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B15920">
            <w:pPr>
              <w:widowControl/>
              <w:spacing w:line="240" w:lineRule="exact"/>
              <w:jc w:val="center"/>
              <w:rPr>
                <w:rFonts w:hint="eastAsia"/>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BA94EF">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826821">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6DEC3B">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C52989">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CE32DC">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D74A43">
            <w:pPr>
              <w:jc w:val="center"/>
              <w:rPr>
                <w:rFonts w:hint="eastAsia"/>
                <w:color w:val="000000"/>
                <w:sz w:val="18"/>
                <w:szCs w:val="18"/>
              </w:rPr>
            </w:pPr>
          </w:p>
        </w:tc>
      </w:tr>
      <w:tr w14:paraId="512739A8">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605082FD">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95F3A9">
            <w:pPr>
              <w:jc w:val="center"/>
              <w:rPr>
                <w:rFonts w:hint="eastAsia" w:ascii="宋体" w:hAnsi="宋体" w:cs="宋体"/>
                <w:color w:val="000000"/>
                <w:kern w:val="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AAA58A">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083461">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D48AEE">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8D2A18">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C994D9">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D1852E">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D0515C">
            <w:pPr>
              <w:jc w:val="center"/>
              <w:rPr>
                <w:rFonts w:hint="eastAsia"/>
                <w:color w:val="000000"/>
                <w:sz w:val="18"/>
                <w:szCs w:val="18"/>
              </w:rPr>
            </w:pPr>
          </w:p>
        </w:tc>
      </w:tr>
      <w:tr w14:paraId="4BDD837E">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0401843B">
            <w:pPr>
              <w:jc w:val="center"/>
              <w:rPr>
                <w:rFonts w:ascii="宋体" w:hAnsi="宋体" w:cs="宋体"/>
                <w:color w:val="000000"/>
                <w:sz w:val="18"/>
                <w:szCs w:val="18"/>
              </w:rPr>
            </w:pPr>
          </w:p>
        </w:tc>
        <w:tc>
          <w:tcPr>
            <w:tcW w:w="148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57E979">
            <w:pPr>
              <w:jc w:val="center"/>
              <w:rPr>
                <w:rFonts w:hint="eastAsia" w:ascii="宋体" w:hAnsi="宋体" w:cs="宋体"/>
                <w:color w:val="000000"/>
                <w:kern w:val="0"/>
                <w:sz w:val="18"/>
                <w:szCs w:val="18"/>
              </w:rPr>
            </w:pPr>
            <w:r>
              <w:rPr>
                <w:rFonts w:hint="eastAsia" w:ascii="宋体" w:hAnsi="宋体" w:cs="宋体"/>
                <w:color w:val="000000"/>
                <w:kern w:val="0"/>
                <w:sz w:val="18"/>
                <w:szCs w:val="18"/>
                <w:lang w:bidi="ar"/>
              </w:rPr>
              <w:t>……</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9F55F1">
            <w:pPr>
              <w:widowControl/>
              <w:spacing w:line="240" w:lineRule="exact"/>
              <w:jc w:val="center"/>
              <w:rPr>
                <w:rFonts w:hint="eastAsia" w:ascii="宋体" w:hAnsi="宋体" w:cs="宋体"/>
                <w:color w:val="000000"/>
                <w:kern w:val="0"/>
                <w:sz w:val="18"/>
                <w:szCs w:val="18"/>
                <w:lang w:bidi="ar"/>
              </w:rPr>
            </w:pP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2A4FD3">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A6598F">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349B9A">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885B22">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B14B7A">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E5ADEC">
            <w:pPr>
              <w:jc w:val="center"/>
              <w:rPr>
                <w:rFonts w:hint="eastAsia"/>
                <w:color w:val="000000"/>
                <w:sz w:val="18"/>
                <w:szCs w:val="18"/>
              </w:rPr>
            </w:pPr>
          </w:p>
        </w:tc>
      </w:tr>
      <w:tr w14:paraId="263BFFAF">
        <w:tblPrEx>
          <w:tblCellMar>
            <w:top w:w="0" w:type="dxa"/>
            <w:left w:w="0" w:type="dxa"/>
            <w:bottom w:w="0" w:type="dxa"/>
            <w:right w:w="0" w:type="dxa"/>
          </w:tblCellMar>
        </w:tblPrEx>
        <w:trPr>
          <w:trHeight w:val="283" w:hRule="exact"/>
          <w:jc w:val="center"/>
        </w:trPr>
        <w:tc>
          <w:tcPr>
            <w:tcW w:w="844" w:type="dxa"/>
            <w:gridSpan w:val="2"/>
            <w:vMerge w:val="restart"/>
            <w:tcBorders>
              <w:top w:val="single" w:color="auto" w:sz="4" w:space="0"/>
              <w:left w:val="single" w:color="auto" w:sz="4" w:space="0"/>
              <w:bottom w:val="single" w:color="auto" w:sz="4" w:space="0"/>
              <w:right w:val="single" w:color="auto" w:sz="4" w:space="0"/>
            </w:tcBorders>
            <w:vAlign w:val="center"/>
          </w:tcPr>
          <w:p w14:paraId="37B2C84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社会</w:t>
            </w:r>
          </w:p>
          <w:p w14:paraId="05CFAC0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效应</w:t>
            </w: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7C98DB">
            <w:pPr>
              <w:widowControl/>
              <w:spacing w:line="240" w:lineRule="exact"/>
              <w:jc w:val="center"/>
              <w:rPr>
                <w:rFonts w:ascii="宋体" w:hAnsi="宋体" w:cs="宋体"/>
                <w:color w:val="000000"/>
                <w:sz w:val="18"/>
                <w:szCs w:val="18"/>
              </w:rPr>
            </w:pPr>
            <w:r>
              <w:rPr>
                <w:rFonts w:hint="eastAsia" w:ascii="宋体" w:hAnsi="宋体" w:cs="宋体"/>
                <w:sz w:val="18"/>
                <w:szCs w:val="18"/>
              </w:rPr>
              <w:t>政治效益</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76811F">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0FAF34">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8A4433">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56B0EB">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A29C18">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94DBC3">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2457651">
            <w:pPr>
              <w:jc w:val="center"/>
              <w:rPr>
                <w:rFonts w:hint="eastAsia"/>
                <w:color w:val="000000"/>
                <w:sz w:val="18"/>
                <w:szCs w:val="18"/>
              </w:rPr>
            </w:pPr>
          </w:p>
        </w:tc>
      </w:tr>
      <w:tr w14:paraId="6B4BD69D">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29321640">
            <w:pPr>
              <w:widowControl/>
              <w:jc w:val="center"/>
              <w:textAlignment w:val="center"/>
              <w:rPr>
                <w:rFonts w:hint="eastAsia" w:ascii="宋体" w:hAnsi="宋体" w:cs="宋体"/>
                <w:color w:val="000000"/>
                <w:kern w:val="0"/>
                <w:sz w:val="18"/>
                <w:szCs w:val="18"/>
                <w:lang w:bidi="ar"/>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2FC6DE">
            <w:pPr>
              <w:widowControl/>
              <w:spacing w:line="240" w:lineRule="exact"/>
              <w:jc w:val="center"/>
              <w:rPr>
                <w:rFonts w:hint="eastAsia" w:ascii="宋体" w:hAnsi="宋体" w:cs="宋体"/>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B8B3E3">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819553">
            <w:pP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561E31">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ADFCDB6">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547706">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286FD2">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947304">
            <w:pPr>
              <w:jc w:val="center"/>
              <w:rPr>
                <w:rFonts w:hint="eastAsia"/>
                <w:color w:val="000000"/>
                <w:sz w:val="18"/>
                <w:szCs w:val="18"/>
              </w:rPr>
            </w:pPr>
          </w:p>
        </w:tc>
      </w:tr>
      <w:tr w14:paraId="56F55D3B">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CFA28B">
            <w:pPr>
              <w:widowControl/>
              <w:jc w:val="center"/>
              <w:textAlignment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2739C8">
            <w:pPr>
              <w:jc w:val="center"/>
              <w:rPr>
                <w:rFonts w:ascii="宋体" w:hAnsi="宋体" w:cs="宋体"/>
                <w:color w:val="000000"/>
                <w:sz w:val="18"/>
                <w:szCs w:val="18"/>
              </w:rPr>
            </w:pPr>
            <w:r>
              <w:rPr>
                <w:rFonts w:hint="eastAsia" w:ascii="宋体" w:hAnsi="宋体" w:cs="宋体"/>
                <w:sz w:val="18"/>
                <w:szCs w:val="18"/>
              </w:rPr>
              <w:t>社会效益</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93FCB5">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40C8D3">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421E28">
            <w:pP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2E5276">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CF8DBA">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B32885">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FB3BBD">
            <w:pPr>
              <w:jc w:val="center"/>
              <w:rPr>
                <w:rFonts w:hint="eastAsia"/>
                <w:color w:val="000000"/>
                <w:sz w:val="18"/>
                <w:szCs w:val="18"/>
              </w:rPr>
            </w:pPr>
          </w:p>
        </w:tc>
      </w:tr>
      <w:tr w14:paraId="1F4F2A90">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8D1A4A">
            <w:pPr>
              <w:widowControl/>
              <w:jc w:val="center"/>
              <w:textAlignment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E50868">
            <w:pPr>
              <w:jc w:val="center"/>
              <w:rPr>
                <w:rFonts w:hint="eastAsia" w:ascii="宋体" w:hAnsi="宋体" w:cs="宋体"/>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7A7C41">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AEDE7D">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5D9E2A">
            <w:pP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430D89E">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8C2005">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817094">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8DECE0">
            <w:pPr>
              <w:jc w:val="center"/>
              <w:rPr>
                <w:rFonts w:hint="eastAsia"/>
                <w:color w:val="000000"/>
                <w:sz w:val="18"/>
                <w:szCs w:val="18"/>
              </w:rPr>
            </w:pPr>
          </w:p>
        </w:tc>
      </w:tr>
      <w:tr w14:paraId="57E177C8">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714DB5C0">
            <w:pPr>
              <w:widowControl/>
              <w:jc w:val="center"/>
              <w:textAlignment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vAlign w:val="center"/>
          </w:tcPr>
          <w:p w14:paraId="0A87E1E0">
            <w:pPr>
              <w:jc w:val="center"/>
              <w:rPr>
                <w:rFonts w:ascii="宋体" w:hAnsi="宋体" w:cs="宋体"/>
                <w:color w:val="000000"/>
                <w:sz w:val="18"/>
                <w:szCs w:val="18"/>
              </w:rPr>
            </w:pPr>
            <w:r>
              <w:rPr>
                <w:rFonts w:hint="eastAsia" w:ascii="宋体" w:hAnsi="宋体" w:cs="宋体"/>
                <w:sz w:val="18"/>
                <w:szCs w:val="18"/>
              </w:rPr>
              <w:t>经济效益</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34D838">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B5AAA6">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DED428">
            <w:pP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BA12AA">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CADDAA">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0F782D">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48787F">
            <w:pPr>
              <w:jc w:val="center"/>
              <w:rPr>
                <w:rFonts w:hint="eastAsia"/>
                <w:color w:val="000000"/>
                <w:sz w:val="18"/>
                <w:szCs w:val="18"/>
              </w:rPr>
            </w:pPr>
          </w:p>
        </w:tc>
      </w:tr>
      <w:tr w14:paraId="7A6E072A">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707A800D">
            <w:pPr>
              <w:widowControl/>
              <w:jc w:val="center"/>
              <w:textAlignment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vAlign w:val="center"/>
          </w:tcPr>
          <w:p w14:paraId="7F0544FA">
            <w:pPr>
              <w:jc w:val="center"/>
              <w:rPr>
                <w:rFonts w:hint="eastAsia" w:ascii="宋体" w:hAnsi="宋体" w:cs="宋体"/>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B61174">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FC97C4">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84D6EB">
            <w:pP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653C11">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8E0ABB">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8D012F">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BE2CAF">
            <w:pPr>
              <w:jc w:val="center"/>
              <w:rPr>
                <w:rFonts w:hint="eastAsia"/>
                <w:color w:val="000000"/>
                <w:sz w:val="18"/>
                <w:szCs w:val="18"/>
              </w:rPr>
            </w:pPr>
          </w:p>
        </w:tc>
      </w:tr>
      <w:tr w14:paraId="72FC1758">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35CA1201">
            <w:pPr>
              <w:widowControl/>
              <w:jc w:val="center"/>
              <w:textAlignment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vAlign w:val="center"/>
          </w:tcPr>
          <w:p w14:paraId="3A66809F">
            <w:pPr>
              <w:widowControl/>
              <w:spacing w:line="240" w:lineRule="exact"/>
              <w:jc w:val="center"/>
              <w:rPr>
                <w:rFonts w:ascii="宋体" w:hAnsi="宋体" w:cs="宋体"/>
                <w:color w:val="000000"/>
                <w:sz w:val="18"/>
                <w:szCs w:val="18"/>
              </w:rPr>
            </w:pPr>
            <w:r>
              <w:rPr>
                <w:rFonts w:hint="eastAsia" w:ascii="宋体" w:hAnsi="宋体" w:cs="宋体"/>
                <w:sz w:val="18"/>
                <w:szCs w:val="18"/>
              </w:rPr>
              <w:t>生态效益</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125342C">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E8DC73">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75A63D">
            <w:pP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56B0877">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3E9C5D">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7CA471">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686FB6">
            <w:pPr>
              <w:jc w:val="center"/>
              <w:rPr>
                <w:rFonts w:hint="eastAsia"/>
                <w:color w:val="000000"/>
                <w:sz w:val="18"/>
                <w:szCs w:val="18"/>
              </w:rPr>
            </w:pPr>
          </w:p>
        </w:tc>
      </w:tr>
      <w:tr w14:paraId="55BA59A3">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136AD5C4">
            <w:pPr>
              <w:widowControl/>
              <w:jc w:val="center"/>
              <w:textAlignment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vAlign w:val="center"/>
          </w:tcPr>
          <w:p w14:paraId="3FFC4E5C">
            <w:pPr>
              <w:widowControl/>
              <w:spacing w:line="240" w:lineRule="exact"/>
              <w:jc w:val="center"/>
              <w:rPr>
                <w:rFonts w:hint="eastAsia" w:ascii="宋体" w:hAnsi="宋体" w:cs="宋体"/>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BCE755">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19EF8B">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D1829B">
            <w:pP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24A701">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F28729">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FD0770">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8709B1">
            <w:pPr>
              <w:jc w:val="center"/>
              <w:rPr>
                <w:rFonts w:hint="eastAsia"/>
                <w:color w:val="000000"/>
                <w:sz w:val="18"/>
                <w:szCs w:val="18"/>
              </w:rPr>
            </w:pPr>
          </w:p>
        </w:tc>
      </w:tr>
      <w:tr w14:paraId="01FF9838">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5E62433F">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18A313">
            <w:pPr>
              <w:jc w:val="center"/>
              <w:rPr>
                <w:rFonts w:ascii="宋体" w:hAnsi="宋体" w:cs="宋体"/>
                <w:color w:val="000000"/>
                <w:sz w:val="18"/>
                <w:szCs w:val="18"/>
              </w:rPr>
            </w:pPr>
            <w:r>
              <w:rPr>
                <w:rFonts w:hint="eastAsia" w:ascii="宋体" w:hAnsi="宋体" w:cs="宋体"/>
                <w:sz w:val="18"/>
                <w:szCs w:val="18"/>
              </w:rPr>
              <w:t>服务对象满意度</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66A6B4">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BB16F6">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495CEB">
            <w:pP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E0712C">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D88A30">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EEBED1">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08C701">
            <w:pPr>
              <w:jc w:val="center"/>
              <w:rPr>
                <w:rFonts w:hint="eastAsia"/>
                <w:color w:val="000000"/>
                <w:sz w:val="18"/>
                <w:szCs w:val="18"/>
              </w:rPr>
            </w:pPr>
          </w:p>
        </w:tc>
      </w:tr>
      <w:tr w14:paraId="7A1B593A">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32AF4F30">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B87792">
            <w:pPr>
              <w:jc w:val="center"/>
              <w:rPr>
                <w:rFonts w:hint="eastAsia" w:ascii="宋体" w:hAnsi="宋体" w:cs="宋体"/>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FCDF63">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A193C56">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1DF3FFA">
            <w:pP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D3C50FC">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7BFBDC">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9392C4">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4A30A9">
            <w:pPr>
              <w:jc w:val="center"/>
              <w:rPr>
                <w:rFonts w:hint="eastAsia"/>
                <w:color w:val="000000"/>
                <w:sz w:val="18"/>
                <w:szCs w:val="18"/>
              </w:rPr>
            </w:pPr>
          </w:p>
        </w:tc>
      </w:tr>
      <w:tr w14:paraId="7B0477DD">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594FDD48">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2872D7">
            <w:pPr>
              <w:jc w:val="center"/>
              <w:rPr>
                <w:rFonts w:hint="eastAsia" w:ascii="宋体" w:hAnsi="宋体" w:cs="宋体"/>
                <w:sz w:val="18"/>
                <w:szCs w:val="18"/>
              </w:rPr>
            </w:pPr>
            <w:r>
              <w:rPr>
                <w:rFonts w:hint="eastAsia" w:ascii="宋体" w:hAnsi="宋体" w:cs="宋体"/>
                <w:sz w:val="18"/>
                <w:szCs w:val="18"/>
              </w:rPr>
              <w:t>管理对象满意度</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1A1238">
            <w:pPr>
              <w:widowControl/>
              <w:spacing w:line="240" w:lineRule="exact"/>
              <w:jc w:val="center"/>
              <w:rPr>
                <w:rFonts w:hint="eastAsia"/>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92BB54">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4F8489">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7445ED">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FBE02F">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F7CF81">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75D805">
            <w:pPr>
              <w:jc w:val="center"/>
              <w:rPr>
                <w:rFonts w:hint="eastAsia"/>
                <w:color w:val="000000"/>
                <w:sz w:val="18"/>
                <w:szCs w:val="18"/>
              </w:rPr>
            </w:pPr>
          </w:p>
        </w:tc>
      </w:tr>
      <w:tr w14:paraId="79287FF0">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44244302">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26635B">
            <w:pPr>
              <w:jc w:val="center"/>
              <w:rPr>
                <w:rFonts w:hint="eastAsia" w:ascii="宋体" w:hAnsi="宋体" w:cs="宋体"/>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EEEDA2">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28BB00">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E121D6">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DBB25DE">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708475">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6E420A">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F61CED">
            <w:pPr>
              <w:jc w:val="center"/>
              <w:rPr>
                <w:rFonts w:hint="eastAsia"/>
                <w:color w:val="000000"/>
                <w:sz w:val="18"/>
                <w:szCs w:val="18"/>
              </w:rPr>
            </w:pPr>
          </w:p>
        </w:tc>
      </w:tr>
      <w:tr w14:paraId="6F6F854F">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41943D26">
            <w:pPr>
              <w:jc w:val="cente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3F35D9">
            <w:pPr>
              <w:jc w:val="center"/>
              <w:rPr>
                <w:rFonts w:hint="eastAsia" w:ascii="宋体" w:hAnsi="宋体" w:cs="宋体"/>
                <w:sz w:val="18"/>
                <w:szCs w:val="18"/>
              </w:rPr>
            </w:pPr>
            <w:r>
              <w:rPr>
                <w:rFonts w:hint="eastAsia" w:ascii="宋体" w:hAnsi="宋体" w:cs="宋体"/>
                <w:sz w:val="18"/>
                <w:szCs w:val="18"/>
              </w:rPr>
              <w:t>外部监督部门满意度</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A55A3B">
            <w:pPr>
              <w:widowControl/>
              <w:spacing w:line="240" w:lineRule="exact"/>
              <w:jc w:val="center"/>
              <w:rPr>
                <w:rFonts w:hint="eastAsia"/>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5F2DF3">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BB8E33">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9E9D93">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78AECB">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364A7C">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D24336">
            <w:pPr>
              <w:jc w:val="center"/>
              <w:rPr>
                <w:rFonts w:hint="eastAsia"/>
                <w:color w:val="000000"/>
                <w:sz w:val="18"/>
                <w:szCs w:val="18"/>
              </w:rPr>
            </w:pPr>
          </w:p>
        </w:tc>
      </w:tr>
      <w:tr w14:paraId="6C575800">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0AC8329E">
            <w:pPr>
              <w:jc w:val="cente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42D850F">
            <w:pPr>
              <w:jc w:val="center"/>
              <w:rPr>
                <w:rFonts w:hint="eastAsia" w:ascii="宋体" w:hAnsi="宋体" w:cs="宋体"/>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15215C">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F7CA87">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42873A">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2AE81F">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F2976B">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0F5EE0">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A72D63">
            <w:pPr>
              <w:jc w:val="center"/>
              <w:rPr>
                <w:rFonts w:hint="eastAsia"/>
                <w:color w:val="000000"/>
                <w:sz w:val="18"/>
                <w:szCs w:val="18"/>
              </w:rPr>
            </w:pPr>
          </w:p>
        </w:tc>
      </w:tr>
      <w:tr w14:paraId="34A5384A">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73457A51">
            <w:pPr>
              <w:jc w:val="center"/>
              <w:rPr>
                <w:rFonts w:ascii="宋体" w:hAnsi="宋体" w:cs="宋体"/>
                <w:color w:val="000000"/>
                <w:sz w:val="18"/>
                <w:szCs w:val="18"/>
              </w:rPr>
            </w:pPr>
          </w:p>
        </w:tc>
        <w:tc>
          <w:tcPr>
            <w:tcW w:w="148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1F6FCF">
            <w:pPr>
              <w:jc w:val="center"/>
              <w:rPr>
                <w:rFonts w:hint="eastAsia" w:ascii="宋体" w:hAnsi="宋体" w:cs="宋体"/>
                <w:sz w:val="18"/>
                <w:szCs w:val="18"/>
              </w:rPr>
            </w:pPr>
            <w:r>
              <w:rPr>
                <w:rFonts w:hint="eastAsia" w:ascii="宋体" w:hAnsi="宋体" w:cs="宋体"/>
                <w:color w:val="000000"/>
                <w:kern w:val="0"/>
                <w:sz w:val="18"/>
                <w:szCs w:val="18"/>
                <w:lang w:bidi="ar"/>
              </w:rPr>
              <w:t>……</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34A7B4">
            <w:pPr>
              <w:widowControl/>
              <w:spacing w:line="240" w:lineRule="exact"/>
              <w:jc w:val="center"/>
              <w:rPr>
                <w:rFonts w:hint="eastAsia" w:ascii="宋体" w:hAnsi="宋体" w:cs="宋体"/>
                <w:color w:val="000000"/>
                <w:kern w:val="0"/>
                <w:sz w:val="18"/>
                <w:szCs w:val="18"/>
                <w:lang w:bidi="ar"/>
              </w:rPr>
            </w:pP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DE7783">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96C73F">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F268EB">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353042">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B8BAA5">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42BC28">
            <w:pPr>
              <w:jc w:val="center"/>
              <w:rPr>
                <w:rFonts w:hint="eastAsia"/>
                <w:color w:val="000000"/>
                <w:sz w:val="18"/>
                <w:szCs w:val="18"/>
              </w:rPr>
            </w:pPr>
          </w:p>
        </w:tc>
      </w:tr>
      <w:tr w14:paraId="5555E951">
        <w:tblPrEx>
          <w:tblCellMar>
            <w:top w:w="0" w:type="dxa"/>
            <w:left w:w="0" w:type="dxa"/>
            <w:bottom w:w="0" w:type="dxa"/>
            <w:right w:w="0" w:type="dxa"/>
          </w:tblCellMar>
        </w:tblPrEx>
        <w:trPr>
          <w:trHeight w:val="283" w:hRule="exact"/>
          <w:jc w:val="center"/>
        </w:trPr>
        <w:tc>
          <w:tcPr>
            <w:tcW w:w="844" w:type="dxa"/>
            <w:gridSpan w:val="2"/>
            <w:vMerge w:val="restart"/>
            <w:tcBorders>
              <w:top w:val="single" w:color="auto" w:sz="4" w:space="0"/>
              <w:left w:val="single" w:color="auto" w:sz="4" w:space="0"/>
              <w:bottom w:val="single" w:color="auto" w:sz="4" w:space="0"/>
              <w:right w:val="single" w:color="auto" w:sz="4" w:space="0"/>
            </w:tcBorders>
            <w:vAlign w:val="center"/>
          </w:tcPr>
          <w:p w14:paraId="7D530ECA">
            <w:pPr>
              <w:jc w:val="center"/>
              <w:rPr>
                <w:rFonts w:hint="eastAsia" w:ascii="宋体" w:hAnsi="宋体" w:cs="宋体"/>
                <w:color w:val="000000"/>
                <w:sz w:val="18"/>
                <w:szCs w:val="18"/>
              </w:rPr>
            </w:pPr>
            <w:r>
              <w:rPr>
                <w:rFonts w:hint="eastAsia" w:ascii="宋体" w:hAnsi="宋体" w:cs="宋体"/>
                <w:color w:val="000000"/>
                <w:sz w:val="18"/>
                <w:szCs w:val="18"/>
              </w:rPr>
              <w:t>可持</w:t>
            </w:r>
          </w:p>
          <w:p w14:paraId="50AF019D">
            <w:pPr>
              <w:jc w:val="center"/>
              <w:rPr>
                <w:rFonts w:hint="eastAsia" w:ascii="宋体" w:hAnsi="宋体" w:cs="宋体"/>
                <w:color w:val="000000"/>
                <w:sz w:val="18"/>
                <w:szCs w:val="18"/>
              </w:rPr>
            </w:pPr>
            <w:r>
              <w:rPr>
                <w:rFonts w:hint="eastAsia" w:ascii="宋体" w:hAnsi="宋体" w:cs="宋体"/>
                <w:color w:val="000000"/>
                <w:sz w:val="18"/>
                <w:szCs w:val="18"/>
              </w:rPr>
              <w:t>续性</w:t>
            </w: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F5624F">
            <w:pPr>
              <w:jc w:val="center"/>
              <w:rPr>
                <w:rFonts w:ascii="宋体" w:hAnsi="宋体" w:cs="宋体"/>
                <w:color w:val="000000"/>
                <w:sz w:val="18"/>
                <w:szCs w:val="18"/>
              </w:rPr>
            </w:pPr>
            <w:r>
              <w:rPr>
                <w:rFonts w:hint="eastAsia" w:ascii="宋体" w:hAnsi="宋体" w:cs="宋体"/>
                <w:sz w:val="18"/>
                <w:szCs w:val="18"/>
              </w:rPr>
              <w:t>体制机制改革</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EE49D6">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87DE08C">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E08963">
            <w:pP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97DF81">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11F799">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6E9B38">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333644">
            <w:pPr>
              <w:jc w:val="center"/>
              <w:rPr>
                <w:rFonts w:hint="eastAsia"/>
                <w:color w:val="000000"/>
                <w:sz w:val="18"/>
                <w:szCs w:val="18"/>
              </w:rPr>
            </w:pPr>
          </w:p>
        </w:tc>
      </w:tr>
      <w:tr w14:paraId="6400D870">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3B5D304D">
            <w:pP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vAlign w:val="center"/>
          </w:tcPr>
          <w:p w14:paraId="16DC4514">
            <w:pPr>
              <w:rPr>
                <w:rFonts w:ascii="宋体" w:hAnsi="宋体" w:cs="宋体"/>
                <w:color w:val="00000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F02A5E">
            <w:pPr>
              <w:widowControl/>
              <w:spacing w:line="240" w:lineRule="exact"/>
              <w:jc w:val="center"/>
              <w:rPr>
                <w:rFonts w:ascii="宋体" w:hAnsi="宋体" w:cs="宋体"/>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B783BA">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CB7CBC">
            <w:pP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FB19C1">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ACA425">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D55446">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DF8D49">
            <w:pPr>
              <w:jc w:val="center"/>
              <w:rPr>
                <w:rFonts w:hint="eastAsia"/>
                <w:color w:val="000000"/>
                <w:sz w:val="18"/>
                <w:szCs w:val="18"/>
              </w:rPr>
            </w:pPr>
          </w:p>
        </w:tc>
      </w:tr>
      <w:tr w14:paraId="1D3BE7E7">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188594FB">
            <w:pPr>
              <w:rPr>
                <w:rFonts w:ascii="宋体" w:hAnsi="宋体" w:cs="宋体"/>
                <w:color w:val="000000"/>
                <w:sz w:val="18"/>
                <w:szCs w:val="18"/>
              </w:rPr>
            </w:pPr>
          </w:p>
        </w:tc>
        <w:tc>
          <w:tcPr>
            <w:tcW w:w="1480"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594C5E">
            <w:pPr>
              <w:jc w:val="center"/>
              <w:rPr>
                <w:rFonts w:ascii="宋体" w:hAnsi="宋体" w:cs="宋体"/>
                <w:color w:val="000000"/>
                <w:sz w:val="18"/>
                <w:szCs w:val="18"/>
              </w:rPr>
            </w:pPr>
            <w:r>
              <w:rPr>
                <w:rFonts w:hint="eastAsia" w:ascii="宋体" w:hAnsi="宋体" w:cs="宋体"/>
                <w:sz w:val="18"/>
                <w:szCs w:val="18"/>
              </w:rPr>
              <w:t>创新驱动发展</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2B9414">
            <w:pPr>
              <w:widowControl/>
              <w:spacing w:line="240" w:lineRule="exact"/>
              <w:jc w:val="center"/>
              <w:rPr>
                <w:rFonts w:ascii="宋体" w:hAnsi="宋体" w:cs="宋体"/>
                <w:color w:val="000000"/>
                <w:sz w:val="18"/>
                <w:szCs w:val="18"/>
              </w:rPr>
            </w:pPr>
            <w:r>
              <w:rPr>
                <w:rFonts w:hint="eastAsia" w:ascii="宋体" w:hAnsi="宋体" w:cs="宋体"/>
                <w:color w:val="000000"/>
                <w:sz w:val="18"/>
                <w:szCs w:val="18"/>
              </w:rPr>
              <w:t>指标1</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26EFA5">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DFC6B4">
            <w:pPr>
              <w:rPr>
                <w:rFonts w:hint="eastAsia"/>
                <w:color w:val="000000"/>
                <w:sz w:val="18"/>
                <w:szCs w:val="18"/>
              </w:rPr>
            </w:pPr>
            <w:r>
              <w:rPr>
                <w:rFonts w:hint="eastAsia"/>
                <w:color w:val="000000"/>
                <w:sz w:val="18"/>
                <w:szCs w:val="18"/>
              </w:rPr>
              <w:t>　</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458442">
            <w:pPr>
              <w:jc w:val="center"/>
              <w:rPr>
                <w:rFonts w:ascii="宋体" w:hAnsi="宋体" w:cs="宋体"/>
                <w:color w:val="000000"/>
                <w:sz w:val="18"/>
                <w:szCs w:val="18"/>
              </w:rPr>
            </w:pPr>
            <w:r>
              <w:rPr>
                <w:rFonts w:hint="eastAsia"/>
                <w:color w:val="000000"/>
                <w:sz w:val="18"/>
                <w:szCs w:val="18"/>
              </w:rPr>
              <w:t>　</w:t>
            </w: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A592AE">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8B75DF">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D7413B">
            <w:pPr>
              <w:jc w:val="center"/>
              <w:rPr>
                <w:rFonts w:hint="eastAsia"/>
                <w:color w:val="000000"/>
                <w:sz w:val="18"/>
                <w:szCs w:val="18"/>
              </w:rPr>
            </w:pPr>
          </w:p>
        </w:tc>
      </w:tr>
      <w:tr w14:paraId="3DF038FA">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0F5AB944">
            <w:pPr>
              <w:rPr>
                <w:rFonts w:ascii="宋体" w:hAnsi="宋体" w:cs="宋体"/>
                <w:color w:val="000000"/>
                <w:sz w:val="18"/>
                <w:szCs w:val="18"/>
              </w:rPr>
            </w:pPr>
          </w:p>
        </w:tc>
        <w:tc>
          <w:tcPr>
            <w:tcW w:w="1480" w:type="dxa"/>
            <w:gridSpan w:val="4"/>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1BA7A9">
            <w:pPr>
              <w:jc w:val="center"/>
              <w:rPr>
                <w:rFonts w:hint="eastAsia"/>
                <w:color w:val="000000"/>
                <w:sz w:val="18"/>
                <w:szCs w:val="18"/>
              </w:rPr>
            </w:pP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987135">
            <w:pPr>
              <w:widowControl/>
              <w:spacing w:line="240" w:lineRule="exact"/>
              <w:jc w:val="center"/>
              <w:rPr>
                <w:rFonts w:hint="eastAsia"/>
                <w:color w:val="000000"/>
                <w:sz w:val="18"/>
                <w:szCs w:val="18"/>
              </w:rPr>
            </w:pPr>
            <w:r>
              <w:rPr>
                <w:rFonts w:hint="eastAsia" w:ascii="宋体" w:hAnsi="宋体" w:cs="宋体"/>
                <w:color w:val="000000"/>
                <w:kern w:val="0"/>
                <w:sz w:val="18"/>
                <w:szCs w:val="18"/>
                <w:lang w:bidi="ar"/>
              </w:rPr>
              <w:t>……</w:t>
            </w: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3076EB">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149C3D">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83B5B5">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EC0EA6">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520BA4">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9EEF2A">
            <w:pPr>
              <w:jc w:val="center"/>
              <w:rPr>
                <w:rFonts w:hint="eastAsia"/>
                <w:color w:val="000000"/>
                <w:sz w:val="18"/>
                <w:szCs w:val="18"/>
              </w:rPr>
            </w:pPr>
          </w:p>
        </w:tc>
      </w:tr>
      <w:tr w14:paraId="2C49CA6E">
        <w:tblPrEx>
          <w:tblCellMar>
            <w:top w:w="0" w:type="dxa"/>
            <w:left w:w="0" w:type="dxa"/>
            <w:bottom w:w="0" w:type="dxa"/>
            <w:right w:w="0" w:type="dxa"/>
          </w:tblCellMar>
        </w:tblPrEx>
        <w:trPr>
          <w:trHeight w:val="283" w:hRule="exact"/>
          <w:jc w:val="center"/>
        </w:trPr>
        <w:tc>
          <w:tcPr>
            <w:tcW w:w="844" w:type="dxa"/>
            <w:gridSpan w:val="2"/>
            <w:vMerge w:val="continue"/>
            <w:tcBorders>
              <w:top w:val="single" w:color="auto" w:sz="4" w:space="0"/>
              <w:left w:val="single" w:color="auto" w:sz="4" w:space="0"/>
              <w:bottom w:val="single" w:color="auto" w:sz="4" w:space="0"/>
              <w:right w:val="single" w:color="auto" w:sz="4" w:space="0"/>
            </w:tcBorders>
            <w:vAlign w:val="center"/>
          </w:tcPr>
          <w:p w14:paraId="5AFD276C">
            <w:pPr>
              <w:rPr>
                <w:rFonts w:ascii="宋体" w:hAnsi="宋体" w:cs="宋体"/>
                <w:color w:val="000000"/>
                <w:sz w:val="18"/>
                <w:szCs w:val="18"/>
              </w:rPr>
            </w:pPr>
          </w:p>
        </w:tc>
        <w:tc>
          <w:tcPr>
            <w:tcW w:w="1480"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F2E6D7">
            <w:pPr>
              <w:jc w:val="center"/>
              <w:rPr>
                <w:rFonts w:hint="eastAsia"/>
                <w:color w:val="000000"/>
                <w:sz w:val="18"/>
                <w:szCs w:val="18"/>
              </w:rPr>
            </w:pPr>
            <w:r>
              <w:rPr>
                <w:rFonts w:hint="eastAsia" w:ascii="宋体" w:hAnsi="宋体" w:cs="宋体"/>
                <w:color w:val="000000"/>
                <w:kern w:val="0"/>
                <w:sz w:val="18"/>
                <w:szCs w:val="18"/>
                <w:lang w:bidi="ar"/>
              </w:rPr>
              <w:t>……</w:t>
            </w:r>
          </w:p>
        </w:tc>
        <w:tc>
          <w:tcPr>
            <w:tcW w:w="14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1851DF">
            <w:pPr>
              <w:widowControl/>
              <w:spacing w:line="240" w:lineRule="exact"/>
              <w:jc w:val="center"/>
              <w:rPr>
                <w:rFonts w:hint="eastAsia" w:ascii="宋体" w:hAnsi="宋体" w:cs="宋体"/>
                <w:color w:val="000000"/>
                <w:kern w:val="0"/>
                <w:sz w:val="18"/>
                <w:szCs w:val="18"/>
                <w:lang w:bidi="ar"/>
              </w:rPr>
            </w:pPr>
          </w:p>
        </w:tc>
        <w:tc>
          <w:tcPr>
            <w:tcW w:w="9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1A6290">
            <w:pPr>
              <w:jc w:val="center"/>
              <w:rPr>
                <w:rFonts w:hint="eastAsia"/>
                <w:color w:val="000000"/>
                <w:sz w:val="18"/>
                <w:szCs w:val="18"/>
              </w:rPr>
            </w:pPr>
          </w:p>
        </w:tc>
        <w:tc>
          <w:tcPr>
            <w:tcW w:w="95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68110E">
            <w:pPr>
              <w:jc w:val="center"/>
              <w:rPr>
                <w:rFonts w:hint="eastAsia"/>
                <w:color w:val="000000"/>
                <w:sz w:val="18"/>
                <w:szCs w:val="18"/>
              </w:rPr>
            </w:pP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4876196">
            <w:pPr>
              <w:jc w:val="center"/>
              <w:rPr>
                <w:rFonts w:hint="eastAsia"/>
                <w:color w:val="000000"/>
                <w:sz w:val="18"/>
                <w:szCs w:val="18"/>
              </w:rPr>
            </w:pPr>
          </w:p>
        </w:tc>
        <w:tc>
          <w:tcPr>
            <w:tcW w:w="930"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FB35A8">
            <w:pPr>
              <w:jc w:val="center"/>
              <w:rPr>
                <w:rFonts w:hint="eastAsia"/>
                <w:color w:val="000000"/>
                <w:sz w:val="18"/>
                <w:szCs w:val="18"/>
              </w:rPr>
            </w:pPr>
          </w:p>
        </w:tc>
        <w:tc>
          <w:tcPr>
            <w:tcW w:w="73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8DDBF8">
            <w:pPr>
              <w:jc w:val="center"/>
              <w:rPr>
                <w:rFonts w:hint="eastAsia"/>
                <w:color w:val="000000"/>
                <w:sz w:val="18"/>
                <w:szCs w:val="18"/>
              </w:rPr>
            </w:pP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E3353C">
            <w:pPr>
              <w:jc w:val="center"/>
              <w:rPr>
                <w:rFonts w:hint="eastAsia"/>
                <w:color w:val="000000"/>
                <w:sz w:val="18"/>
                <w:szCs w:val="18"/>
              </w:rPr>
            </w:pPr>
          </w:p>
        </w:tc>
      </w:tr>
      <w:tr w14:paraId="398E02E4">
        <w:tblPrEx>
          <w:tblCellMar>
            <w:top w:w="0" w:type="dxa"/>
            <w:left w:w="0" w:type="dxa"/>
            <w:bottom w:w="0" w:type="dxa"/>
            <w:right w:w="0" w:type="dxa"/>
          </w:tblCellMar>
        </w:tblPrEx>
        <w:trPr>
          <w:trHeight w:val="283" w:hRule="exact"/>
          <w:jc w:val="center"/>
        </w:trPr>
        <w:tc>
          <w:tcPr>
            <w:tcW w:w="5654" w:type="dxa"/>
            <w:gridSpan w:val="13"/>
            <w:tcBorders>
              <w:top w:val="single" w:color="auto" w:sz="4" w:space="0"/>
              <w:left w:val="single" w:color="auto" w:sz="4" w:space="0"/>
              <w:bottom w:val="single" w:color="auto" w:sz="4" w:space="0"/>
              <w:right w:val="single" w:color="auto" w:sz="4" w:space="0"/>
            </w:tcBorders>
            <w:vAlign w:val="center"/>
          </w:tcPr>
          <w:p w14:paraId="6DC7A8F8">
            <w:pPr>
              <w:tabs>
                <w:tab w:val="left" w:pos="3187"/>
              </w:tabs>
              <w:jc w:val="center"/>
              <w:rPr>
                <w:rFonts w:hint="eastAsia"/>
                <w:color w:val="000000"/>
                <w:sz w:val="18"/>
                <w:szCs w:val="18"/>
              </w:rPr>
            </w:pPr>
            <w:r>
              <w:rPr>
                <w:rFonts w:hint="eastAsia"/>
                <w:color w:val="000000"/>
                <w:sz w:val="18"/>
                <w:szCs w:val="18"/>
              </w:rPr>
              <w:t>合计</w:t>
            </w:r>
          </w:p>
        </w:tc>
        <w:tc>
          <w:tcPr>
            <w:tcW w:w="6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89CF1A">
            <w:pPr>
              <w:jc w:val="center"/>
              <w:rPr>
                <w:rFonts w:hint="eastAsia"/>
                <w:color w:val="000000"/>
                <w:sz w:val="18"/>
                <w:szCs w:val="18"/>
              </w:rPr>
            </w:pPr>
          </w:p>
        </w:tc>
        <w:tc>
          <w:tcPr>
            <w:tcW w:w="1660" w:type="dxa"/>
            <w:gridSpan w:val="5"/>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56CD5B">
            <w:pPr>
              <w:jc w:val="center"/>
              <w:rPr>
                <w:rFonts w:hint="eastAsia"/>
                <w:color w:val="000000"/>
                <w:sz w:val="18"/>
                <w:szCs w:val="18"/>
              </w:rPr>
            </w:pPr>
            <w:r>
              <w:rPr>
                <w:rFonts w:hint="eastAsia"/>
                <w:color w:val="000000"/>
                <w:sz w:val="18"/>
                <w:szCs w:val="18"/>
              </w:rPr>
              <w:t>评价得分</w:t>
            </w:r>
          </w:p>
        </w:tc>
        <w:tc>
          <w:tcPr>
            <w:tcW w:w="803"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DE8662">
            <w:pPr>
              <w:jc w:val="center"/>
              <w:rPr>
                <w:rFonts w:hint="eastAsia"/>
                <w:color w:val="000000"/>
                <w:sz w:val="18"/>
                <w:szCs w:val="18"/>
              </w:rPr>
            </w:pPr>
          </w:p>
        </w:tc>
      </w:tr>
      <w:tr w14:paraId="2A0B3099">
        <w:tblPrEx>
          <w:tblCellMar>
            <w:top w:w="0" w:type="dxa"/>
            <w:left w:w="0" w:type="dxa"/>
            <w:bottom w:w="0" w:type="dxa"/>
            <w:right w:w="0" w:type="dxa"/>
          </w:tblCellMar>
        </w:tblPrEx>
        <w:trPr>
          <w:trHeight w:val="283" w:hRule="exact"/>
          <w:jc w:val="center"/>
        </w:trPr>
        <w:tc>
          <w:tcPr>
            <w:tcW w:w="632" w:type="dxa"/>
            <w:tcBorders>
              <w:top w:val="single" w:color="auto" w:sz="4" w:space="0"/>
              <w:left w:val="single" w:color="auto" w:sz="4" w:space="0"/>
              <w:bottom w:val="single" w:color="auto" w:sz="4" w:space="0"/>
              <w:right w:val="single" w:color="auto" w:sz="4" w:space="0"/>
            </w:tcBorders>
            <w:vAlign w:val="center"/>
          </w:tcPr>
          <w:p w14:paraId="4E776C3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说明</w:t>
            </w:r>
          </w:p>
        </w:tc>
        <w:tc>
          <w:tcPr>
            <w:tcW w:w="8115" w:type="dxa"/>
            <w:gridSpan w:val="20"/>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3A3C0E">
            <w:pPr>
              <w:widowControl/>
              <w:jc w:val="center"/>
              <w:textAlignment w:val="center"/>
              <w:rPr>
                <w:rFonts w:hint="eastAsia"/>
                <w:color w:val="000000"/>
                <w:sz w:val="18"/>
                <w:szCs w:val="18"/>
              </w:rPr>
            </w:pPr>
            <w:r>
              <w:rPr>
                <w:rFonts w:hint="eastAsia" w:ascii="宋体" w:hAnsi="宋体" w:cs="宋体"/>
                <w:color w:val="000000"/>
                <w:kern w:val="0"/>
                <w:sz w:val="18"/>
                <w:szCs w:val="18"/>
                <w:lang w:bidi="ar"/>
              </w:rPr>
              <w:t>请在此处简要说明各级审计和财政监督检查中发现的问题及其所涉及的金额，如没有请填无。</w:t>
            </w:r>
          </w:p>
        </w:tc>
      </w:tr>
      <w:tr w14:paraId="5323A53C">
        <w:tblPrEx>
          <w:tblCellMar>
            <w:top w:w="0" w:type="dxa"/>
            <w:left w:w="0" w:type="dxa"/>
            <w:bottom w:w="0" w:type="dxa"/>
            <w:right w:w="0" w:type="dxa"/>
          </w:tblCellMar>
        </w:tblPrEx>
        <w:trPr>
          <w:trHeight w:val="402" w:hRule="atLeast"/>
          <w:jc w:val="center"/>
        </w:trPr>
        <w:tc>
          <w:tcPr>
            <w:tcW w:w="8747" w:type="dxa"/>
            <w:gridSpan w:val="21"/>
            <w:tcBorders>
              <w:top w:val="single" w:color="auto" w:sz="4" w:space="0"/>
              <w:left w:val="nil"/>
              <w:bottom w:val="nil"/>
              <w:right w:val="nil"/>
            </w:tcBorders>
            <w:vAlign w:val="bottom"/>
          </w:tcPr>
          <w:p w14:paraId="1B463BD7">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注：1.预算金额以万元为单位,保留两位小数。</w:t>
            </w:r>
          </w:p>
          <w:p w14:paraId="4044D383">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2.资金使用单位填写本单位实际完成数。</w:t>
            </w:r>
          </w:p>
        </w:tc>
      </w:tr>
    </w:tbl>
    <w:p w14:paraId="2C74DB1B">
      <w:pPr>
        <w:spacing w:line="584" w:lineRule="exact"/>
        <w:jc w:val="center"/>
        <w:rPr>
          <w:rFonts w:hint="eastAsia" w:ascii="黑体" w:hAnsi="黑体" w:eastAsia="黑体" w:cs="黑体"/>
          <w:color w:val="000000"/>
          <w:sz w:val="32"/>
          <w:szCs w:val="32"/>
        </w:rPr>
      </w:pPr>
      <w:r>
        <w:rPr>
          <w:rFonts w:hint="eastAsia" w:ascii="宋体" w:hAnsi="宋体" w:cs="宋体"/>
          <w:b/>
          <w:bCs/>
          <w:color w:val="000000"/>
          <w:sz w:val="44"/>
          <w:szCs w:val="44"/>
        </w:rPr>
        <w:t>填报说明</w:t>
      </w:r>
    </w:p>
    <w:p w14:paraId="3173967E">
      <w:pPr>
        <w:spacing w:line="584" w:lineRule="exact"/>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    一、指标解释</w:t>
      </w:r>
    </w:p>
    <w:p w14:paraId="45A2D144">
      <w:pPr>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1.“分解目标评价”将年度绩效目标细化、量化形成绩效指标，填列信息包含一级指标、二级指标、三级指标、年度指标值、全年完成值、</w:t>
      </w:r>
      <w:r>
        <w:rPr>
          <w:rFonts w:hint="eastAsia" w:ascii="仿宋_GB2312" w:hAnsi="仿宋_GB2312" w:eastAsia="仿宋_GB2312" w:cs="仿宋_GB2312"/>
          <w:color w:val="000000"/>
          <w:sz w:val="32"/>
          <w:szCs w:val="32"/>
          <w:lang w:eastAsia="zh-CN"/>
        </w:rPr>
        <w:t>完成程度</w:t>
      </w:r>
      <w:r>
        <w:rPr>
          <w:rFonts w:hint="eastAsia" w:ascii="仿宋_GB2312" w:hAnsi="仿宋_GB2312" w:eastAsia="仿宋_GB2312" w:cs="仿宋_GB2312"/>
          <w:color w:val="000000"/>
          <w:sz w:val="32"/>
          <w:szCs w:val="32"/>
        </w:rPr>
        <w:t>、评分标准</w:t>
      </w:r>
      <w:r>
        <w:rPr>
          <w:rFonts w:hint="eastAsia" w:ascii="仿宋_GB2312" w:hAnsi="仿宋_GB2312" w:eastAsia="仿宋_GB2312" w:cs="仿宋_GB2312"/>
          <w:color w:val="000000"/>
          <w:sz w:val="32"/>
          <w:szCs w:val="32"/>
          <w:lang w:eastAsia="zh-CN"/>
        </w:rPr>
        <w:t>、分值及</w:t>
      </w:r>
      <w:r>
        <w:rPr>
          <w:rFonts w:hint="eastAsia" w:ascii="仿宋_GB2312" w:hAnsi="仿宋_GB2312" w:eastAsia="仿宋_GB2312" w:cs="仿宋_GB2312"/>
          <w:color w:val="000000"/>
          <w:sz w:val="32"/>
          <w:szCs w:val="32"/>
        </w:rPr>
        <w:t>指标得分。其中，</w:t>
      </w:r>
      <w:r>
        <w:rPr>
          <w:rFonts w:hint="eastAsia" w:ascii="仿宋_GB2312" w:hAnsi="Arial" w:eastAsia="仿宋_GB2312" w:cs="Arial"/>
          <w:kern w:val="0"/>
          <w:sz w:val="32"/>
          <w:szCs w:val="32"/>
        </w:rPr>
        <w:t>量化“指标值”的填报用数值描述</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sz w:val="32"/>
          <w:szCs w:val="32"/>
        </w:rPr>
        <w:t>不可量化的</w:t>
      </w:r>
      <w:r>
        <w:rPr>
          <w:rFonts w:hint="eastAsia" w:ascii="仿宋_GB2312" w:hAnsi="仿宋_GB2312" w:eastAsia="仿宋_GB2312" w:cs="仿宋_GB2312"/>
          <w:color w:val="000000"/>
          <w:sz w:val="32"/>
          <w:szCs w:val="32"/>
        </w:rPr>
        <w:t>“指标值”</w:t>
      </w:r>
      <w:r>
        <w:rPr>
          <w:rFonts w:hint="eastAsia" w:ascii="仿宋_GB2312" w:hAnsi="仿宋_GB2312" w:eastAsia="仿宋_GB2312" w:cs="仿宋_GB2312"/>
          <w:sz w:val="32"/>
          <w:szCs w:val="32"/>
        </w:rPr>
        <w:t>进行定性描述。</w:t>
      </w:r>
      <w:r>
        <w:rPr>
          <w:rFonts w:hint="eastAsia" w:ascii="仿宋_GB2312" w:hAnsi="仿宋_GB2312" w:eastAsia="仿宋_GB2312" w:cs="仿宋_GB2312"/>
          <w:color w:val="000000"/>
          <w:sz w:val="32"/>
          <w:szCs w:val="32"/>
        </w:rPr>
        <w:t>具体指标内容主要包括“履职效能”“管理效率”“运行成本”“社会效应”“可持续性”等一级指标。</w:t>
      </w:r>
    </w:p>
    <w:p w14:paraId="321AD12C">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（1）“履职效能”可细化为目标设定质量、工作完成情况和基础管理等二级指标。其中，工作完成情况主要评价整体工作完成情况、重点工作履行情况、部门目标实现程度等。</w:t>
      </w:r>
    </w:p>
    <w:p w14:paraId="16BD54DA">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①目标设定质量主要评价绩效目标设置依据的充分性、设置的合理性、目标管理的有效性。</w:t>
      </w:r>
    </w:p>
    <w:p w14:paraId="3D5971E8">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②整体工作完成情况主要评价总体工作完成率、牵头单位工作完成率和工作完成及时率等。其中，总体工作完成率=（部门年度工作要点已完成的数量/部门年度工作要点工作总数量）×</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%、牵头单位工作完成率=（工作要点已完成的数量/工作要点工作总数量）×</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%、工作完成及时率=（及时完成实际工作数/计划工作数）×</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%、工作质量达标率=（质量达标实际工作数/计划工作数）×</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4BB78711">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③重点工作履行情况主要评价重点工作办结率、重点工作计划完成率等。其中，重点工作办结率=（重点工作实际完成数/交办或下达数）×</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%、重点工作1（...n)的计划完成率=（重点工作1（...n)的实际完成率/重点工作1（...n)的计划完成率）×</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%，反映各项重点工作的努力程度。</w:t>
      </w:r>
    </w:p>
    <w:p w14:paraId="484DE218">
      <w:pPr>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④部门目标实现程度主要评价年度各工作目标实现率。</w:t>
      </w:r>
    </w:p>
    <w:p w14:paraId="7B36068F">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⑤基础管理主要评价部门整体的依法行政能力、基础能力建设及综合管理水平等。</w:t>
      </w:r>
    </w:p>
    <w:p w14:paraId="6DBCD198">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（2）“管理效率”可细化为预算编制管理、预算执行效率、预算监督管理、预算收支管理、财务管理、资产管理、业务管理等二级指标。</w:t>
      </w:r>
    </w:p>
    <w:p w14:paraId="6F243552">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①预算编制管理主要评价预算编制的规范性和科学性。</w:t>
      </w:r>
    </w:p>
    <w:p w14:paraId="1E828E84">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②预算执行效率主要评价预算执行率、预算调整率、支付进度率、结转结余率、结转结余变动率等，用以反映部门年度预算的执行和管理情况。</w:t>
      </w:r>
    </w:p>
    <w:p w14:paraId="0437A016">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③预算监督管理主要评价预决算信息公开程度和预算绩效管理水平等。</w:t>
      </w:r>
    </w:p>
    <w:p w14:paraId="2C319E16">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④预算收支管理主要评价收支管理规范性和支出结构合理性等。</w:t>
      </w:r>
    </w:p>
    <w:p w14:paraId="7FF809D4">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其中，收支管理规范性主要评价以下方面：各项管理制度的健全性，各项收入来源的合法合规性，资金拨付使用、财务核算审批程序及财务核算的规范性，部门基础数据信息和会计信息资料的真实性、完整性、准确性，以及国库集中支付制度和政府采购制度的执行落实情况等。</w:t>
      </w:r>
    </w:p>
    <w:p w14:paraId="087BF7AB">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支出结构合理性主要评价以下方面：基本支出和项目支出结构是否合理，非</w:t>
      </w:r>
      <w:r>
        <w:rPr>
          <w:rFonts w:hint="eastAsia" w:ascii="仿宋_GB2312" w:hAnsi="仿宋_GB2312" w:eastAsia="仿宋_GB2312" w:cs="仿宋_GB2312"/>
          <w:color w:val="000000"/>
          <w:sz w:val="32"/>
          <w:szCs w:val="32"/>
          <w:lang w:eastAsia="zh-CN"/>
        </w:rPr>
        <w:t>市</w:t>
      </w:r>
      <w:r>
        <w:rPr>
          <w:rFonts w:hint="eastAsia" w:ascii="仿宋_GB2312" w:hAnsi="仿宋_GB2312" w:eastAsia="仿宋_GB2312" w:cs="仿宋_GB2312"/>
          <w:color w:val="000000"/>
          <w:sz w:val="32"/>
          <w:szCs w:val="32"/>
        </w:rPr>
        <w:t>级财政拨款对重点任务发展的支撑作用（表现为重点工作一级项目中</w:t>
      </w:r>
      <w:r>
        <w:rPr>
          <w:rFonts w:hint="eastAsia" w:ascii="仿宋_GB2312" w:hAnsi="仿宋_GB2312" w:eastAsia="仿宋_GB2312" w:cs="仿宋_GB2312"/>
          <w:color w:val="000000"/>
          <w:sz w:val="32"/>
          <w:szCs w:val="32"/>
          <w:lang w:eastAsia="zh-CN"/>
        </w:rPr>
        <w:t>中央和省</w:t>
      </w:r>
      <w:r>
        <w:rPr>
          <w:rFonts w:hint="eastAsia" w:ascii="仿宋_GB2312" w:hAnsi="仿宋_GB2312" w:eastAsia="仿宋_GB2312" w:cs="仿宋_GB2312"/>
          <w:color w:val="000000"/>
          <w:sz w:val="32"/>
          <w:szCs w:val="32"/>
        </w:rPr>
        <w:t>财政拨款的占比情况），市</w:t>
      </w:r>
      <w:r>
        <w:rPr>
          <w:rFonts w:hint="eastAsia" w:ascii="仿宋_GB2312" w:hAnsi="仿宋_GB2312" w:eastAsia="仿宋_GB2312" w:cs="仿宋_GB2312"/>
          <w:color w:val="000000"/>
          <w:sz w:val="32"/>
          <w:szCs w:val="32"/>
          <w:lang w:eastAsia="zh-CN"/>
        </w:rPr>
        <w:t>级</w:t>
      </w:r>
      <w:r>
        <w:rPr>
          <w:rFonts w:hint="eastAsia" w:ascii="仿宋_GB2312" w:hAnsi="仿宋_GB2312" w:eastAsia="仿宋_GB2312" w:cs="仿宋_GB2312"/>
          <w:color w:val="000000"/>
          <w:sz w:val="32"/>
          <w:szCs w:val="32"/>
        </w:rPr>
        <w:t>财政拨款对重点任务发展的支撑作用（表现为财政拨款在项目支出中的占比情况）等。</w:t>
      </w:r>
    </w:p>
    <w:p w14:paraId="7CA4E088">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⑤财务管理主要评价财务管理制度的完备性、银行账户管理规范性、政府采购执行率、内控制度有效性等。</w:t>
      </w:r>
    </w:p>
    <w:p w14:paraId="690A23A7">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⑥资产管理主要评价部门对资产管理的规范性以及部门的年度固定资产利用率等。</w:t>
      </w:r>
    </w:p>
    <w:p w14:paraId="447F7D23">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⑦业务管理主要评价部门业务管理效率，包括部门结转结余资金管理、国库管理、政府采购管理等，各项业务之间应确保无交叉及重复投入。</w:t>
      </w:r>
    </w:p>
    <w:p w14:paraId="7854EBC1">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（3）“运行成本”可细化为成本控制成效等二级指标。成本控制成效主要评价在职人员控制率、在职人员经费变动率、离退休人员经费变动率、</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变动率、重点支出安排率、厉行节约支出变动率、总体成本节约率等，用以反映部门对控制和压缩运行成本的计划情况等。</w:t>
      </w:r>
    </w:p>
    <w:p w14:paraId="259ABFC8">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①在职人员控制率=（部门（单位）本年度实际在职人员数/部门编制数）×</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1EE0969E">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②在职人员经费变动率=[（本年度在职人员经费-上年度在职人员经费）/上年度在职人员经费]×</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65EF2102">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③离退休人员经费变动率=[（本年度离退休人员经费-上年度离退休人员经费）/上年度离退休人员经费]×</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62A20AB1">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④</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变动率=[（部门（单位）本年度</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总额-上年度</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总额）/上年度</w:t>
      </w:r>
      <w:r>
        <w:rPr>
          <w:rFonts w:hint="eastAsia" w:ascii="仿宋_GB2312" w:hAnsi="仿宋_GB2312" w:eastAsia="仿宋_GB2312" w:cs="仿宋_GB2312"/>
          <w:color w:val="000000"/>
          <w:sz w:val="32"/>
          <w:szCs w:val="32"/>
          <w:lang w:eastAsia="zh-CN"/>
        </w:rPr>
        <w:t>“三公”经费</w:t>
      </w:r>
      <w:r>
        <w:rPr>
          <w:rFonts w:hint="eastAsia" w:ascii="仿宋_GB2312" w:hAnsi="仿宋_GB2312" w:eastAsia="仿宋_GB2312" w:cs="仿宋_GB2312"/>
          <w:color w:val="000000"/>
          <w:sz w:val="32"/>
          <w:szCs w:val="32"/>
        </w:rPr>
        <w:t>总额]×</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43FF7CB5">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⑤重点支出安排率=（部门（单位）本年度预算安排的重点项目支出/部门项目总支出）×</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6AB8662F">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⑥厉行节约支出变动率=[（部门（单位）本年度厉行节约总额-上年度厉行节约总额）/上年度厉行节约总额）]×</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0B1B2C32">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⑦总体成本节约率=[（总预算支出额-实际支出额）/总预算支出额]×</w:t>
      </w:r>
      <w:r>
        <w:rPr>
          <w:rFonts w:hint="default" w:ascii="Times New Roman" w:hAnsi="Times New Roman" w:eastAsia="仿宋_GB2312" w:cs="Times New Roman"/>
          <w:color w:val="000000"/>
          <w:sz w:val="32"/>
          <w:szCs w:val="32"/>
        </w:rPr>
        <w:t>100</w:t>
      </w:r>
      <w:r>
        <w:rPr>
          <w:rFonts w:hint="eastAsia" w:ascii="仿宋_GB2312" w:hAnsi="仿宋_GB2312" w:eastAsia="仿宋_GB2312" w:cs="仿宋_GB2312"/>
          <w:color w:val="000000"/>
          <w:sz w:val="32"/>
          <w:szCs w:val="32"/>
        </w:rPr>
        <w:t>%。</w:t>
      </w:r>
    </w:p>
    <w:p w14:paraId="51708E28">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（4）“社会效应”可细化为政治效益（如有）、社会效益、经济效益、生态效益（如有）、服务对象满意度、管理对象满意度、外部监督部门满意度等二级指标。</w:t>
      </w:r>
    </w:p>
    <w:p w14:paraId="026F620A">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可持续性”可细化为体制机制改革、创新驱动发展等二级指标。其中，体制机制改革主要评价服务体制改革以及行政管理体制改革成效；创新驱动发展主要评价预期的人才支撑、科技支撑情况等，即人才、科技等对部门工作可持续发展的支撑情况，或能够支撑部门工作创新和可持续发展的其他必备要素。</w:t>
      </w:r>
    </w:p>
    <w:p w14:paraId="0504920F">
      <w:pPr>
        <w:spacing w:line="600" w:lineRule="exact"/>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    二、分值设置</w:t>
      </w:r>
    </w:p>
    <w:p w14:paraId="0CD9F28B">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重点绩效评价实行百分制。各评价方可依据</w:t>
      </w:r>
      <w:r>
        <w:rPr>
          <w:rFonts w:hint="eastAsia" w:ascii="仿宋_GB2312" w:hAnsi="仿宋_GB2312" w:eastAsia="仿宋_GB2312" w:cs="仿宋_GB2312"/>
          <w:color w:val="000000"/>
          <w:sz w:val="32"/>
          <w:szCs w:val="32"/>
          <w:lang w:eastAsia="zh-CN"/>
        </w:rPr>
        <w:t>国家、省、市</w:t>
      </w:r>
      <w:r>
        <w:rPr>
          <w:rFonts w:hint="eastAsia" w:ascii="仿宋_GB2312" w:hAnsi="仿宋_GB2312" w:eastAsia="仿宋_GB2312" w:cs="仿宋_GB2312"/>
          <w:color w:val="000000"/>
          <w:sz w:val="32"/>
          <w:szCs w:val="32"/>
        </w:rPr>
        <w:t>相关文件要求，根据评价指标的重要程度自主确定各项指标的分值。</w:t>
      </w:r>
    </w:p>
    <w:p w14:paraId="0254AA6F">
      <w:pPr>
        <w:spacing w:line="600" w:lineRule="exact"/>
        <w:ind w:firstLine="640" w:firstLineChars="200"/>
        <w:rPr>
          <w:rFonts w:hint="eastAsia" w:ascii="仿宋_GB2312" w:hAnsi="仿宋_GB2312" w:eastAsia="仿宋_GB2312" w:cs="仿宋_GB2312"/>
          <w:color w:val="000000"/>
          <w:sz w:val="32"/>
          <w:szCs w:val="32"/>
        </w:rPr>
      </w:pPr>
    </w:p>
    <w:p w14:paraId="3B036979">
      <w:pPr>
        <w:spacing w:line="600" w:lineRule="exact"/>
        <w:ind w:firstLine="640" w:firstLineChars="200"/>
        <w:rPr>
          <w:rFonts w:hint="eastAsia" w:ascii="仿宋_GB2312" w:hAnsi="仿宋_GB2312" w:eastAsia="仿宋_GB2312" w:cs="仿宋_GB2312"/>
          <w:color w:val="000000"/>
          <w:sz w:val="32"/>
          <w:szCs w:val="32"/>
        </w:rPr>
      </w:pPr>
    </w:p>
    <w:p w14:paraId="11BFD124">
      <w:pPr>
        <w:spacing w:line="600" w:lineRule="exact"/>
        <w:ind w:firstLine="640" w:firstLineChars="200"/>
        <w:rPr>
          <w:rFonts w:hint="eastAsia" w:ascii="仿宋_GB2312" w:hAnsi="仿宋_GB2312" w:eastAsia="仿宋_GB2312" w:cs="仿宋_GB2312"/>
          <w:color w:val="000000"/>
          <w:sz w:val="32"/>
          <w:szCs w:val="32"/>
        </w:rPr>
      </w:pPr>
    </w:p>
    <w:p w14:paraId="13504F6C">
      <w:pPr>
        <w:spacing w:line="600" w:lineRule="exact"/>
        <w:ind w:firstLine="640" w:firstLineChars="200"/>
        <w:rPr>
          <w:rFonts w:hint="eastAsia" w:ascii="仿宋_GB2312" w:hAnsi="仿宋_GB2312" w:eastAsia="仿宋_GB2312" w:cs="仿宋_GB2312"/>
          <w:color w:val="000000"/>
          <w:sz w:val="32"/>
          <w:szCs w:val="32"/>
        </w:rPr>
      </w:pPr>
    </w:p>
    <w:p w14:paraId="7CAC8F27">
      <w:pPr>
        <w:spacing w:line="600" w:lineRule="exact"/>
        <w:ind w:firstLine="640" w:firstLineChars="200"/>
        <w:rPr>
          <w:rFonts w:hint="eastAsia" w:ascii="仿宋_GB2312" w:hAnsi="仿宋_GB2312" w:eastAsia="仿宋_GB2312" w:cs="仿宋_GB2312"/>
          <w:color w:val="000000"/>
          <w:sz w:val="32"/>
          <w:szCs w:val="32"/>
        </w:rPr>
      </w:pPr>
    </w:p>
    <w:p w14:paraId="728F964E">
      <w:pPr>
        <w:spacing w:line="600" w:lineRule="exact"/>
        <w:rPr>
          <w:rFonts w:ascii="黑体" w:hAnsi="黑体" w:eastAsia="黑体" w:cs="黑体"/>
          <w:bCs/>
          <w:color w:val="000000"/>
          <w:sz w:val="32"/>
          <w:szCs w:val="32"/>
        </w:rPr>
      </w:pPr>
      <w:r>
        <w:rPr>
          <w:rFonts w:hint="eastAsia" w:ascii="黑体" w:hAnsi="黑体" w:eastAsia="黑体" w:cs="黑体"/>
          <w:bCs/>
          <w:color w:val="000000"/>
          <w:sz w:val="32"/>
          <w:szCs w:val="32"/>
        </w:rPr>
        <w:t>附件4-5</w:t>
      </w:r>
    </w:p>
    <w:p w14:paraId="13CE378F">
      <w:pPr>
        <w:jc w:val="center"/>
        <w:rPr>
          <w:rFonts w:hint="eastAsia" w:ascii="宋体" w:hAnsi="宋体" w:cs="宋体"/>
          <w:b/>
          <w:sz w:val="44"/>
          <w:szCs w:val="44"/>
        </w:rPr>
      </w:pPr>
      <w:r>
        <w:rPr>
          <w:rFonts w:hint="eastAsia" w:ascii="宋体" w:hAnsi="宋体" w:cs="宋体"/>
          <w:b/>
          <w:sz w:val="44"/>
          <w:szCs w:val="44"/>
        </w:rPr>
        <w:t>××年度××项目（政策）重点绩效评价报告</w:t>
      </w:r>
    </w:p>
    <w:p w14:paraId="417F2C3E">
      <w:pPr>
        <w:ind w:firstLine="640" w:firstLineChars="200"/>
        <w:jc w:val="center"/>
        <w:outlineLvl w:val="0"/>
        <w:rPr>
          <w:rFonts w:hint="eastAsia" w:ascii="仿宋_GB2312" w:eastAsia="仿宋_GB2312"/>
          <w:color w:val="000000"/>
          <w:sz w:val="32"/>
          <w:szCs w:val="32"/>
        </w:rPr>
      </w:pPr>
      <w:r>
        <w:rPr>
          <w:rFonts w:hint="eastAsia" w:ascii="仿宋_GB2312" w:eastAsia="仿宋_GB2312"/>
          <w:color w:val="000000"/>
          <w:sz w:val="32"/>
          <w:szCs w:val="32"/>
        </w:rPr>
        <w:t>（参考提纲）</w:t>
      </w:r>
    </w:p>
    <w:p w14:paraId="0125175B">
      <w:pPr>
        <w:jc w:val="center"/>
        <w:rPr>
          <w:rFonts w:ascii="仿宋_GB2312"/>
          <w:sz w:val="30"/>
          <w:szCs w:val="30"/>
        </w:rPr>
      </w:pPr>
    </w:p>
    <w:p w14:paraId="48DAA3FD">
      <w:pPr>
        <w:ind w:firstLine="640" w:firstLineChars="200"/>
        <w:rPr>
          <w:rFonts w:ascii="黑体" w:hAnsi="黑体" w:eastAsia="黑体" w:cs="黑体"/>
          <w:bCs/>
          <w:sz w:val="32"/>
          <w:szCs w:val="32"/>
        </w:rPr>
      </w:pPr>
      <w:r>
        <w:rPr>
          <w:rFonts w:hint="eastAsia" w:ascii="黑体" w:hAnsi="黑体" w:eastAsia="黑体" w:cs="黑体"/>
          <w:bCs/>
          <w:sz w:val="32"/>
          <w:szCs w:val="32"/>
        </w:rPr>
        <w:t>一、基本情况</w:t>
      </w:r>
    </w:p>
    <w:p w14:paraId="68175CD6">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1.项目（政策）概况。包括项目（政策）设立依据、项目内容及实施情况、资金投入和使用情况等。</w:t>
      </w:r>
    </w:p>
    <w:p w14:paraId="0246F88A">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2.项目绩效目标。包括总目标和阶段性目标。</w:t>
      </w:r>
    </w:p>
    <w:p w14:paraId="02591EEF">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二、项目（政策）绩效管理情况</w:t>
      </w:r>
    </w:p>
    <w:p w14:paraId="2BEA1162">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1.事前绩效评估情况。</w:t>
      </w:r>
    </w:p>
    <w:p w14:paraId="54766AAE">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2.绩效目标和指标设置情况。</w:t>
      </w:r>
    </w:p>
    <w:p w14:paraId="46D9B551">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3.绩效监控情况。</w:t>
      </w:r>
    </w:p>
    <w:p w14:paraId="41A6F6C2">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4.绩效自评情况。</w:t>
      </w:r>
    </w:p>
    <w:p w14:paraId="58BA10F3">
      <w:pPr>
        <w:ind w:firstLine="640" w:firstLineChars="200"/>
        <w:rPr>
          <w:rFonts w:ascii="黑体" w:hAnsi="黑体" w:eastAsia="黑体" w:cs="黑体"/>
          <w:bCs/>
          <w:sz w:val="32"/>
          <w:szCs w:val="32"/>
        </w:rPr>
      </w:pPr>
      <w:r>
        <w:rPr>
          <w:rFonts w:hint="eastAsia" w:ascii="黑体" w:hAnsi="黑体" w:eastAsia="黑体" w:cs="黑体"/>
          <w:bCs/>
          <w:sz w:val="32"/>
          <w:szCs w:val="32"/>
        </w:rPr>
        <w:t>三、绩效重点评价工作开展情况</w:t>
      </w:r>
    </w:p>
    <w:p w14:paraId="1BC2401D">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1.绩效评价目的、对象和范围。</w:t>
      </w:r>
    </w:p>
    <w:p w14:paraId="37E4037A">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2.绩效评价原则、评价指标体系（附表说明）、评价方法、评价标准等。</w:t>
      </w:r>
    </w:p>
    <w:p w14:paraId="1DF80590">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3.评价过程描述。</w:t>
      </w:r>
    </w:p>
    <w:p w14:paraId="4D71DF64">
      <w:pPr>
        <w:ind w:firstLine="640" w:firstLineChars="200"/>
        <w:rPr>
          <w:rFonts w:hint="eastAsia" w:ascii="仿宋_GB2312" w:eastAsia="黑体"/>
          <w:bCs/>
          <w:sz w:val="32"/>
          <w:szCs w:val="32"/>
        </w:rPr>
      </w:pPr>
      <w:r>
        <w:rPr>
          <w:rFonts w:hint="eastAsia" w:ascii="黑体" w:hAnsi="黑体" w:eastAsia="黑体" w:cs="黑体"/>
          <w:bCs/>
          <w:sz w:val="32"/>
          <w:szCs w:val="32"/>
        </w:rPr>
        <w:t>四、评价结论</w:t>
      </w:r>
    </w:p>
    <w:p w14:paraId="66A53652">
      <w:pPr>
        <w:spacing w:line="520" w:lineRule="exact"/>
        <w:ind w:firstLine="640" w:firstLineChars="200"/>
        <w:rPr>
          <w:rFonts w:hint="eastAsia" w:ascii="仿宋_GB2312" w:hAnsi="仿宋_GB2312" w:eastAsia="仿宋_GB2312" w:cs="仿宋_GB2312"/>
          <w:bCs/>
          <w:sz w:val="32"/>
          <w:szCs w:val="32"/>
        </w:rPr>
      </w:pPr>
      <w:r>
        <w:rPr>
          <w:rFonts w:hint="eastAsia" w:ascii="仿宋_GB2312" w:eastAsia="仿宋_GB2312"/>
          <w:color w:val="000000"/>
          <w:sz w:val="32"/>
          <w:szCs w:val="32"/>
        </w:rPr>
        <w:t>1.</w:t>
      </w:r>
      <w:r>
        <w:rPr>
          <w:rFonts w:hint="eastAsia" w:ascii="仿宋_GB2312" w:hAnsi="仿宋_GB2312" w:eastAsia="仿宋_GB2312" w:cs="仿宋_GB2312"/>
          <w:bCs/>
          <w:sz w:val="32"/>
          <w:szCs w:val="32"/>
        </w:rPr>
        <w:t>综合评价、分析、总结预算执行情况及绩效目标完成情况。</w:t>
      </w:r>
    </w:p>
    <w:p w14:paraId="08F0575B">
      <w:pPr>
        <w:ind w:firstLine="640" w:firstLineChars="200"/>
        <w:outlineLvl w:val="0"/>
        <w:rPr>
          <w:rFonts w:hint="eastAsia" w:ascii="仿宋_GB2312" w:hAnsi="仿宋_GB2312" w:eastAsia="仿宋_GB2312" w:cs="仿宋_GB2312"/>
          <w:bCs/>
          <w:sz w:val="32"/>
          <w:szCs w:val="32"/>
        </w:rPr>
      </w:pPr>
      <w:r>
        <w:rPr>
          <w:rFonts w:hint="eastAsia" w:ascii="仿宋_GB2312" w:eastAsia="仿宋_GB2312"/>
          <w:color w:val="000000"/>
          <w:sz w:val="32"/>
          <w:szCs w:val="32"/>
        </w:rPr>
        <w:t>2.总评价得分及评价等级。其中，绩效评价</w:t>
      </w:r>
      <w:r>
        <w:rPr>
          <w:rFonts w:hint="eastAsia" w:ascii="仿宋_GB2312" w:hAnsi="仿宋_GB2312" w:eastAsia="仿宋_GB2312" w:cs="仿宋_GB2312"/>
          <w:bCs/>
          <w:sz w:val="32"/>
          <w:szCs w:val="32"/>
        </w:rPr>
        <w:t>等级依据《财政部关于规范绩效评价结果等级</w:t>
      </w:r>
      <w:r>
        <w:rPr>
          <w:rFonts w:hint="default" w:ascii="Times New Roman" w:hAnsi="Times New Roman" w:eastAsia="仿宋_GB2312" w:cs="Times New Roman"/>
          <w:bCs/>
          <w:sz w:val="32"/>
          <w:szCs w:val="32"/>
        </w:rPr>
        <w:t>划分标准的通知》（财预便〔2017〕44号）文件确定，分为4个等级：</w:t>
      </w:r>
    </w:p>
    <w:p w14:paraId="2EA69FA0">
      <w:pPr>
        <w:ind w:firstLine="640" w:firstLineChars="200"/>
        <w:rPr>
          <w:rFonts w:hint="default" w:ascii="Times New Roman" w:hAnsi="Times New Roman" w:eastAsia="仿宋_GB2312" w:cs="Times New Roman"/>
          <w:bCs/>
          <w:sz w:val="32"/>
          <w:szCs w:val="32"/>
        </w:rPr>
      </w:pPr>
      <w:r>
        <w:rPr>
          <w:rFonts w:hint="eastAsia" w:ascii="仿宋_GB2312" w:hAnsi="仿宋_GB2312" w:eastAsia="仿宋_GB2312" w:cs="仿宋_GB2312"/>
          <w:bCs/>
          <w:sz w:val="32"/>
          <w:szCs w:val="32"/>
        </w:rPr>
        <w:t>综合得分在</w:t>
      </w:r>
      <w:r>
        <w:rPr>
          <w:rFonts w:hint="default" w:ascii="Times New Roman" w:hAnsi="Times New Roman" w:eastAsia="仿宋_GB2312" w:cs="Times New Roman"/>
          <w:bCs/>
          <w:sz w:val="32"/>
          <w:szCs w:val="32"/>
        </w:rPr>
        <w:t>90</w:t>
      </w:r>
      <w:r>
        <w:rPr>
          <w:rFonts w:hint="eastAsia" w:ascii="仿宋" w:hAnsi="仿宋" w:eastAsia="仿宋" w:cs="仿宋"/>
          <w:bCs/>
          <w:sz w:val="32"/>
          <w:szCs w:val="32"/>
        </w:rPr>
        <w:t>-</w:t>
      </w:r>
      <w:r>
        <w:rPr>
          <w:rFonts w:hint="default" w:ascii="Times New Roman" w:hAnsi="Times New Roman" w:eastAsia="仿宋_GB2312" w:cs="Times New Roman"/>
          <w:bCs/>
          <w:sz w:val="32"/>
          <w:szCs w:val="32"/>
        </w:rPr>
        <w:t>100分（含90分）为优；</w:t>
      </w:r>
    </w:p>
    <w:p w14:paraId="310E30E2">
      <w:pPr>
        <w:ind w:firstLine="640"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综合得分在80</w:t>
      </w:r>
      <w:r>
        <w:rPr>
          <w:rFonts w:hint="eastAsia" w:ascii="仿宋" w:hAnsi="仿宋" w:eastAsia="仿宋" w:cs="仿宋"/>
          <w:bCs/>
          <w:sz w:val="32"/>
          <w:szCs w:val="32"/>
        </w:rPr>
        <w:t>-</w:t>
      </w:r>
      <w:r>
        <w:rPr>
          <w:rFonts w:hint="default" w:ascii="Times New Roman" w:hAnsi="Times New Roman" w:eastAsia="仿宋_GB2312" w:cs="Times New Roman"/>
          <w:bCs/>
          <w:sz w:val="32"/>
          <w:szCs w:val="32"/>
        </w:rPr>
        <w:t>89分（含80分）为良；</w:t>
      </w:r>
    </w:p>
    <w:p w14:paraId="3CEE1B5C">
      <w:pPr>
        <w:ind w:firstLine="640" w:firstLineChars="200"/>
        <w:rPr>
          <w:rFonts w:hint="default" w:ascii="Times New Roman" w:hAnsi="Times New Roman" w:eastAsia="仿宋_GB2312" w:cs="Times New Roman"/>
          <w:bCs/>
          <w:sz w:val="32"/>
          <w:szCs w:val="32"/>
        </w:rPr>
      </w:pPr>
      <w:r>
        <w:rPr>
          <w:rFonts w:hint="default" w:ascii="Times New Roman" w:hAnsi="Times New Roman" w:eastAsia="仿宋_GB2312" w:cs="Times New Roman"/>
          <w:bCs/>
          <w:sz w:val="32"/>
          <w:szCs w:val="32"/>
        </w:rPr>
        <w:t>综合得分在60</w:t>
      </w:r>
      <w:r>
        <w:rPr>
          <w:rFonts w:hint="eastAsia" w:ascii="仿宋" w:hAnsi="仿宋" w:eastAsia="仿宋" w:cs="仿宋"/>
          <w:bCs/>
          <w:sz w:val="32"/>
          <w:szCs w:val="32"/>
        </w:rPr>
        <w:t>-</w:t>
      </w:r>
      <w:r>
        <w:rPr>
          <w:rFonts w:hint="default" w:ascii="Times New Roman" w:hAnsi="Times New Roman" w:eastAsia="仿宋_GB2312" w:cs="Times New Roman"/>
          <w:bCs/>
          <w:sz w:val="32"/>
          <w:szCs w:val="32"/>
        </w:rPr>
        <w:t>79分（含60分）为中；</w:t>
      </w:r>
    </w:p>
    <w:p w14:paraId="7A49F065">
      <w:pPr>
        <w:ind w:firstLine="640" w:firstLineChars="200"/>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bCs/>
          <w:sz w:val="32"/>
          <w:szCs w:val="32"/>
        </w:rPr>
        <w:t>综合得分在0</w:t>
      </w:r>
      <w:r>
        <w:rPr>
          <w:rFonts w:hint="eastAsia" w:ascii="仿宋" w:hAnsi="仿宋" w:eastAsia="仿宋" w:cs="仿宋"/>
          <w:bCs/>
          <w:sz w:val="32"/>
          <w:szCs w:val="32"/>
        </w:rPr>
        <w:t>-</w:t>
      </w:r>
      <w:r>
        <w:rPr>
          <w:rFonts w:hint="default" w:ascii="Times New Roman" w:hAnsi="Times New Roman" w:eastAsia="仿宋_GB2312" w:cs="Times New Roman"/>
          <w:bCs/>
          <w:sz w:val="32"/>
          <w:szCs w:val="32"/>
        </w:rPr>
        <w:t>59分为差。</w:t>
      </w:r>
    </w:p>
    <w:p w14:paraId="02696155">
      <w:pPr>
        <w:ind w:firstLine="640" w:firstLineChars="200"/>
        <w:outlineLvl w:val="0"/>
        <w:rPr>
          <w:rFonts w:hint="eastAsia" w:ascii="仿宋_GB2312" w:eastAsia="仿宋_GB2312"/>
          <w:color w:val="000000"/>
          <w:sz w:val="32"/>
          <w:szCs w:val="32"/>
        </w:rPr>
      </w:pPr>
      <w:r>
        <w:rPr>
          <w:rFonts w:hint="eastAsia" w:ascii="仿宋_GB2312" w:eastAsia="仿宋_GB2312"/>
          <w:color w:val="000000"/>
          <w:sz w:val="32"/>
          <w:szCs w:val="32"/>
        </w:rPr>
        <w:t>3.各项评价指标得分及情况分析。</w:t>
      </w:r>
    </w:p>
    <w:p w14:paraId="7DD17FF6">
      <w:pPr>
        <w:ind w:firstLine="640" w:firstLineChars="200"/>
        <w:rPr>
          <w:rFonts w:ascii="黑体" w:hAnsi="黑体" w:eastAsia="黑体" w:cs="黑体"/>
          <w:bCs/>
          <w:sz w:val="32"/>
          <w:szCs w:val="32"/>
        </w:rPr>
      </w:pPr>
      <w:r>
        <w:rPr>
          <w:rFonts w:hint="eastAsia" w:ascii="黑体" w:hAnsi="黑体" w:eastAsia="黑体" w:cs="黑体"/>
          <w:bCs/>
          <w:sz w:val="32"/>
          <w:szCs w:val="32"/>
        </w:rPr>
        <w:t>五、主要经验及做法、存在的问题和改进建议</w:t>
      </w:r>
    </w:p>
    <w:p w14:paraId="3250077B">
      <w:pPr>
        <w:ind w:firstLine="640" w:firstLineChars="200"/>
        <w:rPr>
          <w:color w:val="000000"/>
          <w:sz w:val="30"/>
          <w:szCs w:val="30"/>
        </w:rPr>
      </w:pPr>
      <w:r>
        <w:rPr>
          <w:rFonts w:hint="eastAsia" w:ascii="黑体" w:hAnsi="黑体" w:eastAsia="黑体" w:cs="黑体"/>
          <w:bCs/>
          <w:color w:val="000000"/>
          <w:sz w:val="32"/>
          <w:szCs w:val="32"/>
        </w:rPr>
        <w:t>六、</w:t>
      </w:r>
      <w:r>
        <w:rPr>
          <w:rFonts w:hint="eastAsia" w:ascii="黑体" w:hAnsi="黑体" w:eastAsia="黑体" w:cs="黑体"/>
          <w:bCs/>
          <w:color w:val="000000"/>
          <w:sz w:val="32"/>
          <w:szCs w:val="32"/>
          <w:lang w:val="en-US" w:eastAsia="zh-CN"/>
        </w:rPr>
        <w:t xml:space="preserve"> </w:t>
      </w:r>
      <w:r>
        <w:rPr>
          <w:rFonts w:hint="eastAsia" w:ascii="黑体" w:hAnsi="黑体" w:eastAsia="黑体" w:cs="黑体"/>
          <w:bCs/>
          <w:color w:val="000000"/>
          <w:sz w:val="32"/>
          <w:szCs w:val="32"/>
          <w:lang w:eastAsia="zh-CN"/>
        </w:rPr>
        <w:t>市</w:t>
      </w:r>
      <w:r>
        <w:rPr>
          <w:rFonts w:hint="eastAsia" w:ascii="黑体" w:hAnsi="黑体" w:eastAsia="黑体" w:cs="黑体"/>
          <w:bCs/>
          <w:color w:val="000000"/>
          <w:sz w:val="32"/>
          <w:szCs w:val="32"/>
        </w:rPr>
        <w:t>本级预算项目（政策）重点绩效评价表（详见附件4-5-1）</w:t>
      </w:r>
    </w:p>
    <w:p w14:paraId="5BB967E6">
      <w:pPr>
        <w:spacing w:line="600" w:lineRule="exact"/>
        <w:ind w:firstLine="0" w:firstLineChars="0"/>
        <w:rPr>
          <w:rFonts w:hint="eastAsia" w:ascii="宋体" w:hAnsi="宋体" w:cs="宋体"/>
          <w:sz w:val="32"/>
          <w:szCs w:val="32"/>
        </w:rPr>
      </w:pPr>
    </w:p>
    <w:p w14:paraId="3B6B92B1">
      <w:pPr>
        <w:spacing w:line="600" w:lineRule="exact"/>
        <w:ind w:firstLine="0" w:firstLineChars="0"/>
        <w:rPr>
          <w:rFonts w:hint="eastAsia" w:ascii="宋体" w:hAnsi="宋体" w:cs="宋体"/>
          <w:sz w:val="32"/>
          <w:szCs w:val="32"/>
        </w:rPr>
      </w:pPr>
    </w:p>
    <w:p w14:paraId="5D9F7371">
      <w:pPr>
        <w:spacing w:line="600" w:lineRule="exact"/>
        <w:ind w:firstLine="0" w:firstLineChars="0"/>
        <w:rPr>
          <w:rFonts w:hint="eastAsia" w:ascii="宋体" w:hAnsi="宋体" w:cs="宋体"/>
          <w:sz w:val="32"/>
          <w:szCs w:val="32"/>
        </w:rPr>
      </w:pPr>
    </w:p>
    <w:p w14:paraId="13D45938">
      <w:pPr>
        <w:spacing w:line="600" w:lineRule="exact"/>
        <w:ind w:firstLine="0" w:firstLineChars="0"/>
        <w:rPr>
          <w:rFonts w:hint="eastAsia" w:ascii="宋体" w:hAnsi="宋体" w:cs="宋体"/>
          <w:sz w:val="32"/>
          <w:szCs w:val="32"/>
        </w:rPr>
      </w:pPr>
    </w:p>
    <w:p w14:paraId="07986985">
      <w:pPr>
        <w:spacing w:line="600" w:lineRule="exact"/>
        <w:ind w:firstLine="0" w:firstLineChars="0"/>
        <w:rPr>
          <w:rFonts w:hint="eastAsia" w:ascii="黑体" w:hAnsi="黑体" w:eastAsia="黑体"/>
          <w:bCs/>
          <w:sz w:val="32"/>
          <w:szCs w:val="32"/>
        </w:rPr>
      </w:pPr>
    </w:p>
    <w:p w14:paraId="1E749E08">
      <w:pPr>
        <w:rPr>
          <w:rFonts w:hint="eastAsia" w:ascii="黑体" w:hAnsi="黑体" w:eastAsia="黑体"/>
          <w:bCs/>
          <w:sz w:val="32"/>
          <w:szCs w:val="32"/>
        </w:rPr>
      </w:pPr>
    </w:p>
    <w:p w14:paraId="6F14935D">
      <w:pPr>
        <w:rPr>
          <w:rFonts w:hint="eastAsia" w:ascii="黑体" w:hAnsi="黑体" w:eastAsia="黑体"/>
          <w:bCs/>
          <w:sz w:val="32"/>
          <w:szCs w:val="32"/>
        </w:rPr>
      </w:pPr>
    </w:p>
    <w:p w14:paraId="103866B8">
      <w:pPr>
        <w:rPr>
          <w:rFonts w:hint="eastAsia" w:ascii="黑体" w:hAnsi="黑体" w:eastAsia="黑体"/>
          <w:bCs/>
          <w:sz w:val="32"/>
          <w:szCs w:val="32"/>
        </w:rPr>
      </w:pPr>
    </w:p>
    <w:p w14:paraId="6A371D76">
      <w:pPr>
        <w:rPr>
          <w:rFonts w:hint="eastAsia" w:ascii="黑体" w:hAnsi="黑体" w:eastAsia="黑体"/>
          <w:bCs/>
          <w:sz w:val="32"/>
          <w:szCs w:val="32"/>
        </w:rPr>
      </w:pPr>
    </w:p>
    <w:p w14:paraId="1E86BB30">
      <w:pPr>
        <w:rPr>
          <w:rFonts w:hint="eastAsia" w:ascii="黑体" w:hAnsi="黑体" w:eastAsia="黑体"/>
          <w:bCs/>
          <w:sz w:val="32"/>
          <w:szCs w:val="32"/>
        </w:rPr>
      </w:pPr>
    </w:p>
    <w:p w14:paraId="18CDAA52">
      <w:pPr>
        <w:rPr>
          <w:rFonts w:hint="eastAsia" w:ascii="黑体" w:hAnsi="黑体" w:eastAsia="黑体"/>
          <w:bCs/>
          <w:sz w:val="32"/>
          <w:szCs w:val="32"/>
        </w:rPr>
      </w:pPr>
    </w:p>
    <w:p w14:paraId="5390C6DB">
      <w:pPr>
        <w:rPr>
          <w:rFonts w:hint="eastAsia" w:ascii="黑体" w:hAnsi="黑体" w:eastAsia="黑体"/>
          <w:bCs/>
          <w:sz w:val="32"/>
          <w:szCs w:val="32"/>
        </w:rPr>
      </w:pPr>
    </w:p>
    <w:p w14:paraId="48A0B51C">
      <w:pPr>
        <w:spacing w:line="60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附</w:t>
      </w:r>
      <w:r>
        <w:rPr>
          <w:rFonts w:hint="eastAsia" w:ascii="黑体" w:hAnsi="黑体" w:eastAsia="黑体" w:cs="黑体"/>
          <w:bCs/>
          <w:sz w:val="28"/>
          <w:szCs w:val="28"/>
        </w:rPr>
        <w:t>件</w:t>
      </w:r>
      <w:r>
        <w:rPr>
          <w:rFonts w:hint="eastAsia" w:ascii="黑体" w:hAnsi="黑体" w:eastAsia="黑体" w:cs="黑体"/>
          <w:bCs/>
          <w:color w:val="000000"/>
          <w:sz w:val="32"/>
          <w:szCs w:val="32"/>
        </w:rPr>
        <w:t>4-5-1</w:t>
      </w:r>
    </w:p>
    <w:p w14:paraId="23511A5E">
      <w:pPr>
        <w:spacing w:line="600" w:lineRule="exact"/>
        <w:rPr>
          <w:rFonts w:ascii="黑体" w:hAnsi="黑体" w:eastAsia="黑体" w:cs="黑体"/>
          <w:bCs/>
          <w:color w:val="000000"/>
          <w:sz w:val="32"/>
          <w:szCs w:val="32"/>
        </w:rPr>
      </w:pPr>
    </w:p>
    <w:tbl>
      <w:tblPr>
        <w:tblStyle w:val="5"/>
        <w:tblW w:w="8820" w:type="dxa"/>
        <w:jc w:val="center"/>
        <w:tblLayout w:type="fixed"/>
        <w:tblCellMar>
          <w:top w:w="0" w:type="dxa"/>
          <w:left w:w="0" w:type="dxa"/>
          <w:bottom w:w="0" w:type="dxa"/>
          <w:right w:w="0" w:type="dxa"/>
        </w:tblCellMar>
      </w:tblPr>
      <w:tblGrid>
        <w:gridCol w:w="468"/>
        <w:gridCol w:w="452"/>
        <w:gridCol w:w="115"/>
        <w:gridCol w:w="733"/>
        <w:gridCol w:w="902"/>
        <w:gridCol w:w="970"/>
        <w:gridCol w:w="678"/>
        <w:gridCol w:w="505"/>
        <w:gridCol w:w="527"/>
        <w:gridCol w:w="430"/>
        <w:gridCol w:w="396"/>
        <w:gridCol w:w="343"/>
        <w:gridCol w:w="857"/>
        <w:gridCol w:w="414"/>
        <w:gridCol w:w="1030"/>
      </w:tblGrid>
      <w:tr w14:paraId="717146AA">
        <w:tblPrEx>
          <w:tblCellMar>
            <w:top w:w="0" w:type="dxa"/>
            <w:left w:w="0" w:type="dxa"/>
            <w:bottom w:w="0" w:type="dxa"/>
            <w:right w:w="0" w:type="dxa"/>
          </w:tblCellMar>
        </w:tblPrEx>
        <w:trPr>
          <w:trHeight w:val="968" w:hRule="atLeast"/>
          <w:tblHeader/>
          <w:jc w:val="center"/>
        </w:trPr>
        <w:tc>
          <w:tcPr>
            <w:tcW w:w="8820" w:type="dxa"/>
            <w:gridSpan w:val="15"/>
            <w:tcBorders>
              <w:bottom w:val="single" w:color="auto" w:sz="4" w:space="0"/>
            </w:tcBorders>
            <w:tcMar>
              <w:top w:w="15" w:type="dxa"/>
              <w:left w:w="15" w:type="dxa"/>
              <w:bottom w:w="0" w:type="dxa"/>
              <w:right w:w="15" w:type="dxa"/>
            </w:tcMar>
            <w:vAlign w:val="center"/>
          </w:tcPr>
          <w:p w14:paraId="0774B8F0">
            <w:pPr>
              <w:jc w:val="center"/>
              <w:rPr>
                <w:sz w:val="18"/>
                <w:szCs w:val="18"/>
              </w:rPr>
            </w:pPr>
            <w:r>
              <w:rPr>
                <w:rFonts w:hint="eastAsia" w:ascii="宋体" w:hAnsi="宋体" w:cs="宋体"/>
                <w:b/>
                <w:bCs/>
                <w:sz w:val="24"/>
                <w:szCs w:val="24"/>
                <w:lang w:eastAsia="zh-CN"/>
              </w:rPr>
              <w:t>市</w:t>
            </w:r>
            <w:r>
              <w:rPr>
                <w:rFonts w:hint="eastAsia" w:ascii="宋体" w:hAnsi="宋体" w:cs="宋体"/>
                <w:b/>
                <w:bCs/>
                <w:sz w:val="24"/>
                <w:szCs w:val="24"/>
              </w:rPr>
              <w:t>本级预算项目（政策）重点绩效评价表</w:t>
            </w:r>
            <w:r>
              <w:rPr>
                <w:rFonts w:hint="eastAsia" w:ascii="宋体" w:hAnsi="宋体" w:cs="宋体"/>
                <w:sz w:val="24"/>
                <w:szCs w:val="24"/>
              </w:rPr>
              <w:t xml:space="preserve"> </w:t>
            </w:r>
            <w:r>
              <w:rPr>
                <w:rFonts w:hint="eastAsia" w:ascii="宋体" w:hAnsi="宋体" w:cs="宋体"/>
                <w:sz w:val="18"/>
                <w:szCs w:val="18"/>
              </w:rPr>
              <w:br w:type="textWrapping"/>
            </w:r>
            <w:r>
              <w:rPr>
                <w:rFonts w:hint="eastAsia" w:ascii="宋体" w:hAnsi="宋体" w:cs="宋体"/>
                <w:color w:val="000000"/>
                <w:sz w:val="18"/>
                <w:szCs w:val="18"/>
              </w:rPr>
              <w:t>（XX年度）</w:t>
            </w:r>
          </w:p>
        </w:tc>
      </w:tr>
      <w:tr w14:paraId="114F72C6">
        <w:tblPrEx>
          <w:tblCellMar>
            <w:top w:w="0" w:type="dxa"/>
            <w:left w:w="0" w:type="dxa"/>
            <w:bottom w:w="0" w:type="dxa"/>
            <w:right w:w="0" w:type="dxa"/>
          </w:tblCellMar>
        </w:tblPrEx>
        <w:trPr>
          <w:trHeight w:val="311" w:hRule="atLeast"/>
          <w:tblHeader/>
          <w:jc w:val="center"/>
        </w:trPr>
        <w:tc>
          <w:tcPr>
            <w:tcW w:w="1768"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1E5668">
            <w:pPr>
              <w:widowControl/>
              <w:jc w:val="center"/>
              <w:textAlignment w:val="center"/>
              <w:rPr>
                <w:color w:val="000000"/>
                <w:sz w:val="18"/>
                <w:szCs w:val="18"/>
              </w:rPr>
            </w:pPr>
            <w:r>
              <w:rPr>
                <w:rFonts w:hint="eastAsia" w:ascii="宋体" w:hAnsi="宋体" w:cs="宋体"/>
                <w:color w:val="000000"/>
                <w:kern w:val="0"/>
                <w:sz w:val="18"/>
                <w:szCs w:val="18"/>
                <w:lang w:bidi="ar"/>
              </w:rPr>
              <w:t>项目（政策）名称</w:t>
            </w:r>
          </w:p>
        </w:tc>
        <w:tc>
          <w:tcPr>
            <w:tcW w:w="305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3E2406">
            <w:pPr>
              <w:jc w:val="center"/>
              <w:rPr>
                <w:color w:val="000000"/>
                <w:sz w:val="18"/>
                <w:szCs w:val="18"/>
              </w:rPr>
            </w:pPr>
            <w:r>
              <w:rPr>
                <w:rFonts w:hint="eastAsia"/>
                <w:color w:val="000000"/>
                <w:sz w:val="18"/>
                <w:szCs w:val="18"/>
              </w:rPr>
              <w:t>　</w:t>
            </w:r>
          </w:p>
        </w:tc>
        <w:tc>
          <w:tcPr>
            <w:tcW w:w="1353"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B718D4">
            <w:pPr>
              <w:jc w:val="center"/>
              <w:rPr>
                <w:rFonts w:hint="eastAsia"/>
                <w:color w:val="000000"/>
                <w:sz w:val="18"/>
                <w:szCs w:val="18"/>
              </w:rPr>
            </w:pPr>
            <w:r>
              <w:rPr>
                <w:rFonts w:hint="eastAsia"/>
                <w:color w:val="000000"/>
                <w:sz w:val="18"/>
                <w:szCs w:val="18"/>
              </w:rPr>
              <w:t>主管预算部门</w:t>
            </w:r>
          </w:p>
        </w:tc>
        <w:tc>
          <w:tcPr>
            <w:tcW w:w="264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EAD328">
            <w:pPr>
              <w:jc w:val="center"/>
              <w:rPr>
                <w:rFonts w:hint="eastAsia"/>
                <w:color w:val="000000"/>
                <w:sz w:val="18"/>
                <w:szCs w:val="18"/>
              </w:rPr>
            </w:pPr>
          </w:p>
        </w:tc>
      </w:tr>
      <w:tr w14:paraId="084E70DD">
        <w:tblPrEx>
          <w:tblCellMar>
            <w:top w:w="0" w:type="dxa"/>
            <w:left w:w="0" w:type="dxa"/>
            <w:bottom w:w="0" w:type="dxa"/>
            <w:right w:w="0" w:type="dxa"/>
          </w:tblCellMar>
        </w:tblPrEx>
        <w:trPr>
          <w:trHeight w:val="311" w:hRule="atLeast"/>
          <w:tblHeader/>
          <w:jc w:val="center"/>
        </w:trPr>
        <w:tc>
          <w:tcPr>
            <w:tcW w:w="1768"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F4558C">
            <w:pPr>
              <w:widowControl/>
              <w:jc w:val="center"/>
              <w:textAlignment w:val="center"/>
              <w:rPr>
                <w:color w:val="000000"/>
                <w:sz w:val="18"/>
                <w:szCs w:val="18"/>
              </w:rPr>
            </w:pPr>
            <w:r>
              <w:rPr>
                <w:rFonts w:hint="eastAsia"/>
                <w:color w:val="000000"/>
                <w:sz w:val="18"/>
                <w:szCs w:val="18"/>
              </w:rPr>
              <w:t>实施单位</w:t>
            </w:r>
          </w:p>
        </w:tc>
        <w:tc>
          <w:tcPr>
            <w:tcW w:w="305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top"/>
          </w:tcPr>
          <w:p w14:paraId="04D20229">
            <w:pPr>
              <w:rPr>
                <w:color w:val="000000"/>
                <w:sz w:val="18"/>
                <w:szCs w:val="18"/>
              </w:rPr>
            </w:pPr>
          </w:p>
        </w:tc>
        <w:tc>
          <w:tcPr>
            <w:tcW w:w="1353"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0F9F503">
            <w:pPr>
              <w:jc w:val="center"/>
              <w:rPr>
                <w:rFonts w:hint="eastAsia"/>
                <w:color w:val="000000"/>
                <w:sz w:val="18"/>
                <w:szCs w:val="18"/>
              </w:rPr>
            </w:pPr>
            <w:r>
              <w:rPr>
                <w:rFonts w:hint="eastAsia"/>
                <w:color w:val="000000"/>
                <w:sz w:val="18"/>
                <w:szCs w:val="18"/>
              </w:rPr>
              <w:t>实施期</w:t>
            </w:r>
          </w:p>
        </w:tc>
        <w:tc>
          <w:tcPr>
            <w:tcW w:w="2644"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658969">
            <w:pPr>
              <w:jc w:val="center"/>
              <w:rPr>
                <w:rFonts w:hint="eastAsia"/>
                <w:color w:val="000000"/>
                <w:sz w:val="18"/>
                <w:szCs w:val="18"/>
              </w:rPr>
            </w:pPr>
            <w:r>
              <w:rPr>
                <w:rFonts w:hint="eastAsia" w:ascii="宋体" w:hAnsi="宋体" w:cs="宋体"/>
                <w:color w:val="000000"/>
                <w:kern w:val="0"/>
                <w:sz w:val="18"/>
                <w:szCs w:val="18"/>
              </w:rPr>
              <w:t xml:space="preserve"> 年  月  -    年  月</w:t>
            </w:r>
          </w:p>
        </w:tc>
      </w:tr>
      <w:tr w14:paraId="1C15CB4A">
        <w:tblPrEx>
          <w:tblCellMar>
            <w:top w:w="0" w:type="dxa"/>
            <w:left w:w="0" w:type="dxa"/>
            <w:bottom w:w="0" w:type="dxa"/>
            <w:right w:w="0" w:type="dxa"/>
          </w:tblCellMar>
        </w:tblPrEx>
        <w:trPr>
          <w:trHeight w:val="592" w:hRule="atLeast"/>
          <w:tblHeader/>
          <w:jc w:val="center"/>
        </w:trPr>
        <w:tc>
          <w:tcPr>
            <w:tcW w:w="1768"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F188AA">
            <w:pPr>
              <w:jc w:val="center"/>
              <w:rPr>
                <w:color w:val="000000"/>
                <w:sz w:val="18"/>
                <w:szCs w:val="18"/>
              </w:rPr>
            </w:pPr>
            <w:r>
              <w:rPr>
                <w:rFonts w:hint="eastAsia"/>
                <w:color w:val="000000"/>
                <w:sz w:val="18"/>
                <w:szCs w:val="18"/>
              </w:rPr>
              <w:t>项目预算资金</w:t>
            </w:r>
          </w:p>
        </w:tc>
        <w:tc>
          <w:tcPr>
            <w:tcW w:w="25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BE8EF8">
            <w:pPr>
              <w:rPr>
                <w:color w:val="000000"/>
                <w:sz w:val="18"/>
                <w:szCs w:val="18"/>
              </w:rPr>
            </w:pPr>
            <w:r>
              <w:rPr>
                <w:rFonts w:hint="eastAsia"/>
                <w:color w:val="000000"/>
                <w:sz w:val="18"/>
                <w:szCs w:val="18"/>
              </w:rPr>
              <w:t>　</w:t>
            </w:r>
          </w:p>
        </w:tc>
        <w:tc>
          <w:tcPr>
            <w:tcW w:w="103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A1B414">
            <w:pPr>
              <w:jc w:val="center"/>
              <w:rPr>
                <w:color w:val="000000"/>
                <w:sz w:val="18"/>
                <w:szCs w:val="18"/>
              </w:rPr>
            </w:pPr>
            <w:r>
              <w:rPr>
                <w:rFonts w:hint="eastAsia"/>
                <w:color w:val="000000"/>
                <w:sz w:val="18"/>
                <w:szCs w:val="18"/>
              </w:rPr>
              <w:t>年初预算数</w:t>
            </w:r>
          </w:p>
        </w:tc>
        <w:tc>
          <w:tcPr>
            <w:tcW w:w="82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BDB89D">
            <w:pPr>
              <w:jc w:val="center"/>
              <w:rPr>
                <w:rFonts w:hint="eastAsia"/>
                <w:color w:val="000000"/>
                <w:sz w:val="18"/>
                <w:szCs w:val="18"/>
              </w:rPr>
            </w:pPr>
            <w:r>
              <w:rPr>
                <w:rFonts w:hint="eastAsia"/>
                <w:color w:val="000000"/>
                <w:sz w:val="18"/>
                <w:szCs w:val="18"/>
              </w:rPr>
              <w:t>全年预算数（A）</w:t>
            </w:r>
          </w:p>
        </w:tc>
        <w:tc>
          <w:tcPr>
            <w:tcW w:w="161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9B5E433">
            <w:pPr>
              <w:jc w:val="center"/>
              <w:rPr>
                <w:rFonts w:hint="eastAsia"/>
                <w:color w:val="000000"/>
                <w:sz w:val="18"/>
                <w:szCs w:val="18"/>
              </w:rPr>
            </w:pPr>
            <w:r>
              <w:rPr>
                <w:rFonts w:hint="eastAsia"/>
                <w:color w:val="000000"/>
                <w:sz w:val="18"/>
                <w:szCs w:val="18"/>
              </w:rPr>
              <w:t>全年执行数（B）</w:t>
            </w:r>
          </w:p>
        </w:tc>
        <w:tc>
          <w:tcPr>
            <w:tcW w:w="10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B85998">
            <w:pPr>
              <w:jc w:val="center"/>
              <w:rPr>
                <w:color w:val="000000"/>
                <w:sz w:val="18"/>
                <w:szCs w:val="18"/>
              </w:rPr>
            </w:pPr>
            <w:r>
              <w:rPr>
                <w:rFonts w:hint="eastAsia"/>
                <w:color w:val="000000"/>
                <w:sz w:val="18"/>
                <w:szCs w:val="18"/>
              </w:rPr>
              <w:t>执行率（B/A)</w:t>
            </w:r>
          </w:p>
        </w:tc>
      </w:tr>
      <w:tr w14:paraId="53752E95">
        <w:tblPrEx>
          <w:tblCellMar>
            <w:top w:w="0" w:type="dxa"/>
            <w:left w:w="0" w:type="dxa"/>
            <w:bottom w:w="0" w:type="dxa"/>
            <w:right w:w="0" w:type="dxa"/>
          </w:tblCellMar>
        </w:tblPrEx>
        <w:trPr>
          <w:trHeight w:val="28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53EF7EAE">
            <w:pPr>
              <w:rPr>
                <w:color w:val="000000"/>
                <w:sz w:val="18"/>
                <w:szCs w:val="18"/>
              </w:rPr>
            </w:pPr>
          </w:p>
        </w:tc>
        <w:tc>
          <w:tcPr>
            <w:tcW w:w="25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C36656">
            <w:pPr>
              <w:rPr>
                <w:color w:val="000000"/>
                <w:sz w:val="18"/>
                <w:szCs w:val="18"/>
              </w:rPr>
            </w:pPr>
            <w:r>
              <w:rPr>
                <w:rFonts w:hint="eastAsia"/>
                <w:color w:val="000000"/>
                <w:sz w:val="18"/>
                <w:szCs w:val="18"/>
              </w:rPr>
              <w:t>年度预算资金总额：</w:t>
            </w:r>
          </w:p>
        </w:tc>
        <w:tc>
          <w:tcPr>
            <w:tcW w:w="103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46A9C5">
            <w:pPr>
              <w:jc w:val="center"/>
              <w:rPr>
                <w:color w:val="000000"/>
                <w:sz w:val="18"/>
                <w:szCs w:val="18"/>
              </w:rPr>
            </w:pPr>
            <w:r>
              <w:rPr>
                <w:rFonts w:hint="eastAsia"/>
                <w:color w:val="000000"/>
                <w:sz w:val="18"/>
                <w:szCs w:val="18"/>
              </w:rPr>
              <w:t>　</w:t>
            </w:r>
          </w:p>
          <w:p w14:paraId="78649192">
            <w:pPr>
              <w:rPr>
                <w:color w:val="000000"/>
                <w:sz w:val="18"/>
                <w:szCs w:val="18"/>
              </w:rPr>
            </w:pPr>
            <w:r>
              <w:rPr>
                <w:rFonts w:hint="eastAsia"/>
                <w:color w:val="000000"/>
                <w:sz w:val="18"/>
                <w:szCs w:val="18"/>
              </w:rPr>
              <w:t>　</w:t>
            </w:r>
          </w:p>
        </w:tc>
        <w:tc>
          <w:tcPr>
            <w:tcW w:w="82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5FBFF3">
            <w:pPr>
              <w:rPr>
                <w:rFonts w:hint="eastAsia"/>
                <w:color w:val="000000"/>
                <w:sz w:val="18"/>
                <w:szCs w:val="18"/>
              </w:rPr>
            </w:pPr>
          </w:p>
        </w:tc>
        <w:tc>
          <w:tcPr>
            <w:tcW w:w="161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A63D6D">
            <w:pPr>
              <w:rPr>
                <w:rFonts w:hint="eastAsia"/>
                <w:color w:val="000000"/>
                <w:sz w:val="18"/>
                <w:szCs w:val="18"/>
              </w:rPr>
            </w:pPr>
          </w:p>
        </w:tc>
        <w:tc>
          <w:tcPr>
            <w:tcW w:w="10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1C5A79">
            <w:pPr>
              <w:rPr>
                <w:color w:val="000000"/>
                <w:sz w:val="18"/>
                <w:szCs w:val="18"/>
              </w:rPr>
            </w:pPr>
            <w:r>
              <w:rPr>
                <w:rFonts w:hint="eastAsia"/>
                <w:color w:val="000000"/>
                <w:sz w:val="18"/>
                <w:szCs w:val="18"/>
              </w:rPr>
              <w:t>　</w:t>
            </w:r>
          </w:p>
        </w:tc>
      </w:tr>
      <w:tr w14:paraId="6609050D">
        <w:tblPrEx>
          <w:tblCellMar>
            <w:top w:w="0" w:type="dxa"/>
            <w:left w:w="0" w:type="dxa"/>
            <w:bottom w:w="0" w:type="dxa"/>
            <w:right w:w="0" w:type="dxa"/>
          </w:tblCellMar>
        </w:tblPrEx>
        <w:trPr>
          <w:trHeight w:val="28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3E92E9FB">
            <w:pPr>
              <w:rPr>
                <w:color w:val="000000"/>
                <w:sz w:val="18"/>
                <w:szCs w:val="18"/>
              </w:rPr>
            </w:pPr>
          </w:p>
        </w:tc>
        <w:tc>
          <w:tcPr>
            <w:tcW w:w="25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4C0361">
            <w:pPr>
              <w:widowControl/>
              <w:jc w:val="left"/>
              <w:textAlignment w:val="center"/>
              <w:rPr>
                <w:rFonts w:hint="eastAsia"/>
                <w:color w:val="000000"/>
                <w:sz w:val="18"/>
                <w:szCs w:val="18"/>
              </w:rPr>
            </w:pPr>
            <w:r>
              <w:rPr>
                <w:rFonts w:hint="eastAsia" w:ascii="宋体" w:hAnsi="宋体" w:cs="宋体"/>
                <w:color w:val="000000"/>
                <w:kern w:val="0"/>
                <w:sz w:val="18"/>
                <w:szCs w:val="18"/>
                <w:lang w:bidi="ar"/>
              </w:rPr>
              <w:t>其中：</w:t>
            </w:r>
            <w:r>
              <w:rPr>
                <w:rFonts w:hint="eastAsia" w:ascii="宋体" w:hAnsi="宋体" w:cs="宋体"/>
                <w:color w:val="000000"/>
                <w:kern w:val="0"/>
                <w:sz w:val="18"/>
                <w:szCs w:val="18"/>
                <w:lang w:val="en-US" w:eastAsia="zh-CN" w:bidi="ar"/>
              </w:rPr>
              <w:t>1、</w:t>
            </w:r>
            <w:r>
              <w:rPr>
                <w:rFonts w:hint="eastAsia" w:ascii="宋体" w:hAnsi="宋体" w:cs="宋体"/>
                <w:color w:val="000000"/>
                <w:kern w:val="0"/>
                <w:sz w:val="18"/>
                <w:szCs w:val="18"/>
                <w:lang w:bidi="ar"/>
              </w:rPr>
              <w:t>财政拨款收入</w:t>
            </w:r>
          </w:p>
        </w:tc>
        <w:tc>
          <w:tcPr>
            <w:tcW w:w="103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7F0673">
            <w:pPr>
              <w:jc w:val="center"/>
              <w:rPr>
                <w:rFonts w:hint="eastAsia" w:ascii="宋体" w:hAnsi="宋体" w:cs="宋体"/>
                <w:b/>
                <w:bCs/>
                <w:color w:val="000000"/>
                <w:sz w:val="44"/>
                <w:szCs w:val="44"/>
              </w:rPr>
            </w:pPr>
            <w:r>
              <w:rPr>
                <w:rFonts w:hint="eastAsia"/>
                <w:color w:val="000000"/>
                <w:sz w:val="18"/>
                <w:szCs w:val="18"/>
              </w:rPr>
              <w:t>　</w:t>
            </w:r>
          </w:p>
          <w:p w14:paraId="74E7B75D">
            <w:pPr>
              <w:spacing w:line="584" w:lineRule="exact"/>
              <w:jc w:val="center"/>
              <w:rPr>
                <w:rFonts w:hint="eastAsia" w:ascii="宋体" w:hAnsi="宋体" w:cs="宋体"/>
                <w:b/>
                <w:bCs/>
                <w:color w:val="000000"/>
                <w:sz w:val="44"/>
                <w:szCs w:val="44"/>
              </w:rPr>
            </w:pPr>
            <w:r>
              <w:rPr>
                <w:rFonts w:hint="eastAsia" w:ascii="宋体" w:hAnsi="宋体" w:cs="宋体"/>
                <w:b/>
                <w:bCs/>
                <w:color w:val="000000"/>
                <w:sz w:val="44"/>
                <w:szCs w:val="44"/>
              </w:rPr>
              <w:t>　</w:t>
            </w:r>
          </w:p>
        </w:tc>
        <w:tc>
          <w:tcPr>
            <w:tcW w:w="82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2C6E34">
            <w:pPr>
              <w:spacing w:line="584" w:lineRule="exact"/>
              <w:jc w:val="center"/>
              <w:rPr>
                <w:rFonts w:hint="eastAsia" w:ascii="宋体" w:hAnsi="宋体" w:cs="宋体"/>
                <w:b/>
                <w:bCs/>
                <w:color w:val="000000"/>
                <w:sz w:val="44"/>
                <w:szCs w:val="44"/>
              </w:rPr>
            </w:pPr>
          </w:p>
        </w:tc>
        <w:tc>
          <w:tcPr>
            <w:tcW w:w="161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F188E3">
            <w:pPr>
              <w:rPr>
                <w:rFonts w:hint="eastAsia"/>
                <w:color w:val="000000"/>
                <w:sz w:val="18"/>
                <w:szCs w:val="18"/>
              </w:rPr>
            </w:pPr>
          </w:p>
        </w:tc>
        <w:tc>
          <w:tcPr>
            <w:tcW w:w="10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49976D">
            <w:pPr>
              <w:rPr>
                <w:color w:val="000000"/>
                <w:sz w:val="18"/>
                <w:szCs w:val="18"/>
              </w:rPr>
            </w:pPr>
            <w:r>
              <w:rPr>
                <w:rFonts w:hint="eastAsia"/>
                <w:color w:val="000000"/>
                <w:sz w:val="18"/>
                <w:szCs w:val="18"/>
              </w:rPr>
              <w:t>　</w:t>
            </w:r>
          </w:p>
        </w:tc>
      </w:tr>
      <w:tr w14:paraId="3205D178">
        <w:tblPrEx>
          <w:tblCellMar>
            <w:top w:w="0" w:type="dxa"/>
            <w:left w:w="0" w:type="dxa"/>
            <w:bottom w:w="0" w:type="dxa"/>
            <w:right w:w="0" w:type="dxa"/>
          </w:tblCellMar>
        </w:tblPrEx>
        <w:trPr>
          <w:trHeight w:val="28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0D94BFFC">
            <w:pPr>
              <w:rPr>
                <w:color w:val="000000"/>
                <w:sz w:val="18"/>
                <w:szCs w:val="18"/>
              </w:rPr>
            </w:pPr>
          </w:p>
        </w:tc>
        <w:tc>
          <w:tcPr>
            <w:tcW w:w="25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9DC34C">
            <w:pPr>
              <w:widowControl/>
              <w:jc w:val="left"/>
              <w:textAlignment w:val="center"/>
              <w:rPr>
                <w:rFonts w:hint="eastAsia"/>
                <w:color w:val="000000"/>
                <w:sz w:val="18"/>
                <w:szCs w:val="18"/>
              </w:rPr>
            </w:pPr>
            <w:r>
              <w:rPr>
                <w:rFonts w:hint="eastAsia" w:ascii="宋体" w:hAnsi="宋体" w:cs="宋体"/>
                <w:color w:val="000000"/>
                <w:kern w:val="0"/>
                <w:sz w:val="18"/>
                <w:szCs w:val="18"/>
                <w:lang w:val="en-US" w:eastAsia="zh-CN" w:bidi="ar"/>
              </w:rPr>
              <w:t>2、</w:t>
            </w:r>
            <w:r>
              <w:rPr>
                <w:rFonts w:hint="eastAsia" w:ascii="宋体" w:hAnsi="宋体" w:cs="宋体"/>
                <w:color w:val="000000"/>
                <w:kern w:val="0"/>
                <w:sz w:val="18"/>
                <w:szCs w:val="18"/>
                <w:lang w:bidi="ar"/>
              </w:rPr>
              <w:t>中央</w:t>
            </w:r>
            <w:r>
              <w:rPr>
                <w:rFonts w:hint="eastAsia" w:ascii="宋体" w:hAnsi="宋体" w:cs="宋体"/>
                <w:color w:val="000000"/>
                <w:kern w:val="0"/>
                <w:sz w:val="18"/>
                <w:szCs w:val="18"/>
                <w:lang w:eastAsia="zh-CN" w:bidi="ar"/>
              </w:rPr>
              <w:t>、省</w:t>
            </w:r>
            <w:r>
              <w:rPr>
                <w:rFonts w:hint="eastAsia" w:ascii="宋体" w:hAnsi="宋体" w:cs="宋体"/>
                <w:color w:val="000000"/>
                <w:kern w:val="0"/>
                <w:sz w:val="18"/>
                <w:szCs w:val="18"/>
                <w:lang w:bidi="ar"/>
              </w:rPr>
              <w:t>转移支付资金</w:t>
            </w:r>
          </w:p>
        </w:tc>
        <w:tc>
          <w:tcPr>
            <w:tcW w:w="103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2368204">
            <w:pPr>
              <w:rPr>
                <w:rFonts w:hint="eastAsia"/>
                <w:color w:val="000000"/>
                <w:sz w:val="18"/>
                <w:szCs w:val="18"/>
              </w:rPr>
            </w:pPr>
          </w:p>
        </w:tc>
        <w:tc>
          <w:tcPr>
            <w:tcW w:w="82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0142DA">
            <w:pPr>
              <w:rPr>
                <w:rFonts w:hint="eastAsia"/>
                <w:color w:val="000000"/>
                <w:sz w:val="18"/>
                <w:szCs w:val="18"/>
              </w:rPr>
            </w:pPr>
          </w:p>
        </w:tc>
        <w:tc>
          <w:tcPr>
            <w:tcW w:w="161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AC0492">
            <w:pPr>
              <w:rPr>
                <w:rFonts w:hint="eastAsia"/>
                <w:color w:val="000000"/>
                <w:sz w:val="18"/>
                <w:szCs w:val="18"/>
              </w:rPr>
            </w:pPr>
          </w:p>
        </w:tc>
        <w:tc>
          <w:tcPr>
            <w:tcW w:w="10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A4387B">
            <w:pPr>
              <w:rPr>
                <w:rFonts w:hint="eastAsia"/>
                <w:color w:val="000000"/>
                <w:sz w:val="18"/>
                <w:szCs w:val="18"/>
              </w:rPr>
            </w:pPr>
          </w:p>
        </w:tc>
      </w:tr>
      <w:tr w14:paraId="43BDFA41">
        <w:tblPrEx>
          <w:tblCellMar>
            <w:top w:w="0" w:type="dxa"/>
            <w:left w:w="0" w:type="dxa"/>
            <w:bottom w:w="0" w:type="dxa"/>
            <w:right w:w="0" w:type="dxa"/>
          </w:tblCellMar>
        </w:tblPrEx>
        <w:trPr>
          <w:trHeight w:val="58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177B26CB">
            <w:pPr>
              <w:rPr>
                <w:color w:val="000000"/>
                <w:sz w:val="18"/>
                <w:szCs w:val="18"/>
              </w:rPr>
            </w:pPr>
          </w:p>
        </w:tc>
        <w:tc>
          <w:tcPr>
            <w:tcW w:w="25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EFBB6E">
            <w:pPr>
              <w:widowControl/>
              <w:jc w:val="left"/>
              <w:textAlignment w:val="center"/>
              <w:rPr>
                <w:rFonts w:hint="eastAsia"/>
                <w:color w:val="000000"/>
                <w:sz w:val="18"/>
                <w:szCs w:val="18"/>
              </w:rPr>
            </w:pPr>
            <w:r>
              <w:rPr>
                <w:rFonts w:hint="eastAsia" w:ascii="宋体" w:hAnsi="宋体" w:cs="宋体"/>
                <w:color w:val="000000"/>
                <w:kern w:val="0"/>
                <w:sz w:val="18"/>
                <w:szCs w:val="18"/>
                <w:lang w:val="en-US" w:eastAsia="zh-CN" w:bidi="ar"/>
              </w:rPr>
              <w:t>3、</w:t>
            </w:r>
            <w:r>
              <w:rPr>
                <w:rFonts w:hint="eastAsia" w:ascii="宋体" w:hAnsi="宋体" w:cs="宋体"/>
                <w:color w:val="000000"/>
                <w:kern w:val="0"/>
                <w:sz w:val="18"/>
                <w:szCs w:val="18"/>
                <w:lang w:bidi="ar"/>
              </w:rPr>
              <w:t>纳入预算管理的行政事业性收费等非税收入</w:t>
            </w:r>
          </w:p>
        </w:tc>
        <w:tc>
          <w:tcPr>
            <w:tcW w:w="103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F8B3FE9">
            <w:pPr>
              <w:rPr>
                <w:rFonts w:hint="eastAsia"/>
                <w:color w:val="000000"/>
                <w:sz w:val="18"/>
                <w:szCs w:val="18"/>
              </w:rPr>
            </w:pPr>
          </w:p>
        </w:tc>
        <w:tc>
          <w:tcPr>
            <w:tcW w:w="82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A6FA13">
            <w:pPr>
              <w:rPr>
                <w:rFonts w:hint="eastAsia"/>
                <w:color w:val="000000"/>
                <w:sz w:val="18"/>
                <w:szCs w:val="18"/>
              </w:rPr>
            </w:pPr>
          </w:p>
        </w:tc>
        <w:tc>
          <w:tcPr>
            <w:tcW w:w="161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9FACE1D">
            <w:pPr>
              <w:rPr>
                <w:rFonts w:hint="eastAsia"/>
                <w:color w:val="000000"/>
                <w:sz w:val="18"/>
                <w:szCs w:val="18"/>
              </w:rPr>
            </w:pPr>
          </w:p>
        </w:tc>
        <w:tc>
          <w:tcPr>
            <w:tcW w:w="10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F255E3">
            <w:pPr>
              <w:rPr>
                <w:rFonts w:hint="eastAsia"/>
                <w:color w:val="000000"/>
                <w:sz w:val="18"/>
                <w:szCs w:val="18"/>
              </w:rPr>
            </w:pPr>
          </w:p>
        </w:tc>
      </w:tr>
      <w:tr w14:paraId="0ED64E20">
        <w:tblPrEx>
          <w:tblCellMar>
            <w:top w:w="0" w:type="dxa"/>
            <w:left w:w="0" w:type="dxa"/>
            <w:bottom w:w="0" w:type="dxa"/>
            <w:right w:w="0" w:type="dxa"/>
          </w:tblCellMar>
        </w:tblPrEx>
        <w:trPr>
          <w:trHeight w:val="40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65192EB2">
            <w:pPr>
              <w:rPr>
                <w:color w:val="000000"/>
                <w:sz w:val="18"/>
                <w:szCs w:val="18"/>
              </w:rPr>
            </w:pPr>
          </w:p>
        </w:tc>
        <w:tc>
          <w:tcPr>
            <w:tcW w:w="25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FBA546">
            <w:pPr>
              <w:widowControl/>
              <w:jc w:val="left"/>
              <w:textAlignment w:val="center"/>
              <w:rPr>
                <w:rFonts w:hint="eastAsia"/>
                <w:color w:val="000000"/>
                <w:sz w:val="18"/>
                <w:szCs w:val="18"/>
              </w:rPr>
            </w:pPr>
            <w:r>
              <w:rPr>
                <w:rFonts w:hint="eastAsia" w:ascii="宋体" w:hAnsi="宋体" w:cs="宋体"/>
                <w:color w:val="000000"/>
                <w:kern w:val="0"/>
                <w:sz w:val="18"/>
                <w:szCs w:val="18"/>
                <w:lang w:val="en-US" w:eastAsia="zh-CN" w:bidi="ar"/>
              </w:rPr>
              <w:t>4、</w:t>
            </w:r>
            <w:r>
              <w:rPr>
                <w:rFonts w:hint="eastAsia" w:ascii="宋体" w:hAnsi="宋体" w:cs="宋体"/>
                <w:color w:val="000000"/>
                <w:kern w:val="0"/>
                <w:sz w:val="18"/>
                <w:szCs w:val="18"/>
                <w:lang w:bidi="ar"/>
              </w:rPr>
              <w:t>纳入政府性基金预算管理收入</w:t>
            </w:r>
          </w:p>
        </w:tc>
        <w:tc>
          <w:tcPr>
            <w:tcW w:w="103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3782F5B">
            <w:pPr>
              <w:rPr>
                <w:rFonts w:hint="eastAsia"/>
                <w:color w:val="000000"/>
                <w:sz w:val="18"/>
                <w:szCs w:val="18"/>
              </w:rPr>
            </w:pPr>
          </w:p>
        </w:tc>
        <w:tc>
          <w:tcPr>
            <w:tcW w:w="82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BFCE16">
            <w:pPr>
              <w:rPr>
                <w:rFonts w:hint="eastAsia"/>
                <w:color w:val="000000"/>
                <w:sz w:val="18"/>
                <w:szCs w:val="18"/>
              </w:rPr>
            </w:pPr>
          </w:p>
        </w:tc>
        <w:tc>
          <w:tcPr>
            <w:tcW w:w="161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815C1CC">
            <w:pPr>
              <w:rPr>
                <w:rFonts w:hint="eastAsia"/>
                <w:color w:val="000000"/>
                <w:sz w:val="18"/>
                <w:szCs w:val="18"/>
              </w:rPr>
            </w:pPr>
          </w:p>
        </w:tc>
        <w:tc>
          <w:tcPr>
            <w:tcW w:w="10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FB260E">
            <w:pPr>
              <w:rPr>
                <w:rFonts w:hint="eastAsia"/>
                <w:color w:val="000000"/>
                <w:sz w:val="18"/>
                <w:szCs w:val="18"/>
              </w:rPr>
            </w:pPr>
          </w:p>
        </w:tc>
      </w:tr>
      <w:tr w14:paraId="17366503">
        <w:tblPrEx>
          <w:tblCellMar>
            <w:top w:w="0" w:type="dxa"/>
            <w:left w:w="0" w:type="dxa"/>
            <w:bottom w:w="0" w:type="dxa"/>
            <w:right w:w="0" w:type="dxa"/>
          </w:tblCellMar>
        </w:tblPrEx>
        <w:trPr>
          <w:trHeight w:val="63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6C7690BD">
            <w:pPr>
              <w:rPr>
                <w:color w:val="000000"/>
                <w:sz w:val="18"/>
                <w:szCs w:val="18"/>
              </w:rPr>
            </w:pPr>
          </w:p>
        </w:tc>
        <w:tc>
          <w:tcPr>
            <w:tcW w:w="25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0A32A9">
            <w:pPr>
              <w:widowControl/>
              <w:jc w:val="left"/>
              <w:textAlignment w:val="center"/>
              <w:rPr>
                <w:rFonts w:hint="eastAsia"/>
                <w:color w:val="000000"/>
                <w:sz w:val="18"/>
                <w:szCs w:val="18"/>
              </w:rPr>
            </w:pPr>
            <w:r>
              <w:rPr>
                <w:rFonts w:hint="eastAsia" w:ascii="宋体" w:hAnsi="宋体" w:cs="宋体"/>
                <w:color w:val="000000"/>
                <w:kern w:val="0"/>
                <w:sz w:val="18"/>
                <w:szCs w:val="18"/>
                <w:lang w:val="en-US" w:eastAsia="zh-CN" w:bidi="ar"/>
              </w:rPr>
              <w:t>5、</w:t>
            </w:r>
            <w:r>
              <w:rPr>
                <w:rFonts w:hint="eastAsia" w:ascii="宋体" w:hAnsi="宋体" w:cs="宋体"/>
                <w:color w:val="000000"/>
                <w:kern w:val="0"/>
                <w:sz w:val="18"/>
                <w:szCs w:val="18"/>
                <w:lang w:bidi="ar"/>
              </w:rPr>
              <w:t>纳入专户管理的行政事业性收费等非税收入</w:t>
            </w:r>
          </w:p>
        </w:tc>
        <w:tc>
          <w:tcPr>
            <w:tcW w:w="103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DBF213">
            <w:pPr>
              <w:rPr>
                <w:rFonts w:hint="eastAsia"/>
                <w:color w:val="000000"/>
                <w:sz w:val="18"/>
                <w:szCs w:val="18"/>
              </w:rPr>
            </w:pPr>
          </w:p>
        </w:tc>
        <w:tc>
          <w:tcPr>
            <w:tcW w:w="82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76A4DF">
            <w:pPr>
              <w:rPr>
                <w:rFonts w:hint="eastAsia"/>
                <w:color w:val="000000"/>
                <w:sz w:val="18"/>
                <w:szCs w:val="18"/>
              </w:rPr>
            </w:pPr>
          </w:p>
        </w:tc>
        <w:tc>
          <w:tcPr>
            <w:tcW w:w="161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2531CB">
            <w:pPr>
              <w:rPr>
                <w:rFonts w:hint="eastAsia"/>
                <w:color w:val="000000"/>
                <w:sz w:val="18"/>
                <w:szCs w:val="18"/>
              </w:rPr>
            </w:pPr>
          </w:p>
        </w:tc>
        <w:tc>
          <w:tcPr>
            <w:tcW w:w="10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09D3E5">
            <w:pPr>
              <w:rPr>
                <w:rFonts w:hint="eastAsia"/>
                <w:color w:val="000000"/>
                <w:sz w:val="18"/>
                <w:szCs w:val="18"/>
              </w:rPr>
            </w:pPr>
          </w:p>
        </w:tc>
      </w:tr>
      <w:tr w14:paraId="7A27CB47">
        <w:tblPrEx>
          <w:tblCellMar>
            <w:top w:w="0" w:type="dxa"/>
            <w:left w:w="0" w:type="dxa"/>
            <w:bottom w:w="0" w:type="dxa"/>
            <w:right w:w="0" w:type="dxa"/>
          </w:tblCellMar>
        </w:tblPrEx>
        <w:trPr>
          <w:trHeight w:val="28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14BA1D28">
            <w:pPr>
              <w:rPr>
                <w:color w:val="000000"/>
                <w:sz w:val="18"/>
                <w:szCs w:val="18"/>
              </w:rPr>
            </w:pPr>
          </w:p>
        </w:tc>
        <w:tc>
          <w:tcPr>
            <w:tcW w:w="25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967F0F">
            <w:pPr>
              <w:widowControl/>
              <w:jc w:val="left"/>
              <w:textAlignment w:val="center"/>
              <w:rPr>
                <w:rFonts w:hint="eastAsia"/>
                <w:color w:val="000000"/>
                <w:sz w:val="18"/>
                <w:szCs w:val="18"/>
              </w:rPr>
            </w:pPr>
            <w:r>
              <w:rPr>
                <w:rFonts w:hint="eastAsia" w:ascii="宋体" w:hAnsi="宋体" w:cs="宋体"/>
                <w:color w:val="000000"/>
                <w:kern w:val="0"/>
                <w:sz w:val="18"/>
                <w:szCs w:val="18"/>
                <w:lang w:val="en-US" w:eastAsia="zh-CN" w:bidi="ar"/>
              </w:rPr>
              <w:t>6、</w:t>
            </w:r>
            <w:r>
              <w:rPr>
                <w:rFonts w:hint="eastAsia" w:ascii="宋体" w:hAnsi="宋体" w:cs="宋体"/>
                <w:color w:val="000000"/>
                <w:kern w:val="0"/>
                <w:sz w:val="18"/>
                <w:szCs w:val="18"/>
                <w:lang w:bidi="ar"/>
              </w:rPr>
              <w:t>上年结转</w:t>
            </w:r>
          </w:p>
        </w:tc>
        <w:tc>
          <w:tcPr>
            <w:tcW w:w="103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8E04C7F">
            <w:pPr>
              <w:rPr>
                <w:rFonts w:hint="eastAsia"/>
                <w:color w:val="000000"/>
                <w:sz w:val="18"/>
                <w:szCs w:val="18"/>
              </w:rPr>
            </w:pPr>
          </w:p>
        </w:tc>
        <w:tc>
          <w:tcPr>
            <w:tcW w:w="82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7B5AC6">
            <w:pPr>
              <w:rPr>
                <w:rFonts w:hint="eastAsia"/>
                <w:color w:val="000000"/>
                <w:sz w:val="18"/>
                <w:szCs w:val="18"/>
              </w:rPr>
            </w:pPr>
          </w:p>
        </w:tc>
        <w:tc>
          <w:tcPr>
            <w:tcW w:w="161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3600586">
            <w:pPr>
              <w:rPr>
                <w:rFonts w:hint="eastAsia"/>
                <w:color w:val="000000"/>
                <w:sz w:val="18"/>
                <w:szCs w:val="18"/>
              </w:rPr>
            </w:pPr>
          </w:p>
        </w:tc>
        <w:tc>
          <w:tcPr>
            <w:tcW w:w="10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339524">
            <w:pPr>
              <w:rPr>
                <w:rFonts w:hint="eastAsia"/>
                <w:color w:val="000000"/>
                <w:sz w:val="18"/>
                <w:szCs w:val="18"/>
              </w:rPr>
            </w:pPr>
          </w:p>
        </w:tc>
      </w:tr>
      <w:tr w14:paraId="65C474B3">
        <w:tblPrEx>
          <w:tblCellMar>
            <w:top w:w="0" w:type="dxa"/>
            <w:left w:w="0" w:type="dxa"/>
            <w:bottom w:w="0" w:type="dxa"/>
            <w:right w:w="0" w:type="dxa"/>
          </w:tblCellMar>
        </w:tblPrEx>
        <w:trPr>
          <w:trHeight w:val="28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6672C2DD">
            <w:pPr>
              <w:rPr>
                <w:color w:val="000000"/>
                <w:sz w:val="18"/>
                <w:szCs w:val="18"/>
              </w:rPr>
            </w:pPr>
          </w:p>
        </w:tc>
        <w:tc>
          <w:tcPr>
            <w:tcW w:w="25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2F536C">
            <w:pPr>
              <w:widowControl/>
              <w:jc w:val="left"/>
              <w:textAlignment w:val="center"/>
              <w:rPr>
                <w:rFonts w:hint="eastAsia"/>
                <w:color w:val="000000"/>
                <w:sz w:val="18"/>
                <w:szCs w:val="18"/>
              </w:rPr>
            </w:pPr>
            <w:r>
              <w:rPr>
                <w:rFonts w:hint="eastAsia" w:ascii="宋体" w:hAnsi="宋体" w:cs="宋体"/>
                <w:color w:val="000000"/>
                <w:kern w:val="0"/>
                <w:sz w:val="18"/>
                <w:szCs w:val="18"/>
                <w:lang w:val="en-US" w:eastAsia="zh-CN" w:bidi="ar"/>
              </w:rPr>
              <w:t>7、</w:t>
            </w:r>
            <w:r>
              <w:rPr>
                <w:rFonts w:hint="eastAsia" w:ascii="宋体" w:hAnsi="宋体" w:cs="宋体"/>
                <w:color w:val="000000"/>
                <w:kern w:val="0"/>
                <w:sz w:val="18"/>
                <w:szCs w:val="18"/>
                <w:lang w:bidi="ar"/>
              </w:rPr>
              <w:t>其他收入</w:t>
            </w:r>
          </w:p>
        </w:tc>
        <w:tc>
          <w:tcPr>
            <w:tcW w:w="1032"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276911">
            <w:pPr>
              <w:rPr>
                <w:rFonts w:hint="eastAsia"/>
                <w:color w:val="000000"/>
                <w:sz w:val="18"/>
                <w:szCs w:val="18"/>
              </w:rPr>
            </w:pPr>
          </w:p>
        </w:tc>
        <w:tc>
          <w:tcPr>
            <w:tcW w:w="826"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DC2430">
            <w:pPr>
              <w:rPr>
                <w:rFonts w:hint="eastAsia"/>
                <w:color w:val="000000"/>
                <w:sz w:val="18"/>
                <w:szCs w:val="18"/>
              </w:rPr>
            </w:pPr>
          </w:p>
        </w:tc>
        <w:tc>
          <w:tcPr>
            <w:tcW w:w="1614"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81088D">
            <w:pPr>
              <w:rPr>
                <w:rFonts w:hint="eastAsia"/>
                <w:color w:val="000000"/>
                <w:sz w:val="18"/>
                <w:szCs w:val="18"/>
              </w:rPr>
            </w:pPr>
          </w:p>
        </w:tc>
        <w:tc>
          <w:tcPr>
            <w:tcW w:w="103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C651CF">
            <w:pPr>
              <w:rPr>
                <w:rFonts w:hint="eastAsia"/>
                <w:color w:val="000000"/>
                <w:sz w:val="18"/>
                <w:szCs w:val="18"/>
              </w:rPr>
            </w:pPr>
          </w:p>
        </w:tc>
      </w:tr>
      <w:tr w14:paraId="1132BC1D">
        <w:tblPrEx>
          <w:tblCellMar>
            <w:top w:w="0" w:type="dxa"/>
            <w:left w:w="0" w:type="dxa"/>
            <w:bottom w:w="0" w:type="dxa"/>
            <w:right w:w="0" w:type="dxa"/>
          </w:tblCellMar>
        </w:tblPrEx>
        <w:trPr>
          <w:trHeight w:val="283" w:hRule="exact"/>
          <w:tblHeader/>
          <w:jc w:val="center"/>
        </w:trPr>
        <w:tc>
          <w:tcPr>
            <w:tcW w:w="1768" w:type="dxa"/>
            <w:gridSpan w:val="4"/>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6701E5">
            <w:pPr>
              <w:jc w:val="center"/>
              <w:rPr>
                <w:color w:val="000000"/>
                <w:sz w:val="18"/>
                <w:szCs w:val="18"/>
              </w:rPr>
            </w:pPr>
            <w:r>
              <w:rPr>
                <w:rFonts w:hint="eastAsia"/>
                <w:color w:val="000000"/>
                <w:sz w:val="18"/>
                <w:szCs w:val="18"/>
              </w:rPr>
              <w:t>年度总体目标</w:t>
            </w:r>
          </w:p>
        </w:tc>
        <w:tc>
          <w:tcPr>
            <w:tcW w:w="305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89E0E4">
            <w:pPr>
              <w:jc w:val="center"/>
              <w:rPr>
                <w:color w:val="000000"/>
                <w:sz w:val="18"/>
                <w:szCs w:val="18"/>
              </w:rPr>
            </w:pPr>
            <w:r>
              <w:rPr>
                <w:rFonts w:hint="eastAsia"/>
                <w:color w:val="000000"/>
                <w:sz w:val="18"/>
                <w:szCs w:val="18"/>
              </w:rPr>
              <w:t>年初设定目标</w:t>
            </w:r>
          </w:p>
        </w:tc>
        <w:tc>
          <w:tcPr>
            <w:tcW w:w="3997"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AE1E59A">
            <w:pPr>
              <w:jc w:val="center"/>
              <w:rPr>
                <w:color w:val="000000"/>
                <w:sz w:val="18"/>
                <w:szCs w:val="18"/>
              </w:rPr>
            </w:pPr>
            <w:r>
              <w:rPr>
                <w:rFonts w:hint="eastAsia"/>
                <w:color w:val="000000"/>
                <w:sz w:val="18"/>
                <w:szCs w:val="18"/>
              </w:rPr>
              <w:t>全年实际完成情况</w:t>
            </w:r>
          </w:p>
        </w:tc>
      </w:tr>
      <w:tr w14:paraId="623F3A98">
        <w:tblPrEx>
          <w:tblCellMar>
            <w:top w:w="0" w:type="dxa"/>
            <w:left w:w="0" w:type="dxa"/>
            <w:bottom w:w="0" w:type="dxa"/>
            <w:right w:w="0" w:type="dxa"/>
          </w:tblCellMar>
        </w:tblPrEx>
        <w:trPr>
          <w:trHeight w:val="28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6617E47D">
            <w:pPr>
              <w:rPr>
                <w:color w:val="000000"/>
                <w:sz w:val="18"/>
                <w:szCs w:val="18"/>
              </w:rPr>
            </w:pPr>
          </w:p>
        </w:tc>
        <w:tc>
          <w:tcPr>
            <w:tcW w:w="305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6804E0">
            <w:pPr>
              <w:rPr>
                <w:color w:val="000000"/>
                <w:sz w:val="18"/>
                <w:szCs w:val="18"/>
              </w:rPr>
            </w:pPr>
            <w:r>
              <w:rPr>
                <w:rFonts w:hint="eastAsia"/>
                <w:color w:val="000000"/>
                <w:sz w:val="18"/>
                <w:szCs w:val="18"/>
              </w:rPr>
              <w:t>目标1</w:t>
            </w:r>
          </w:p>
        </w:tc>
        <w:tc>
          <w:tcPr>
            <w:tcW w:w="3997"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7DDE89">
            <w:pPr>
              <w:jc w:val="center"/>
              <w:rPr>
                <w:color w:val="000000"/>
                <w:sz w:val="18"/>
                <w:szCs w:val="18"/>
              </w:rPr>
            </w:pPr>
            <w:r>
              <w:rPr>
                <w:rFonts w:hint="eastAsia"/>
                <w:color w:val="000000"/>
                <w:sz w:val="18"/>
                <w:szCs w:val="18"/>
              </w:rPr>
              <w:t>　</w:t>
            </w:r>
          </w:p>
        </w:tc>
      </w:tr>
      <w:tr w14:paraId="332A8596">
        <w:tblPrEx>
          <w:tblCellMar>
            <w:top w:w="0" w:type="dxa"/>
            <w:left w:w="0" w:type="dxa"/>
            <w:bottom w:w="0" w:type="dxa"/>
            <w:right w:w="0" w:type="dxa"/>
          </w:tblCellMar>
        </w:tblPrEx>
        <w:trPr>
          <w:trHeight w:val="283" w:hRule="exact"/>
          <w:tblHeader/>
          <w:jc w:val="center"/>
        </w:trPr>
        <w:tc>
          <w:tcPr>
            <w:tcW w:w="1768" w:type="dxa"/>
            <w:gridSpan w:val="4"/>
            <w:vMerge w:val="continue"/>
            <w:tcBorders>
              <w:top w:val="single" w:color="auto" w:sz="4" w:space="0"/>
              <w:left w:val="single" w:color="auto" w:sz="4" w:space="0"/>
              <w:bottom w:val="single" w:color="auto" w:sz="4" w:space="0"/>
              <w:right w:val="single" w:color="auto" w:sz="4" w:space="0"/>
            </w:tcBorders>
            <w:vAlign w:val="center"/>
          </w:tcPr>
          <w:p w14:paraId="65742222">
            <w:pPr>
              <w:rPr>
                <w:color w:val="000000"/>
                <w:sz w:val="18"/>
                <w:szCs w:val="18"/>
              </w:rPr>
            </w:pPr>
          </w:p>
        </w:tc>
        <w:tc>
          <w:tcPr>
            <w:tcW w:w="3055" w:type="dxa"/>
            <w:gridSpan w:val="4"/>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2A2AEA7">
            <w:pPr>
              <w:rPr>
                <w:color w:val="000000"/>
                <w:sz w:val="18"/>
                <w:szCs w:val="18"/>
              </w:rPr>
            </w:pPr>
            <w:r>
              <w:rPr>
                <w:rFonts w:hint="eastAsia"/>
                <w:color w:val="000000"/>
                <w:sz w:val="18"/>
                <w:szCs w:val="18"/>
              </w:rPr>
              <w:t>……</w:t>
            </w:r>
          </w:p>
        </w:tc>
        <w:tc>
          <w:tcPr>
            <w:tcW w:w="3997" w:type="dxa"/>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D5AB39">
            <w:pPr>
              <w:jc w:val="center"/>
              <w:rPr>
                <w:color w:val="000000"/>
                <w:sz w:val="18"/>
                <w:szCs w:val="18"/>
              </w:rPr>
            </w:pPr>
            <w:r>
              <w:rPr>
                <w:rFonts w:hint="eastAsia"/>
                <w:color w:val="000000"/>
                <w:sz w:val="18"/>
                <w:szCs w:val="18"/>
              </w:rPr>
              <w:t>　</w:t>
            </w:r>
          </w:p>
        </w:tc>
      </w:tr>
      <w:tr w14:paraId="457BB345">
        <w:tblPrEx>
          <w:tblCellMar>
            <w:top w:w="0" w:type="dxa"/>
            <w:left w:w="0" w:type="dxa"/>
            <w:bottom w:w="0" w:type="dxa"/>
            <w:right w:w="0" w:type="dxa"/>
          </w:tblCellMar>
        </w:tblPrEx>
        <w:trPr>
          <w:trHeight w:val="951" w:hRule="atLeast"/>
          <w:tblHeader/>
          <w:jc w:val="center"/>
        </w:trPr>
        <w:tc>
          <w:tcPr>
            <w:tcW w:w="468"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F0DF231">
            <w:pPr>
              <w:jc w:val="center"/>
              <w:rPr>
                <w:color w:val="000000"/>
                <w:sz w:val="18"/>
                <w:szCs w:val="18"/>
              </w:rPr>
            </w:pPr>
          </w:p>
          <w:p w14:paraId="700BFA53">
            <w:pPr>
              <w:jc w:val="center"/>
              <w:rPr>
                <w:color w:val="000000"/>
                <w:sz w:val="18"/>
                <w:szCs w:val="18"/>
              </w:rPr>
            </w:pPr>
          </w:p>
          <w:p w14:paraId="3923F891">
            <w:pPr>
              <w:jc w:val="center"/>
              <w:rPr>
                <w:color w:val="000000"/>
                <w:sz w:val="18"/>
                <w:szCs w:val="18"/>
              </w:rPr>
            </w:pPr>
          </w:p>
          <w:p w14:paraId="180752B9">
            <w:pPr>
              <w:jc w:val="center"/>
              <w:rPr>
                <w:color w:val="000000"/>
                <w:sz w:val="18"/>
                <w:szCs w:val="18"/>
              </w:rPr>
            </w:pPr>
          </w:p>
          <w:p w14:paraId="50E08931">
            <w:pPr>
              <w:jc w:val="center"/>
              <w:rPr>
                <w:color w:val="000000"/>
                <w:sz w:val="18"/>
                <w:szCs w:val="18"/>
              </w:rPr>
            </w:pPr>
          </w:p>
          <w:p w14:paraId="594940E7">
            <w:pPr>
              <w:jc w:val="center"/>
              <w:rPr>
                <w:color w:val="000000"/>
                <w:sz w:val="18"/>
                <w:szCs w:val="18"/>
              </w:rPr>
            </w:pPr>
          </w:p>
          <w:p w14:paraId="45E598B8">
            <w:pPr>
              <w:jc w:val="center"/>
              <w:rPr>
                <w:color w:val="000000"/>
                <w:sz w:val="18"/>
                <w:szCs w:val="18"/>
              </w:rPr>
            </w:pPr>
          </w:p>
          <w:p w14:paraId="7FE9AFC4">
            <w:pPr>
              <w:jc w:val="center"/>
              <w:rPr>
                <w:color w:val="000000"/>
                <w:sz w:val="18"/>
                <w:szCs w:val="18"/>
              </w:rPr>
            </w:pPr>
          </w:p>
          <w:p w14:paraId="3175BACD">
            <w:pPr>
              <w:jc w:val="center"/>
              <w:rPr>
                <w:color w:val="000000"/>
                <w:sz w:val="18"/>
                <w:szCs w:val="18"/>
              </w:rPr>
            </w:pPr>
          </w:p>
          <w:p w14:paraId="41CA4A8C">
            <w:pPr>
              <w:jc w:val="center"/>
              <w:rPr>
                <w:color w:val="000000"/>
                <w:sz w:val="18"/>
                <w:szCs w:val="18"/>
              </w:rPr>
            </w:pPr>
          </w:p>
          <w:p w14:paraId="20B96FE1">
            <w:pPr>
              <w:jc w:val="center"/>
              <w:rPr>
                <w:color w:val="000000"/>
                <w:sz w:val="18"/>
                <w:szCs w:val="18"/>
              </w:rPr>
            </w:pPr>
          </w:p>
          <w:p w14:paraId="50249B3B">
            <w:pPr>
              <w:jc w:val="both"/>
              <w:rPr>
                <w:color w:val="000000"/>
                <w:sz w:val="18"/>
                <w:szCs w:val="18"/>
              </w:rPr>
            </w:pPr>
          </w:p>
          <w:p w14:paraId="63D2D008">
            <w:pPr>
              <w:jc w:val="center"/>
              <w:rPr>
                <w:color w:val="000000"/>
                <w:sz w:val="18"/>
                <w:szCs w:val="18"/>
              </w:rPr>
            </w:pPr>
          </w:p>
          <w:p w14:paraId="4D1BE23C">
            <w:pPr>
              <w:jc w:val="center"/>
              <w:rPr>
                <w:color w:val="000000"/>
                <w:sz w:val="18"/>
                <w:szCs w:val="18"/>
              </w:rPr>
            </w:pPr>
            <w:r>
              <w:rPr>
                <w:rFonts w:hint="eastAsia"/>
                <w:color w:val="000000"/>
                <w:sz w:val="18"/>
                <w:szCs w:val="18"/>
              </w:rPr>
              <w:t>绩效</w:t>
            </w:r>
          </w:p>
          <w:p w14:paraId="1937FCBB">
            <w:pPr>
              <w:jc w:val="center"/>
              <w:rPr>
                <w:color w:val="000000"/>
                <w:sz w:val="18"/>
                <w:szCs w:val="18"/>
              </w:rPr>
            </w:pPr>
            <w:r>
              <w:rPr>
                <w:rFonts w:hint="eastAsia"/>
                <w:color w:val="000000"/>
                <w:sz w:val="18"/>
                <w:szCs w:val="18"/>
              </w:rPr>
              <w:t>指标</w:t>
            </w:r>
          </w:p>
          <w:p w14:paraId="73418292">
            <w:pPr>
              <w:jc w:val="center"/>
              <w:rPr>
                <w:color w:val="000000"/>
                <w:sz w:val="18"/>
                <w:szCs w:val="18"/>
              </w:rPr>
            </w:pPr>
          </w:p>
          <w:p w14:paraId="1486EC8E">
            <w:pPr>
              <w:jc w:val="center"/>
              <w:rPr>
                <w:color w:val="000000"/>
                <w:sz w:val="18"/>
                <w:szCs w:val="18"/>
              </w:rPr>
            </w:pPr>
          </w:p>
          <w:p w14:paraId="6AD3D5EB">
            <w:pPr>
              <w:jc w:val="center"/>
              <w:rPr>
                <w:color w:val="000000"/>
                <w:sz w:val="18"/>
                <w:szCs w:val="18"/>
              </w:rPr>
            </w:pPr>
          </w:p>
          <w:p w14:paraId="5D5BD758">
            <w:pPr>
              <w:jc w:val="center"/>
              <w:rPr>
                <w:color w:val="000000"/>
                <w:sz w:val="18"/>
                <w:szCs w:val="18"/>
              </w:rPr>
            </w:pPr>
          </w:p>
          <w:p w14:paraId="3FE176A7">
            <w:pPr>
              <w:jc w:val="center"/>
              <w:rPr>
                <w:color w:val="000000"/>
                <w:sz w:val="18"/>
                <w:szCs w:val="18"/>
              </w:rPr>
            </w:pPr>
          </w:p>
          <w:p w14:paraId="3A6E7464">
            <w:pPr>
              <w:jc w:val="center"/>
              <w:rPr>
                <w:color w:val="000000"/>
                <w:sz w:val="18"/>
                <w:szCs w:val="18"/>
              </w:rPr>
            </w:pPr>
          </w:p>
          <w:p w14:paraId="4D3AF1B7">
            <w:pPr>
              <w:jc w:val="center"/>
              <w:rPr>
                <w:color w:val="000000"/>
                <w:sz w:val="18"/>
                <w:szCs w:val="18"/>
              </w:rPr>
            </w:pPr>
          </w:p>
          <w:p w14:paraId="04E6EBFE">
            <w:pPr>
              <w:jc w:val="center"/>
              <w:rPr>
                <w:color w:val="000000"/>
                <w:sz w:val="18"/>
                <w:szCs w:val="18"/>
              </w:rPr>
            </w:pPr>
          </w:p>
          <w:p w14:paraId="4B39787F">
            <w:pPr>
              <w:jc w:val="center"/>
              <w:rPr>
                <w:color w:val="000000"/>
                <w:sz w:val="18"/>
                <w:szCs w:val="18"/>
              </w:rPr>
            </w:pPr>
          </w:p>
          <w:p w14:paraId="49F89E81">
            <w:pPr>
              <w:jc w:val="center"/>
              <w:rPr>
                <w:color w:val="000000"/>
                <w:sz w:val="18"/>
                <w:szCs w:val="18"/>
              </w:rPr>
            </w:pPr>
          </w:p>
          <w:p w14:paraId="2451DC92">
            <w:pPr>
              <w:jc w:val="center"/>
              <w:rPr>
                <w:color w:val="000000"/>
                <w:sz w:val="18"/>
                <w:szCs w:val="18"/>
              </w:rPr>
            </w:pPr>
          </w:p>
          <w:p w14:paraId="17252F3F">
            <w:pPr>
              <w:jc w:val="center"/>
              <w:rPr>
                <w:color w:val="000000"/>
                <w:sz w:val="18"/>
                <w:szCs w:val="18"/>
              </w:rPr>
            </w:pPr>
          </w:p>
          <w:p w14:paraId="1B9DF6DF">
            <w:pPr>
              <w:rPr>
                <w:rFonts w:hint="eastAsia"/>
                <w:color w:val="000000"/>
                <w:sz w:val="18"/>
                <w:szCs w:val="18"/>
              </w:rPr>
            </w:pPr>
          </w:p>
          <w:p w14:paraId="5C13D97C">
            <w:pPr>
              <w:jc w:val="center"/>
              <w:rPr>
                <w:color w:val="000000"/>
                <w:sz w:val="18"/>
                <w:szCs w:val="18"/>
              </w:rPr>
            </w:pPr>
          </w:p>
          <w:p w14:paraId="6CC1BED0">
            <w:pPr>
              <w:jc w:val="center"/>
              <w:rPr>
                <w:rFonts w:hint="eastAsia"/>
                <w:color w:val="000000"/>
                <w:sz w:val="18"/>
                <w:szCs w:val="18"/>
              </w:rPr>
            </w:pPr>
          </w:p>
          <w:p w14:paraId="153AFE66">
            <w:pPr>
              <w:jc w:val="center"/>
              <w:rPr>
                <w:rFonts w:hint="eastAsia"/>
                <w:color w:val="000000"/>
                <w:sz w:val="18"/>
                <w:szCs w:val="18"/>
              </w:rPr>
            </w:pPr>
          </w:p>
          <w:p w14:paraId="0EAB7E37">
            <w:pPr>
              <w:jc w:val="center"/>
              <w:rPr>
                <w:rFonts w:hint="eastAsia"/>
                <w:color w:val="000000"/>
                <w:sz w:val="18"/>
                <w:szCs w:val="18"/>
              </w:rPr>
            </w:pPr>
          </w:p>
          <w:p w14:paraId="169CCB2B">
            <w:pPr>
              <w:jc w:val="center"/>
              <w:rPr>
                <w:rFonts w:hint="eastAsia"/>
                <w:color w:val="000000"/>
                <w:sz w:val="18"/>
                <w:szCs w:val="18"/>
              </w:rPr>
            </w:pPr>
          </w:p>
          <w:p w14:paraId="3EF90083">
            <w:pPr>
              <w:jc w:val="center"/>
              <w:rPr>
                <w:rFonts w:hint="eastAsia"/>
                <w:color w:val="000000"/>
                <w:sz w:val="18"/>
                <w:szCs w:val="18"/>
              </w:rPr>
            </w:pPr>
          </w:p>
          <w:p w14:paraId="2825D4D3">
            <w:pPr>
              <w:jc w:val="center"/>
              <w:rPr>
                <w:rFonts w:hint="eastAsia"/>
                <w:color w:val="000000"/>
                <w:sz w:val="18"/>
                <w:szCs w:val="18"/>
              </w:rPr>
            </w:pPr>
          </w:p>
          <w:p w14:paraId="3F2EA4BE">
            <w:pPr>
              <w:rPr>
                <w:rFonts w:hint="eastAsia"/>
                <w:color w:val="000000"/>
                <w:sz w:val="18"/>
                <w:szCs w:val="18"/>
              </w:rPr>
            </w:pPr>
          </w:p>
          <w:p w14:paraId="07FC0D62">
            <w:pPr>
              <w:jc w:val="center"/>
              <w:rPr>
                <w:rFonts w:hint="eastAsia"/>
                <w:color w:val="000000"/>
                <w:sz w:val="18"/>
                <w:szCs w:val="18"/>
              </w:rPr>
            </w:pPr>
          </w:p>
          <w:p w14:paraId="76000C17">
            <w:pPr>
              <w:jc w:val="center"/>
              <w:rPr>
                <w:color w:val="000000"/>
                <w:sz w:val="18"/>
                <w:szCs w:val="18"/>
              </w:rPr>
            </w:pPr>
            <w:r>
              <w:rPr>
                <w:rFonts w:hint="eastAsia"/>
                <w:color w:val="000000"/>
                <w:sz w:val="18"/>
                <w:szCs w:val="18"/>
              </w:rPr>
              <w:t>绩效</w:t>
            </w:r>
          </w:p>
          <w:p w14:paraId="080ADF54">
            <w:pPr>
              <w:jc w:val="center"/>
              <w:rPr>
                <w:rFonts w:hint="eastAsia"/>
                <w:color w:val="000000"/>
                <w:sz w:val="18"/>
                <w:szCs w:val="18"/>
              </w:rPr>
            </w:pPr>
            <w:r>
              <w:rPr>
                <w:rFonts w:hint="eastAsia"/>
                <w:color w:val="000000"/>
                <w:sz w:val="18"/>
                <w:szCs w:val="18"/>
              </w:rPr>
              <w:t>指标</w:t>
            </w:r>
          </w:p>
          <w:p w14:paraId="1DAD6886">
            <w:pPr>
              <w:jc w:val="center"/>
              <w:rPr>
                <w:rFonts w:hint="eastAsia"/>
                <w:color w:val="000000"/>
                <w:sz w:val="18"/>
                <w:szCs w:val="18"/>
              </w:rPr>
            </w:pPr>
          </w:p>
          <w:p w14:paraId="4193E9B1">
            <w:pPr>
              <w:jc w:val="center"/>
              <w:rPr>
                <w:rFonts w:hint="eastAsia"/>
                <w:color w:val="000000"/>
                <w:sz w:val="18"/>
                <w:szCs w:val="18"/>
              </w:rPr>
            </w:pPr>
          </w:p>
          <w:p w14:paraId="56D200ED">
            <w:pPr>
              <w:jc w:val="center"/>
              <w:rPr>
                <w:rFonts w:hint="eastAsia"/>
                <w:color w:val="000000"/>
                <w:sz w:val="18"/>
                <w:szCs w:val="18"/>
              </w:rPr>
            </w:pPr>
          </w:p>
          <w:p w14:paraId="1E96C054">
            <w:pPr>
              <w:jc w:val="center"/>
              <w:rPr>
                <w:rFonts w:hint="eastAsia"/>
                <w:color w:val="000000"/>
                <w:sz w:val="18"/>
                <w:szCs w:val="18"/>
              </w:rPr>
            </w:pPr>
          </w:p>
          <w:p w14:paraId="69467482">
            <w:pPr>
              <w:jc w:val="center"/>
              <w:rPr>
                <w:rFonts w:hint="eastAsia"/>
                <w:color w:val="000000"/>
                <w:sz w:val="18"/>
                <w:szCs w:val="18"/>
              </w:rPr>
            </w:pPr>
          </w:p>
          <w:p w14:paraId="14B7EAF9">
            <w:pPr>
              <w:jc w:val="center"/>
              <w:rPr>
                <w:rFonts w:hint="eastAsia"/>
                <w:color w:val="000000"/>
                <w:sz w:val="18"/>
                <w:szCs w:val="18"/>
              </w:rPr>
            </w:pPr>
          </w:p>
          <w:p w14:paraId="4447F261">
            <w:pPr>
              <w:jc w:val="center"/>
              <w:rPr>
                <w:rFonts w:hint="eastAsia"/>
                <w:color w:val="000000"/>
                <w:sz w:val="18"/>
                <w:szCs w:val="18"/>
              </w:rPr>
            </w:pPr>
          </w:p>
          <w:p w14:paraId="114365E8">
            <w:pPr>
              <w:jc w:val="center"/>
              <w:rPr>
                <w:rFonts w:hint="eastAsia"/>
                <w:color w:val="000000"/>
                <w:sz w:val="18"/>
                <w:szCs w:val="18"/>
              </w:rPr>
            </w:pPr>
          </w:p>
          <w:p w14:paraId="1A616620">
            <w:pPr>
              <w:jc w:val="center"/>
              <w:rPr>
                <w:rFonts w:hint="eastAsia"/>
                <w:color w:val="000000"/>
                <w:sz w:val="18"/>
                <w:szCs w:val="18"/>
              </w:rPr>
            </w:pPr>
          </w:p>
          <w:p w14:paraId="5AC6643A">
            <w:pPr>
              <w:jc w:val="center"/>
              <w:rPr>
                <w:rFonts w:hint="eastAsia"/>
                <w:color w:val="000000"/>
                <w:sz w:val="18"/>
                <w:szCs w:val="18"/>
              </w:rPr>
            </w:pPr>
          </w:p>
          <w:p w14:paraId="4265B2E9">
            <w:pPr>
              <w:jc w:val="center"/>
              <w:rPr>
                <w:rFonts w:hint="eastAsia"/>
                <w:color w:val="000000"/>
                <w:sz w:val="18"/>
                <w:szCs w:val="18"/>
              </w:rPr>
            </w:pPr>
          </w:p>
          <w:p w14:paraId="577635AA">
            <w:pPr>
              <w:jc w:val="center"/>
              <w:rPr>
                <w:rFonts w:hint="eastAsia"/>
                <w:color w:val="000000"/>
                <w:sz w:val="18"/>
                <w:szCs w:val="18"/>
              </w:rPr>
            </w:pPr>
          </w:p>
          <w:p w14:paraId="3C14024C">
            <w:pPr>
              <w:jc w:val="center"/>
              <w:rPr>
                <w:rFonts w:hint="eastAsia"/>
                <w:color w:val="000000"/>
                <w:sz w:val="18"/>
                <w:szCs w:val="18"/>
              </w:rPr>
            </w:pPr>
          </w:p>
          <w:p w14:paraId="5CBF36EC">
            <w:pPr>
              <w:jc w:val="center"/>
              <w:rPr>
                <w:rFonts w:hint="eastAsia"/>
                <w:color w:val="000000"/>
                <w:sz w:val="18"/>
                <w:szCs w:val="18"/>
              </w:rPr>
            </w:pPr>
          </w:p>
          <w:p w14:paraId="2EBDE080">
            <w:pPr>
              <w:jc w:val="center"/>
              <w:rPr>
                <w:rFonts w:hint="eastAsia"/>
                <w:color w:val="000000"/>
                <w:sz w:val="18"/>
                <w:szCs w:val="18"/>
              </w:rPr>
            </w:pPr>
          </w:p>
          <w:p w14:paraId="6BB8FFDC">
            <w:pPr>
              <w:jc w:val="center"/>
              <w:rPr>
                <w:rFonts w:hint="eastAsia"/>
                <w:color w:val="000000"/>
                <w:sz w:val="18"/>
                <w:szCs w:val="18"/>
              </w:rPr>
            </w:pPr>
          </w:p>
          <w:p w14:paraId="510AEC63">
            <w:pPr>
              <w:jc w:val="center"/>
              <w:rPr>
                <w:rFonts w:hint="eastAsia"/>
                <w:color w:val="000000"/>
                <w:sz w:val="18"/>
                <w:szCs w:val="18"/>
              </w:rPr>
            </w:pPr>
          </w:p>
          <w:p w14:paraId="7A709618">
            <w:pPr>
              <w:jc w:val="center"/>
              <w:rPr>
                <w:rFonts w:hint="eastAsia"/>
                <w:color w:val="000000"/>
                <w:sz w:val="18"/>
                <w:szCs w:val="18"/>
              </w:rPr>
            </w:pPr>
          </w:p>
          <w:p w14:paraId="56D56D30">
            <w:pPr>
              <w:jc w:val="center"/>
              <w:rPr>
                <w:rFonts w:hint="eastAsia"/>
                <w:color w:val="000000"/>
                <w:sz w:val="18"/>
                <w:szCs w:val="18"/>
              </w:rPr>
            </w:pPr>
          </w:p>
          <w:p w14:paraId="7730CF75">
            <w:pPr>
              <w:jc w:val="center"/>
              <w:rPr>
                <w:rFonts w:hint="eastAsia"/>
                <w:color w:val="000000"/>
                <w:sz w:val="18"/>
                <w:szCs w:val="18"/>
              </w:rPr>
            </w:pPr>
          </w:p>
          <w:p w14:paraId="1E4EB93D">
            <w:pPr>
              <w:jc w:val="center"/>
              <w:rPr>
                <w:rFonts w:hint="eastAsia"/>
                <w:color w:val="000000"/>
                <w:sz w:val="18"/>
                <w:szCs w:val="18"/>
              </w:rPr>
            </w:pPr>
          </w:p>
          <w:p w14:paraId="195D71E8">
            <w:pPr>
              <w:jc w:val="center"/>
              <w:rPr>
                <w:rFonts w:hint="eastAsia"/>
                <w:color w:val="000000"/>
                <w:sz w:val="18"/>
                <w:szCs w:val="18"/>
              </w:rPr>
            </w:pPr>
          </w:p>
          <w:p w14:paraId="0E3ED3F0">
            <w:pPr>
              <w:jc w:val="center"/>
              <w:rPr>
                <w:rFonts w:hint="eastAsia"/>
                <w:color w:val="000000"/>
                <w:sz w:val="18"/>
                <w:szCs w:val="18"/>
              </w:rPr>
            </w:pPr>
          </w:p>
          <w:p w14:paraId="2B4BB5D6">
            <w:pPr>
              <w:jc w:val="center"/>
              <w:rPr>
                <w:rFonts w:hint="eastAsia"/>
                <w:color w:val="000000"/>
                <w:sz w:val="18"/>
                <w:szCs w:val="18"/>
              </w:rPr>
            </w:pPr>
          </w:p>
          <w:p w14:paraId="137C4046">
            <w:pPr>
              <w:jc w:val="center"/>
              <w:rPr>
                <w:rFonts w:hint="eastAsia"/>
                <w:color w:val="000000"/>
                <w:sz w:val="18"/>
                <w:szCs w:val="18"/>
              </w:rPr>
            </w:pPr>
          </w:p>
          <w:p w14:paraId="7D8DC7F2">
            <w:pPr>
              <w:jc w:val="center"/>
              <w:rPr>
                <w:rFonts w:hint="eastAsia"/>
                <w:color w:val="000000"/>
                <w:sz w:val="18"/>
                <w:szCs w:val="18"/>
              </w:rPr>
            </w:pPr>
          </w:p>
          <w:p w14:paraId="101E3D94">
            <w:pPr>
              <w:jc w:val="center"/>
              <w:rPr>
                <w:rFonts w:hint="eastAsia"/>
                <w:color w:val="000000"/>
                <w:sz w:val="18"/>
                <w:szCs w:val="18"/>
              </w:rPr>
            </w:pPr>
          </w:p>
          <w:p w14:paraId="791D5CF3">
            <w:pPr>
              <w:rPr>
                <w:rFonts w:hint="eastAsia"/>
                <w:color w:val="000000"/>
                <w:sz w:val="18"/>
                <w:szCs w:val="18"/>
              </w:rPr>
            </w:pPr>
          </w:p>
          <w:p w14:paraId="2AB07FE5">
            <w:pPr>
              <w:jc w:val="center"/>
              <w:rPr>
                <w:rFonts w:hint="eastAsia"/>
                <w:color w:val="000000"/>
                <w:sz w:val="18"/>
                <w:szCs w:val="18"/>
              </w:rPr>
            </w:pPr>
            <w:r>
              <w:rPr>
                <w:rFonts w:hint="eastAsia"/>
                <w:color w:val="000000"/>
                <w:sz w:val="18"/>
                <w:szCs w:val="18"/>
              </w:rPr>
              <w:t>绩效指标</w:t>
            </w:r>
          </w:p>
          <w:p w14:paraId="3F83B875">
            <w:pPr>
              <w:jc w:val="center"/>
              <w:rPr>
                <w:color w:val="000000"/>
                <w:sz w:val="18"/>
                <w:szCs w:val="18"/>
              </w:rPr>
            </w:pPr>
          </w:p>
          <w:p w14:paraId="2991BA7C">
            <w:pPr>
              <w:jc w:val="center"/>
              <w:rPr>
                <w:color w:val="000000"/>
                <w:sz w:val="18"/>
                <w:szCs w:val="18"/>
              </w:rPr>
            </w:pPr>
          </w:p>
          <w:p w14:paraId="6299420B">
            <w:pPr>
              <w:jc w:val="center"/>
              <w:rPr>
                <w:rFonts w:hint="eastAsia"/>
                <w:color w:val="000000"/>
                <w:sz w:val="18"/>
                <w:szCs w:val="18"/>
              </w:rPr>
            </w:pPr>
          </w:p>
        </w:tc>
        <w:tc>
          <w:tcPr>
            <w:tcW w:w="45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C76240">
            <w:pPr>
              <w:jc w:val="center"/>
              <w:rPr>
                <w:color w:val="000000"/>
                <w:sz w:val="18"/>
                <w:szCs w:val="18"/>
              </w:rPr>
            </w:pPr>
            <w:r>
              <w:rPr>
                <w:rFonts w:hint="eastAsia"/>
                <w:color w:val="000000"/>
                <w:sz w:val="18"/>
                <w:szCs w:val="18"/>
              </w:rPr>
              <w:t>一级</w:t>
            </w:r>
          </w:p>
          <w:p w14:paraId="308B2C38">
            <w:pPr>
              <w:jc w:val="center"/>
              <w:rPr>
                <w:color w:val="000000"/>
                <w:sz w:val="18"/>
                <w:szCs w:val="18"/>
              </w:rPr>
            </w:pPr>
            <w:r>
              <w:rPr>
                <w:rFonts w:hint="eastAsia"/>
                <w:color w:val="000000"/>
                <w:sz w:val="18"/>
                <w:szCs w:val="18"/>
              </w:rPr>
              <w:t>指标</w:t>
            </w:r>
          </w:p>
        </w:tc>
        <w:tc>
          <w:tcPr>
            <w:tcW w:w="17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289CD2">
            <w:pPr>
              <w:jc w:val="center"/>
              <w:rPr>
                <w:color w:val="000000"/>
                <w:sz w:val="18"/>
                <w:szCs w:val="18"/>
              </w:rPr>
            </w:pPr>
            <w:r>
              <w:rPr>
                <w:rFonts w:hint="eastAsia"/>
                <w:color w:val="000000"/>
                <w:sz w:val="18"/>
                <w:szCs w:val="18"/>
              </w:rPr>
              <w:t>二级</w:t>
            </w:r>
          </w:p>
          <w:p w14:paraId="1E4659AF">
            <w:pPr>
              <w:jc w:val="center"/>
              <w:rPr>
                <w:color w:val="000000"/>
                <w:sz w:val="18"/>
                <w:szCs w:val="18"/>
              </w:rPr>
            </w:pPr>
            <w:r>
              <w:rPr>
                <w:rFonts w:hint="eastAsia"/>
                <w:color w:val="000000"/>
                <w:sz w:val="18"/>
                <w:szCs w:val="18"/>
              </w:rPr>
              <w:t>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F4F4AB">
            <w:pPr>
              <w:jc w:val="center"/>
              <w:rPr>
                <w:rFonts w:hint="eastAsia"/>
                <w:color w:val="000000"/>
                <w:sz w:val="18"/>
                <w:szCs w:val="18"/>
              </w:rPr>
            </w:pPr>
            <w:r>
              <w:rPr>
                <w:rFonts w:hint="eastAsia"/>
                <w:color w:val="000000"/>
                <w:sz w:val="18"/>
                <w:szCs w:val="18"/>
              </w:rPr>
              <w:t>三级</w:t>
            </w:r>
          </w:p>
          <w:p w14:paraId="7DF06F33">
            <w:pPr>
              <w:jc w:val="center"/>
              <w:rPr>
                <w:rFonts w:hint="eastAsia"/>
                <w:color w:val="000000"/>
                <w:sz w:val="18"/>
                <w:szCs w:val="18"/>
              </w:rPr>
            </w:pPr>
            <w:r>
              <w:rPr>
                <w:rFonts w:hint="eastAsia"/>
                <w:color w:val="000000"/>
                <w:sz w:val="18"/>
                <w:szCs w:val="18"/>
              </w:rPr>
              <w:t>指标</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61EB50">
            <w:pPr>
              <w:jc w:val="center"/>
              <w:rPr>
                <w:rFonts w:hint="eastAsia"/>
                <w:color w:val="000000"/>
                <w:sz w:val="18"/>
                <w:szCs w:val="18"/>
              </w:rPr>
            </w:pPr>
            <w:r>
              <w:rPr>
                <w:rFonts w:hint="eastAsia"/>
                <w:color w:val="000000"/>
                <w:sz w:val="18"/>
                <w:szCs w:val="18"/>
              </w:rPr>
              <w:t>年度指标值</w:t>
            </w: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DF5DD53">
            <w:pPr>
              <w:jc w:val="center"/>
              <w:rPr>
                <w:rFonts w:hint="eastAsia"/>
                <w:color w:val="000000"/>
                <w:sz w:val="18"/>
                <w:szCs w:val="18"/>
              </w:rPr>
            </w:pPr>
            <w:r>
              <w:rPr>
                <w:rFonts w:hint="eastAsia"/>
                <w:color w:val="000000"/>
                <w:sz w:val="18"/>
                <w:szCs w:val="18"/>
              </w:rPr>
              <w:t>全年</w:t>
            </w:r>
          </w:p>
          <w:p w14:paraId="534E96E2">
            <w:pPr>
              <w:jc w:val="center"/>
              <w:rPr>
                <w:rFonts w:hint="eastAsia"/>
                <w:color w:val="000000"/>
                <w:sz w:val="18"/>
                <w:szCs w:val="18"/>
              </w:rPr>
            </w:pPr>
            <w:r>
              <w:rPr>
                <w:rFonts w:hint="eastAsia"/>
                <w:color w:val="000000"/>
                <w:sz w:val="18"/>
                <w:szCs w:val="18"/>
              </w:rPr>
              <w:t>完成值</w:t>
            </w: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F30134">
            <w:pPr>
              <w:widowControl/>
              <w:jc w:val="center"/>
              <w:textAlignment w:val="center"/>
              <w:rPr>
                <w:rFonts w:hint="eastAsia" w:eastAsia="宋体"/>
                <w:color w:val="000000"/>
                <w:sz w:val="18"/>
                <w:szCs w:val="18"/>
                <w:lang w:eastAsia="zh-CN"/>
              </w:rPr>
            </w:pPr>
            <w:r>
              <w:rPr>
                <w:rFonts w:hint="eastAsia"/>
                <w:color w:val="000000"/>
                <w:sz w:val="18"/>
                <w:szCs w:val="18"/>
                <w:lang w:eastAsia="zh-CN"/>
              </w:rPr>
              <w:t>完成程度</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67067C">
            <w:pPr>
              <w:widowControl/>
              <w:jc w:val="center"/>
              <w:textAlignment w:val="center"/>
              <w:rPr>
                <w:rFonts w:hint="eastAsia" w:eastAsia="宋体"/>
                <w:color w:val="000000"/>
                <w:sz w:val="18"/>
                <w:szCs w:val="18"/>
                <w:lang w:eastAsia="zh-CN"/>
              </w:rPr>
            </w:pPr>
            <w:r>
              <w:rPr>
                <w:rFonts w:hint="eastAsia"/>
                <w:color w:val="000000"/>
                <w:sz w:val="18"/>
                <w:szCs w:val="18"/>
                <w:lang w:eastAsia="zh-CN"/>
              </w:rPr>
              <w:t>评分</w:t>
            </w:r>
            <w:r>
              <w:rPr>
                <w:rFonts w:hint="eastAsia"/>
                <w:color w:val="000000"/>
                <w:sz w:val="18"/>
                <w:szCs w:val="18"/>
                <w:lang w:val="en-US" w:eastAsia="zh-CN"/>
              </w:rPr>
              <w:t xml:space="preserve">  </w:t>
            </w:r>
            <w:r>
              <w:rPr>
                <w:rFonts w:hint="eastAsia"/>
                <w:color w:val="000000"/>
                <w:sz w:val="18"/>
                <w:szCs w:val="18"/>
                <w:lang w:eastAsia="zh-CN"/>
              </w:rPr>
              <w:t>标准</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D8FC70">
            <w:pPr>
              <w:widowControl/>
              <w:jc w:val="center"/>
              <w:textAlignment w:val="center"/>
              <w:rPr>
                <w:rFonts w:hint="eastAsia" w:eastAsia="宋体"/>
                <w:color w:val="000000"/>
                <w:sz w:val="18"/>
                <w:szCs w:val="18"/>
                <w:lang w:eastAsia="zh-CN"/>
              </w:rPr>
            </w:pPr>
            <w:r>
              <w:rPr>
                <w:rFonts w:hint="eastAsia"/>
                <w:color w:val="000000"/>
                <w:sz w:val="18"/>
                <w:szCs w:val="18"/>
                <w:lang w:eastAsia="zh-CN"/>
              </w:rPr>
              <w:t>分值</w:t>
            </w: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94291C">
            <w:pPr>
              <w:jc w:val="center"/>
              <w:rPr>
                <w:rFonts w:hint="eastAsia"/>
                <w:color w:val="000000"/>
                <w:sz w:val="18"/>
                <w:szCs w:val="18"/>
              </w:rPr>
            </w:pPr>
            <w:r>
              <w:rPr>
                <w:rFonts w:hint="eastAsia"/>
                <w:color w:val="000000"/>
                <w:sz w:val="18"/>
                <w:szCs w:val="18"/>
              </w:rPr>
              <w:t>指标得分</w:t>
            </w:r>
          </w:p>
        </w:tc>
      </w:tr>
      <w:tr w14:paraId="190C2134">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5AF60ACD">
            <w:pPr>
              <w:rPr>
                <w:color w:val="000000"/>
                <w:sz w:val="18"/>
                <w:szCs w:val="18"/>
              </w:rPr>
            </w:pPr>
          </w:p>
        </w:tc>
        <w:tc>
          <w:tcPr>
            <w:tcW w:w="452"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701304">
            <w:pPr>
              <w:jc w:val="center"/>
              <w:rPr>
                <w:rFonts w:hint="eastAsia"/>
                <w:color w:val="000000"/>
                <w:sz w:val="18"/>
                <w:szCs w:val="18"/>
              </w:rPr>
            </w:pPr>
          </w:p>
          <w:p w14:paraId="567C8CF7">
            <w:pPr>
              <w:jc w:val="center"/>
              <w:rPr>
                <w:rFonts w:hint="eastAsia"/>
                <w:color w:val="000000"/>
                <w:sz w:val="18"/>
                <w:szCs w:val="18"/>
              </w:rPr>
            </w:pPr>
          </w:p>
          <w:p w14:paraId="2F87128D">
            <w:pPr>
              <w:jc w:val="center"/>
              <w:rPr>
                <w:rFonts w:hint="eastAsia"/>
                <w:color w:val="000000"/>
                <w:sz w:val="18"/>
                <w:szCs w:val="18"/>
              </w:rPr>
            </w:pPr>
          </w:p>
          <w:p w14:paraId="615D45B5">
            <w:pPr>
              <w:jc w:val="center"/>
              <w:rPr>
                <w:rFonts w:hint="eastAsia"/>
                <w:color w:val="000000"/>
                <w:sz w:val="18"/>
                <w:szCs w:val="18"/>
              </w:rPr>
            </w:pPr>
            <w:r>
              <w:rPr>
                <w:rFonts w:hint="eastAsia"/>
                <w:color w:val="000000"/>
                <w:sz w:val="18"/>
                <w:szCs w:val="18"/>
              </w:rPr>
              <w:t>决策</w:t>
            </w:r>
          </w:p>
          <w:p w14:paraId="368A8A23">
            <w:pPr>
              <w:jc w:val="center"/>
              <w:rPr>
                <w:rFonts w:hint="eastAsia"/>
                <w:color w:val="000000"/>
                <w:sz w:val="18"/>
                <w:szCs w:val="18"/>
              </w:rPr>
            </w:pPr>
            <w:r>
              <w:rPr>
                <w:rFonts w:hint="eastAsia"/>
                <w:color w:val="000000"/>
                <w:sz w:val="18"/>
                <w:szCs w:val="18"/>
              </w:rPr>
              <w:t>指标</w:t>
            </w:r>
          </w:p>
          <w:p w14:paraId="025BAE7B">
            <w:pPr>
              <w:jc w:val="center"/>
              <w:rPr>
                <w:rFonts w:hint="eastAsia"/>
                <w:color w:val="000000"/>
                <w:sz w:val="18"/>
                <w:szCs w:val="18"/>
              </w:rPr>
            </w:pPr>
          </w:p>
          <w:p w14:paraId="3CBFC71F">
            <w:pPr>
              <w:jc w:val="center"/>
              <w:rPr>
                <w:rFonts w:hint="eastAsia"/>
                <w:color w:val="000000"/>
                <w:sz w:val="18"/>
                <w:szCs w:val="18"/>
              </w:rPr>
            </w:pPr>
          </w:p>
          <w:p w14:paraId="0FF950F2">
            <w:pPr>
              <w:jc w:val="center"/>
              <w:rPr>
                <w:rFonts w:hint="eastAsia"/>
                <w:color w:val="000000"/>
                <w:sz w:val="18"/>
                <w:szCs w:val="18"/>
              </w:rPr>
            </w:pPr>
          </w:p>
          <w:p w14:paraId="5FD72CC1">
            <w:pPr>
              <w:jc w:val="center"/>
              <w:rPr>
                <w:rFonts w:hint="eastAsia"/>
                <w:color w:val="000000"/>
                <w:sz w:val="18"/>
                <w:szCs w:val="18"/>
              </w:rPr>
            </w:pPr>
          </w:p>
          <w:p w14:paraId="6FFAFD82">
            <w:pPr>
              <w:jc w:val="center"/>
              <w:rPr>
                <w:rFonts w:hint="eastAsia"/>
                <w:color w:val="000000"/>
                <w:sz w:val="18"/>
                <w:szCs w:val="18"/>
              </w:rPr>
            </w:pPr>
            <w:r>
              <w:rPr>
                <w:rFonts w:hint="eastAsia"/>
                <w:color w:val="000000"/>
                <w:sz w:val="18"/>
                <w:szCs w:val="18"/>
              </w:rPr>
              <w:t>决策</w:t>
            </w:r>
          </w:p>
          <w:p w14:paraId="3EB40266">
            <w:pPr>
              <w:jc w:val="center"/>
              <w:rPr>
                <w:rFonts w:hint="eastAsia"/>
                <w:color w:val="000000"/>
                <w:sz w:val="18"/>
                <w:szCs w:val="18"/>
              </w:rPr>
            </w:pPr>
            <w:r>
              <w:rPr>
                <w:rFonts w:hint="eastAsia"/>
                <w:color w:val="000000"/>
                <w:sz w:val="18"/>
                <w:szCs w:val="18"/>
              </w:rPr>
              <w:t>指标</w:t>
            </w: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164E8987">
            <w:pPr>
              <w:jc w:val="center"/>
              <w:rPr>
                <w:color w:val="000000"/>
                <w:sz w:val="18"/>
                <w:szCs w:val="18"/>
              </w:rPr>
            </w:pPr>
            <w:r>
              <w:rPr>
                <w:rFonts w:hint="eastAsia"/>
                <w:color w:val="000000"/>
                <w:sz w:val="18"/>
                <w:szCs w:val="18"/>
              </w:rPr>
              <w:t>项目立项</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8020BF">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C732CA">
            <w:pPr>
              <w:widowControl/>
              <w:jc w:val="left"/>
              <w:rPr>
                <w:rFonts w:hint="eastAsia" w:ascii="仿宋_GB2312" w:hAnsi="仿宋_GB2312" w:eastAsia="仿宋_GB2312" w:cs="仿宋_GB2312"/>
                <w:sz w:val="18"/>
                <w:szCs w:val="18"/>
              </w:rPr>
            </w:pPr>
          </w:p>
          <w:p w14:paraId="447AC47E">
            <w:pPr>
              <w:widowControl/>
              <w:jc w:val="left"/>
              <w:rPr>
                <w:rFonts w:hint="eastAsia" w:ascii="仿宋_GB2312" w:hAnsi="仿宋_GB2312" w:eastAsia="仿宋_GB2312" w:cs="仿宋_GB2312"/>
                <w:sz w:val="18"/>
                <w:szCs w:val="18"/>
              </w:rPr>
            </w:pPr>
          </w:p>
          <w:p w14:paraId="32D0713B">
            <w:pPr>
              <w:widowControl/>
              <w:jc w:val="left"/>
              <w:rPr>
                <w:rFonts w:hint="eastAsia"/>
                <w:color w:val="000000"/>
                <w:sz w:val="18"/>
                <w:szCs w:val="18"/>
              </w:rPr>
            </w:pPr>
          </w:p>
          <w:p w14:paraId="3001B7DC">
            <w:pPr>
              <w:jc w:val="center"/>
              <w:rPr>
                <w:rFonts w:hint="eastAsia"/>
                <w:color w:val="000000"/>
                <w:sz w:val="18"/>
                <w:szCs w:val="18"/>
              </w:rPr>
            </w:pPr>
          </w:p>
          <w:p w14:paraId="75FF1D3A">
            <w:pPr>
              <w:jc w:val="center"/>
              <w:rPr>
                <w:rFonts w:hint="eastAsia"/>
                <w:color w:val="000000"/>
                <w:sz w:val="18"/>
                <w:szCs w:val="18"/>
              </w:rPr>
            </w:pPr>
          </w:p>
          <w:p w14:paraId="593D452B">
            <w:pPr>
              <w:jc w:val="center"/>
              <w:rPr>
                <w:rFonts w:hint="eastAsia"/>
                <w:color w:val="000000"/>
                <w:sz w:val="18"/>
                <w:szCs w:val="18"/>
              </w:rPr>
            </w:pPr>
          </w:p>
          <w:p w14:paraId="51BA0F5F">
            <w:pPr>
              <w:jc w:val="center"/>
              <w:rPr>
                <w:rFonts w:hint="eastAsia"/>
                <w:color w:val="000000"/>
                <w:sz w:val="18"/>
                <w:szCs w:val="18"/>
              </w:rPr>
            </w:pPr>
          </w:p>
          <w:p w14:paraId="0000E0CF">
            <w:pPr>
              <w:jc w:val="center"/>
              <w:rPr>
                <w:rFonts w:hint="eastAsia"/>
                <w:color w:val="000000"/>
                <w:sz w:val="18"/>
                <w:szCs w:val="18"/>
              </w:rPr>
            </w:pPr>
          </w:p>
          <w:p w14:paraId="6FD3FB45">
            <w:pPr>
              <w:jc w:val="center"/>
              <w:rPr>
                <w:rFonts w:hint="eastAsia"/>
                <w:color w:val="000000"/>
                <w:sz w:val="18"/>
                <w:szCs w:val="18"/>
              </w:rPr>
            </w:pPr>
          </w:p>
          <w:p w14:paraId="4E2F3A22">
            <w:pPr>
              <w:jc w:val="center"/>
              <w:rPr>
                <w:rFonts w:hint="eastAsia"/>
                <w:color w:val="000000"/>
                <w:sz w:val="18"/>
                <w:szCs w:val="18"/>
              </w:rPr>
            </w:pPr>
          </w:p>
          <w:p w14:paraId="18925816">
            <w:pPr>
              <w:jc w:val="center"/>
              <w:rPr>
                <w:rFonts w:hint="eastAsia"/>
                <w:color w:val="000000"/>
                <w:sz w:val="18"/>
                <w:szCs w:val="18"/>
              </w:rPr>
            </w:pPr>
          </w:p>
          <w:p w14:paraId="5AE616A3">
            <w:pPr>
              <w:jc w:val="center"/>
              <w:rPr>
                <w:rFonts w:hint="eastAsia"/>
                <w:color w:val="000000"/>
                <w:sz w:val="18"/>
                <w:szCs w:val="18"/>
              </w:rPr>
            </w:pPr>
          </w:p>
          <w:p w14:paraId="398B5B4F">
            <w:pPr>
              <w:jc w:val="center"/>
              <w:rPr>
                <w:rFonts w:hint="eastAsia"/>
                <w:color w:val="000000"/>
                <w:sz w:val="18"/>
                <w:szCs w:val="18"/>
              </w:rPr>
            </w:pPr>
          </w:p>
          <w:p w14:paraId="1B6FACEA">
            <w:pPr>
              <w:jc w:val="center"/>
              <w:rPr>
                <w:rFonts w:hint="eastAsia"/>
                <w:color w:val="000000"/>
                <w:sz w:val="18"/>
                <w:szCs w:val="18"/>
              </w:rPr>
            </w:pPr>
          </w:p>
          <w:p w14:paraId="10320855">
            <w:pPr>
              <w:jc w:val="center"/>
              <w:rPr>
                <w:rFonts w:hint="eastAsia"/>
                <w:color w:val="000000"/>
                <w:sz w:val="18"/>
                <w:szCs w:val="18"/>
              </w:rPr>
            </w:pPr>
          </w:p>
          <w:p w14:paraId="217CED3D">
            <w:pPr>
              <w:jc w:val="center"/>
              <w:rPr>
                <w:rFonts w:hint="eastAsia"/>
                <w:color w:val="000000"/>
                <w:sz w:val="18"/>
                <w:szCs w:val="18"/>
              </w:rPr>
            </w:pPr>
          </w:p>
          <w:p w14:paraId="0D2E9CAB">
            <w:pPr>
              <w:jc w:val="center"/>
              <w:rPr>
                <w:rFonts w:hint="eastAsia"/>
                <w:color w:val="000000"/>
                <w:sz w:val="18"/>
                <w:szCs w:val="18"/>
              </w:rPr>
            </w:pPr>
          </w:p>
          <w:p w14:paraId="268497BC">
            <w:pPr>
              <w:jc w:val="center"/>
              <w:rPr>
                <w:rFonts w:hint="eastAsia"/>
                <w:color w:val="000000"/>
                <w:sz w:val="18"/>
                <w:szCs w:val="18"/>
              </w:rPr>
            </w:pPr>
          </w:p>
          <w:p w14:paraId="6A8A5D53">
            <w:pPr>
              <w:jc w:val="center"/>
              <w:rPr>
                <w:rFonts w:hint="eastAsia"/>
                <w:color w:val="000000"/>
                <w:sz w:val="18"/>
                <w:szCs w:val="18"/>
              </w:rPr>
            </w:pPr>
          </w:p>
          <w:p w14:paraId="7B155EA5">
            <w:pPr>
              <w:jc w:val="center"/>
              <w:rPr>
                <w:rFonts w:hint="eastAsia"/>
                <w:color w:val="000000"/>
                <w:sz w:val="18"/>
                <w:szCs w:val="18"/>
              </w:rPr>
            </w:pPr>
          </w:p>
          <w:p w14:paraId="52932D3D">
            <w:pPr>
              <w:jc w:val="center"/>
              <w:rPr>
                <w:rFonts w:hint="eastAsia"/>
                <w:color w:val="000000"/>
                <w:sz w:val="18"/>
                <w:szCs w:val="18"/>
              </w:rPr>
            </w:pPr>
          </w:p>
          <w:p w14:paraId="6FC26F5E">
            <w:pPr>
              <w:jc w:val="center"/>
              <w:rPr>
                <w:rFonts w:hint="eastAsia"/>
                <w:color w:val="000000"/>
                <w:sz w:val="18"/>
                <w:szCs w:val="18"/>
              </w:rPr>
            </w:pPr>
          </w:p>
          <w:p w14:paraId="61A345F2">
            <w:pPr>
              <w:jc w:val="center"/>
              <w:rPr>
                <w:rFonts w:hint="eastAsia"/>
                <w:color w:val="000000"/>
                <w:sz w:val="18"/>
                <w:szCs w:val="18"/>
              </w:rPr>
            </w:pPr>
          </w:p>
          <w:p w14:paraId="2C858C48">
            <w:pPr>
              <w:jc w:val="center"/>
              <w:rPr>
                <w:rFonts w:hint="eastAsia"/>
                <w:color w:val="000000"/>
                <w:sz w:val="18"/>
                <w:szCs w:val="18"/>
              </w:rPr>
            </w:pPr>
          </w:p>
          <w:p w14:paraId="3B3F972B">
            <w:pPr>
              <w:jc w:val="center"/>
              <w:rPr>
                <w:rFonts w:hint="eastAsia"/>
                <w:color w:val="000000"/>
                <w:sz w:val="18"/>
                <w:szCs w:val="18"/>
              </w:rPr>
            </w:pPr>
          </w:p>
          <w:p w14:paraId="7AD38610">
            <w:pPr>
              <w:jc w:val="center"/>
              <w:rPr>
                <w:rFonts w:hint="eastAsia"/>
                <w:color w:val="000000"/>
                <w:sz w:val="18"/>
                <w:szCs w:val="18"/>
              </w:rPr>
            </w:pPr>
          </w:p>
          <w:p w14:paraId="644E4648">
            <w:pPr>
              <w:jc w:val="center"/>
              <w:rPr>
                <w:rFonts w:hint="eastAsia"/>
                <w:color w:val="000000"/>
                <w:sz w:val="18"/>
                <w:szCs w:val="18"/>
              </w:rPr>
            </w:pPr>
          </w:p>
          <w:p w14:paraId="326C2618">
            <w:pPr>
              <w:jc w:val="center"/>
              <w:rPr>
                <w:rFonts w:hint="eastAsia"/>
                <w:color w:val="000000"/>
                <w:sz w:val="18"/>
                <w:szCs w:val="18"/>
              </w:rPr>
            </w:pPr>
          </w:p>
          <w:p w14:paraId="4BCCE00C">
            <w:pPr>
              <w:jc w:val="center"/>
              <w:rPr>
                <w:rFonts w:hint="eastAsia"/>
                <w:color w:val="000000"/>
                <w:sz w:val="18"/>
                <w:szCs w:val="18"/>
              </w:rPr>
            </w:pPr>
          </w:p>
          <w:p w14:paraId="7F34F3F6">
            <w:pPr>
              <w:jc w:val="center"/>
              <w:rPr>
                <w:rFonts w:hint="eastAsia"/>
                <w:color w:val="000000"/>
                <w:sz w:val="18"/>
                <w:szCs w:val="18"/>
              </w:rPr>
            </w:pPr>
          </w:p>
          <w:p w14:paraId="1135035F">
            <w:pPr>
              <w:jc w:val="center"/>
              <w:rPr>
                <w:rFonts w:hint="eastAsia"/>
                <w:color w:val="000000"/>
                <w:sz w:val="18"/>
                <w:szCs w:val="18"/>
              </w:rPr>
            </w:pPr>
          </w:p>
          <w:p w14:paraId="7CED871E">
            <w:pPr>
              <w:jc w:val="center"/>
              <w:rPr>
                <w:rFonts w:hint="eastAsia"/>
                <w:color w:val="000000"/>
                <w:sz w:val="18"/>
                <w:szCs w:val="18"/>
              </w:rPr>
            </w:pPr>
          </w:p>
          <w:p w14:paraId="76D9CB86">
            <w:pPr>
              <w:jc w:val="center"/>
              <w:rPr>
                <w:rFonts w:hint="eastAsia"/>
                <w:color w:val="000000"/>
                <w:sz w:val="18"/>
                <w:szCs w:val="18"/>
              </w:rPr>
            </w:pPr>
          </w:p>
          <w:p w14:paraId="1B802226">
            <w:pPr>
              <w:jc w:val="center"/>
              <w:rPr>
                <w:rFonts w:hint="eastAsia"/>
                <w:color w:val="000000"/>
                <w:sz w:val="18"/>
                <w:szCs w:val="18"/>
              </w:rPr>
            </w:pPr>
          </w:p>
          <w:p w14:paraId="5D891A1F">
            <w:pPr>
              <w:jc w:val="center"/>
              <w:rPr>
                <w:rFonts w:hint="eastAsia"/>
                <w:color w:val="000000"/>
                <w:sz w:val="18"/>
                <w:szCs w:val="18"/>
              </w:rPr>
            </w:pPr>
          </w:p>
          <w:p w14:paraId="6888F9AD">
            <w:pPr>
              <w:jc w:val="center"/>
              <w:rPr>
                <w:rFonts w:hint="eastAsia"/>
                <w:color w:val="000000"/>
                <w:sz w:val="18"/>
                <w:szCs w:val="18"/>
              </w:rPr>
            </w:pPr>
          </w:p>
          <w:p w14:paraId="75593678">
            <w:pPr>
              <w:jc w:val="center"/>
              <w:rPr>
                <w:rFonts w:hint="eastAsia"/>
                <w:color w:val="000000"/>
                <w:sz w:val="18"/>
                <w:szCs w:val="18"/>
              </w:rPr>
            </w:pPr>
          </w:p>
          <w:p w14:paraId="3ABC1AAD">
            <w:pPr>
              <w:jc w:val="center"/>
              <w:rPr>
                <w:rFonts w:hint="eastAsia"/>
                <w:color w:val="000000"/>
                <w:sz w:val="18"/>
                <w:szCs w:val="18"/>
              </w:rPr>
            </w:pPr>
          </w:p>
          <w:p w14:paraId="3C6D46A6">
            <w:pPr>
              <w:jc w:val="center"/>
              <w:rPr>
                <w:rFonts w:hint="eastAsia"/>
                <w:color w:val="000000"/>
                <w:sz w:val="18"/>
                <w:szCs w:val="18"/>
              </w:rPr>
            </w:pPr>
          </w:p>
          <w:p w14:paraId="5AD789CF">
            <w:pPr>
              <w:jc w:val="center"/>
              <w:rPr>
                <w:rFonts w:hint="eastAsia"/>
                <w:color w:val="000000"/>
                <w:sz w:val="18"/>
                <w:szCs w:val="18"/>
              </w:rPr>
            </w:pPr>
          </w:p>
          <w:p w14:paraId="5AB726B7">
            <w:pPr>
              <w:jc w:val="center"/>
              <w:rPr>
                <w:rFonts w:hint="eastAsia"/>
                <w:color w:val="000000"/>
                <w:sz w:val="18"/>
                <w:szCs w:val="18"/>
              </w:rPr>
            </w:pPr>
          </w:p>
          <w:p w14:paraId="2C317AF5">
            <w:pPr>
              <w:jc w:val="center"/>
              <w:rPr>
                <w:rFonts w:hint="eastAsia"/>
                <w:color w:val="000000"/>
                <w:sz w:val="18"/>
                <w:szCs w:val="18"/>
              </w:rPr>
            </w:pPr>
          </w:p>
          <w:p w14:paraId="7AF42A18">
            <w:pPr>
              <w:jc w:val="center"/>
              <w:rPr>
                <w:rFonts w:hint="eastAsia"/>
                <w:color w:val="000000"/>
                <w:sz w:val="18"/>
                <w:szCs w:val="18"/>
              </w:rPr>
            </w:pPr>
          </w:p>
          <w:p w14:paraId="3FFA2C4A">
            <w:pPr>
              <w:jc w:val="center"/>
              <w:rPr>
                <w:rFonts w:hint="eastAsia"/>
                <w:color w:val="000000"/>
                <w:sz w:val="18"/>
                <w:szCs w:val="18"/>
              </w:rPr>
            </w:pPr>
          </w:p>
          <w:p w14:paraId="069F6C30">
            <w:pPr>
              <w:widowControl/>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p>
          <w:p w14:paraId="1AED9546">
            <w:pPr>
              <w:widowControl/>
              <w:jc w:val="left"/>
              <w:rPr>
                <w:rFonts w:ascii="宋体"/>
                <w:kern w:val="0"/>
                <w:sz w:val="18"/>
                <w:szCs w:val="18"/>
              </w:rPr>
            </w:pPr>
            <w:r>
              <w:rPr>
                <w:rFonts w:hint="eastAsia" w:ascii="仿宋_GB2312" w:hAnsi="仿宋_GB2312" w:eastAsia="仿宋_GB2312" w:cs="仿宋_GB2312"/>
                <w:sz w:val="18"/>
                <w:szCs w:val="18"/>
              </w:rPr>
              <w:t>“≤”“≥”“＜”“＞”</w:t>
            </w:r>
          </w:p>
          <w:p w14:paraId="2336492F">
            <w:pPr>
              <w:jc w:val="center"/>
              <w:rPr>
                <w:rFonts w:hint="eastAsia"/>
                <w:color w:val="000000"/>
                <w:sz w:val="18"/>
                <w:szCs w:val="18"/>
              </w:rPr>
            </w:pPr>
          </w:p>
          <w:p w14:paraId="62F4C4EE">
            <w:pPr>
              <w:jc w:val="center"/>
              <w:rPr>
                <w:rFonts w:hint="eastAsia"/>
                <w:color w:val="000000"/>
                <w:sz w:val="18"/>
                <w:szCs w:val="18"/>
              </w:rPr>
            </w:pPr>
          </w:p>
          <w:p w14:paraId="0DAF462A">
            <w:pPr>
              <w:jc w:val="center"/>
              <w:rPr>
                <w:rFonts w:hint="eastAsia"/>
                <w:color w:val="000000"/>
                <w:sz w:val="18"/>
                <w:szCs w:val="18"/>
              </w:rPr>
            </w:pPr>
          </w:p>
          <w:p w14:paraId="3EF516F1">
            <w:pPr>
              <w:jc w:val="center"/>
              <w:rPr>
                <w:rFonts w:hint="eastAsia"/>
                <w:color w:val="000000"/>
                <w:sz w:val="18"/>
                <w:szCs w:val="18"/>
              </w:rPr>
            </w:pPr>
          </w:p>
          <w:p w14:paraId="534E29D3">
            <w:pPr>
              <w:jc w:val="center"/>
              <w:rPr>
                <w:rFonts w:hint="eastAsia"/>
                <w:color w:val="000000"/>
                <w:sz w:val="18"/>
                <w:szCs w:val="18"/>
              </w:rPr>
            </w:pPr>
          </w:p>
          <w:p w14:paraId="5AB4601C">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D63409">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E77C18">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4905B53">
            <w:pPr>
              <w:jc w:val="center"/>
              <w:rPr>
                <w:color w:val="000000"/>
                <w:sz w:val="18"/>
                <w:szCs w:val="18"/>
              </w:rPr>
            </w:pPr>
            <w:r>
              <w:rPr>
                <w:rFonts w:hint="eastAsia"/>
                <w:color w:val="000000"/>
                <w:sz w:val="18"/>
                <w:szCs w:val="18"/>
              </w:rPr>
              <w:t>　</w:t>
            </w:r>
          </w:p>
          <w:p w14:paraId="6CEA5DAE">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7AB723">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85A905">
            <w:pPr>
              <w:jc w:val="center"/>
              <w:rPr>
                <w:rFonts w:hint="eastAsia"/>
                <w:color w:val="000000"/>
                <w:sz w:val="18"/>
                <w:szCs w:val="18"/>
              </w:rPr>
            </w:pPr>
          </w:p>
        </w:tc>
      </w:tr>
      <w:tr w14:paraId="549DBDDB">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53954DB9">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65121B">
            <w:pPr>
              <w:jc w:val="center"/>
              <w:rPr>
                <w:rFonts w:hint="eastAsia"/>
                <w:color w:val="000000"/>
                <w:sz w:val="18"/>
                <w:szCs w:val="18"/>
              </w:rPr>
            </w:pPr>
          </w:p>
        </w:tc>
        <w:tc>
          <w:tcPr>
            <w:tcW w:w="175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44FBE7FA">
            <w:pPr>
              <w:widowControl/>
              <w:spacing w:line="240" w:lineRule="exact"/>
              <w:jc w:val="center"/>
              <w:rPr>
                <w:rFonts w:hint="eastAsia"/>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8CD577">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E2099A">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B41E19">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77A861">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CB1AAC">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D84839">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F56560">
            <w:pPr>
              <w:jc w:val="center"/>
              <w:rPr>
                <w:rFonts w:hint="eastAsia"/>
                <w:color w:val="000000"/>
                <w:sz w:val="18"/>
                <w:szCs w:val="18"/>
              </w:rPr>
            </w:pPr>
          </w:p>
        </w:tc>
      </w:tr>
      <w:tr w14:paraId="5B76230B">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1B7B42D4">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DCBD0B">
            <w:pPr>
              <w:jc w:val="center"/>
              <w:rPr>
                <w:rFonts w:hint="eastAsia"/>
                <w:color w:val="000000"/>
                <w:sz w:val="18"/>
                <w:szCs w:val="18"/>
              </w:rPr>
            </w:pP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20C8026B">
            <w:pPr>
              <w:jc w:val="center"/>
              <w:rPr>
                <w:rFonts w:hint="eastAsia"/>
                <w:color w:val="000000"/>
                <w:sz w:val="18"/>
                <w:szCs w:val="18"/>
              </w:rPr>
            </w:pPr>
            <w:r>
              <w:rPr>
                <w:rFonts w:hint="eastAsia"/>
                <w:color w:val="000000"/>
                <w:sz w:val="18"/>
                <w:szCs w:val="18"/>
              </w:rPr>
              <w:t>绩效目标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1943E47">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E01660">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562904">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563A20">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79BEA4E">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F69FFC">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90B17E">
            <w:pPr>
              <w:jc w:val="center"/>
              <w:rPr>
                <w:rFonts w:hint="eastAsia"/>
                <w:color w:val="000000"/>
                <w:sz w:val="18"/>
                <w:szCs w:val="18"/>
              </w:rPr>
            </w:pPr>
          </w:p>
        </w:tc>
      </w:tr>
      <w:tr w14:paraId="7483C9EF">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089581CB">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A9538F5">
            <w:pPr>
              <w:jc w:val="center"/>
              <w:rPr>
                <w:rFonts w:hint="eastAsia"/>
                <w:color w:val="000000"/>
                <w:sz w:val="18"/>
                <w:szCs w:val="18"/>
              </w:rPr>
            </w:pPr>
          </w:p>
        </w:tc>
        <w:tc>
          <w:tcPr>
            <w:tcW w:w="175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3047C750">
            <w:pPr>
              <w:widowControl/>
              <w:spacing w:line="240" w:lineRule="exact"/>
              <w:jc w:val="center"/>
              <w:rPr>
                <w:rFonts w:hint="eastAsia"/>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664A620">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5D65BE">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9124C4">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FAA8A2">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853FCC">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5B2D721">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E7FCCB">
            <w:pPr>
              <w:jc w:val="center"/>
              <w:rPr>
                <w:rFonts w:hint="eastAsia"/>
                <w:color w:val="000000"/>
                <w:sz w:val="18"/>
                <w:szCs w:val="18"/>
              </w:rPr>
            </w:pPr>
          </w:p>
        </w:tc>
      </w:tr>
      <w:tr w14:paraId="76EA2A07">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6C0701B7">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E62CCF">
            <w:pPr>
              <w:jc w:val="center"/>
              <w:rPr>
                <w:rFonts w:hint="eastAsia"/>
                <w:color w:val="000000"/>
                <w:sz w:val="18"/>
                <w:szCs w:val="18"/>
              </w:rPr>
            </w:pP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3E043A6C">
            <w:pPr>
              <w:jc w:val="both"/>
              <w:rPr>
                <w:rFonts w:hint="eastAsia"/>
                <w:color w:val="000000"/>
                <w:sz w:val="18"/>
                <w:szCs w:val="18"/>
              </w:rPr>
            </w:pPr>
            <w:r>
              <w:rPr>
                <w:rFonts w:hint="eastAsia"/>
                <w:color w:val="000000"/>
                <w:sz w:val="18"/>
                <w:szCs w:val="18"/>
                <w:lang w:val="en-US" w:eastAsia="zh-CN"/>
              </w:rPr>
              <w:t xml:space="preserve">      </w:t>
            </w:r>
            <w:r>
              <w:rPr>
                <w:rFonts w:hint="eastAsia"/>
                <w:color w:val="000000"/>
                <w:sz w:val="18"/>
                <w:szCs w:val="18"/>
              </w:rPr>
              <w:t>资金安排</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5E7575">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218A8A">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14DBFE">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43E48D">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61FDBB2">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5719BF">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1C0E5C">
            <w:pPr>
              <w:jc w:val="center"/>
              <w:rPr>
                <w:rFonts w:hint="eastAsia"/>
                <w:color w:val="000000"/>
                <w:sz w:val="18"/>
                <w:szCs w:val="18"/>
              </w:rPr>
            </w:pPr>
          </w:p>
        </w:tc>
      </w:tr>
      <w:tr w14:paraId="158C1B4A">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44932B05">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08CF3DBA">
            <w:pPr>
              <w:jc w:val="cente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vAlign w:val="center"/>
          </w:tcPr>
          <w:p w14:paraId="46F910E3">
            <w:pPr>
              <w:widowControl/>
              <w:spacing w:line="240" w:lineRule="exact"/>
              <w:jc w:val="both"/>
              <w:rPr>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C84CBE">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F393CB">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A2264CA">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01589A">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E5C84D5">
            <w:pPr>
              <w:jc w:val="center"/>
              <w:rPr>
                <w:color w:val="000000"/>
                <w:sz w:val="18"/>
                <w:szCs w:val="18"/>
              </w:rPr>
            </w:pPr>
            <w:r>
              <w:rPr>
                <w:rFonts w:hint="eastAsia"/>
                <w:color w:val="000000"/>
                <w:sz w:val="18"/>
                <w:szCs w:val="18"/>
              </w:rPr>
              <w:t>　</w:t>
            </w:r>
          </w:p>
          <w:p w14:paraId="63585B05">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6ED3542">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5B58AB9">
            <w:pPr>
              <w:jc w:val="center"/>
              <w:rPr>
                <w:rFonts w:hint="eastAsia"/>
                <w:color w:val="000000"/>
                <w:sz w:val="18"/>
                <w:szCs w:val="18"/>
              </w:rPr>
            </w:pPr>
          </w:p>
        </w:tc>
      </w:tr>
      <w:tr w14:paraId="5AF246B3">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400F1D53">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03A02711">
            <w:pPr>
              <w:jc w:val="center"/>
              <w:rPr>
                <w:color w:val="000000"/>
                <w:sz w:val="18"/>
                <w:szCs w:val="18"/>
              </w:rPr>
            </w:pPr>
          </w:p>
        </w:tc>
        <w:tc>
          <w:tcPr>
            <w:tcW w:w="1750" w:type="dxa"/>
            <w:gridSpan w:val="3"/>
            <w:tcBorders>
              <w:top w:val="single" w:color="auto" w:sz="4" w:space="0"/>
              <w:left w:val="single" w:color="auto" w:sz="4" w:space="0"/>
              <w:bottom w:val="single" w:color="auto" w:sz="4" w:space="0"/>
              <w:right w:val="single" w:color="auto" w:sz="4" w:space="0"/>
            </w:tcBorders>
            <w:vAlign w:val="center"/>
          </w:tcPr>
          <w:p w14:paraId="4A76B047">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FB6C8A">
            <w:pPr>
              <w:widowControl/>
              <w:spacing w:line="240" w:lineRule="exact"/>
              <w:jc w:val="center"/>
              <w:rPr>
                <w:rFonts w:hint="eastAsia" w:ascii="宋体" w:hAnsi="宋体" w:cs="宋体"/>
                <w:color w:val="000000"/>
                <w:kern w:val="0"/>
                <w:sz w:val="18"/>
                <w:szCs w:val="18"/>
                <w:lang w:bidi="ar"/>
              </w:rPr>
            </w:pP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23668F">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A379A1D">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B7319C">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65BE80">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E1F200">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BF9859">
            <w:pPr>
              <w:jc w:val="center"/>
              <w:rPr>
                <w:rFonts w:hint="eastAsia"/>
                <w:color w:val="000000"/>
                <w:sz w:val="18"/>
                <w:szCs w:val="18"/>
              </w:rPr>
            </w:pPr>
          </w:p>
        </w:tc>
      </w:tr>
      <w:tr w14:paraId="5B28E89C">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3BF4A6A5">
            <w:pPr>
              <w:rPr>
                <w:color w:val="000000"/>
                <w:sz w:val="18"/>
                <w:szCs w:val="18"/>
              </w:rPr>
            </w:pPr>
          </w:p>
        </w:tc>
        <w:tc>
          <w:tcPr>
            <w:tcW w:w="452" w:type="dxa"/>
            <w:vMerge w:val="restart"/>
            <w:tcBorders>
              <w:top w:val="single" w:color="auto" w:sz="4" w:space="0"/>
              <w:left w:val="single" w:color="auto" w:sz="4" w:space="0"/>
              <w:bottom w:val="single" w:color="auto" w:sz="4" w:space="0"/>
              <w:right w:val="single" w:color="auto" w:sz="4" w:space="0"/>
            </w:tcBorders>
            <w:vAlign w:val="center"/>
          </w:tcPr>
          <w:p w14:paraId="73449B51">
            <w:pPr>
              <w:jc w:val="center"/>
              <w:rPr>
                <w:rFonts w:hint="eastAsia"/>
                <w:color w:val="000000"/>
                <w:sz w:val="18"/>
                <w:szCs w:val="18"/>
              </w:rPr>
            </w:pPr>
            <w:r>
              <w:rPr>
                <w:rFonts w:hint="eastAsia"/>
                <w:color w:val="000000"/>
                <w:sz w:val="18"/>
                <w:szCs w:val="18"/>
              </w:rPr>
              <w:t>管理</w:t>
            </w:r>
          </w:p>
          <w:p w14:paraId="6311E62A">
            <w:pPr>
              <w:jc w:val="center"/>
              <w:rPr>
                <w:rFonts w:hint="eastAsia"/>
                <w:color w:val="000000"/>
                <w:sz w:val="18"/>
                <w:szCs w:val="18"/>
              </w:rPr>
            </w:pPr>
            <w:r>
              <w:rPr>
                <w:rFonts w:hint="eastAsia"/>
                <w:color w:val="000000"/>
                <w:sz w:val="18"/>
                <w:szCs w:val="18"/>
              </w:rPr>
              <w:t>指标</w:t>
            </w:r>
          </w:p>
        </w:tc>
        <w:tc>
          <w:tcPr>
            <w:tcW w:w="1750" w:type="dxa"/>
            <w:gridSpan w:val="3"/>
            <w:vMerge w:val="restart"/>
            <w:tcBorders>
              <w:top w:val="single" w:color="auto" w:sz="4" w:space="0"/>
              <w:left w:val="single" w:color="auto" w:sz="4" w:space="0"/>
              <w:right w:val="single" w:color="auto" w:sz="4" w:space="0"/>
            </w:tcBorders>
            <w:vAlign w:val="center"/>
          </w:tcPr>
          <w:p w14:paraId="4005D18E">
            <w:pPr>
              <w:jc w:val="center"/>
              <w:rPr>
                <w:rFonts w:hint="eastAsia"/>
                <w:color w:val="000000"/>
                <w:sz w:val="18"/>
                <w:szCs w:val="18"/>
              </w:rPr>
            </w:pPr>
            <w:r>
              <w:rPr>
                <w:rFonts w:hint="eastAsia"/>
                <w:color w:val="000000"/>
                <w:sz w:val="18"/>
                <w:szCs w:val="18"/>
              </w:rPr>
              <w:t>业务管理</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015D1D">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534D60D">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B4BCC81">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A7A25B">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B11710">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3F3BCC">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3184B3">
            <w:pPr>
              <w:jc w:val="center"/>
              <w:rPr>
                <w:rFonts w:hint="eastAsia"/>
                <w:color w:val="000000"/>
                <w:sz w:val="18"/>
                <w:szCs w:val="18"/>
              </w:rPr>
            </w:pPr>
          </w:p>
        </w:tc>
      </w:tr>
      <w:tr w14:paraId="251764F3">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56047EC5">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0B00096C">
            <w:pP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vAlign w:val="center"/>
          </w:tcPr>
          <w:p w14:paraId="2EDE2103">
            <w:pPr>
              <w:widowControl/>
              <w:spacing w:line="240" w:lineRule="exact"/>
              <w:jc w:val="both"/>
              <w:rPr>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BD37BF">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76869B">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ED8206">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72ECCF">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F3833C">
            <w:pPr>
              <w:jc w:val="center"/>
              <w:rPr>
                <w:color w:val="000000"/>
                <w:sz w:val="18"/>
                <w:szCs w:val="18"/>
              </w:rPr>
            </w:pPr>
            <w:r>
              <w:rPr>
                <w:rFonts w:hint="eastAsia"/>
                <w:color w:val="000000"/>
                <w:sz w:val="18"/>
                <w:szCs w:val="18"/>
              </w:rPr>
              <w:t>　</w:t>
            </w:r>
          </w:p>
          <w:p w14:paraId="5891C4E9">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61EE91">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06F2C2">
            <w:pPr>
              <w:jc w:val="center"/>
              <w:rPr>
                <w:rFonts w:hint="eastAsia"/>
                <w:color w:val="000000"/>
                <w:sz w:val="18"/>
                <w:szCs w:val="18"/>
              </w:rPr>
            </w:pPr>
          </w:p>
        </w:tc>
      </w:tr>
      <w:tr w14:paraId="401AE007">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687B8170">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0AFED0B6">
            <w:pPr>
              <w:rPr>
                <w:color w:val="000000"/>
                <w:sz w:val="18"/>
                <w:szCs w:val="18"/>
              </w:rPr>
            </w:pPr>
          </w:p>
        </w:tc>
        <w:tc>
          <w:tcPr>
            <w:tcW w:w="1750" w:type="dxa"/>
            <w:gridSpan w:val="3"/>
            <w:vMerge w:val="restart"/>
            <w:tcBorders>
              <w:top w:val="single" w:color="auto" w:sz="4" w:space="0"/>
              <w:left w:val="single" w:color="auto" w:sz="4" w:space="0"/>
              <w:right w:val="single" w:color="auto" w:sz="4" w:space="0"/>
            </w:tcBorders>
            <w:vAlign w:val="center"/>
          </w:tcPr>
          <w:p w14:paraId="4F0590DE">
            <w:pPr>
              <w:jc w:val="center"/>
              <w:rPr>
                <w:rFonts w:hint="eastAsia"/>
                <w:color w:val="000000"/>
                <w:sz w:val="18"/>
                <w:szCs w:val="18"/>
              </w:rPr>
            </w:pPr>
            <w:r>
              <w:rPr>
                <w:rFonts w:hint="eastAsia"/>
                <w:color w:val="000000"/>
                <w:sz w:val="18"/>
                <w:szCs w:val="18"/>
              </w:rPr>
              <w:t>预算管理</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AC81DA">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01F0FC">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6F186F">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EA28FD">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177A43">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F0EEA1">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ABADCA">
            <w:pPr>
              <w:jc w:val="center"/>
              <w:rPr>
                <w:rFonts w:hint="eastAsia"/>
                <w:color w:val="000000"/>
                <w:sz w:val="18"/>
                <w:szCs w:val="18"/>
              </w:rPr>
            </w:pPr>
          </w:p>
        </w:tc>
      </w:tr>
      <w:tr w14:paraId="33592493">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000024BF">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5C6A4AF3">
            <w:pP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vAlign w:val="center"/>
          </w:tcPr>
          <w:p w14:paraId="39EBA04E">
            <w:pPr>
              <w:widowControl/>
              <w:spacing w:line="240" w:lineRule="exact"/>
              <w:jc w:val="both"/>
              <w:rPr>
                <w:rFonts w:hint="eastAsia"/>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1829AD">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2CDD895">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2FDA4B">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19925A9">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D772BE">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8E389F">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DD01FA">
            <w:pPr>
              <w:jc w:val="center"/>
              <w:rPr>
                <w:rFonts w:hint="eastAsia"/>
                <w:color w:val="000000"/>
                <w:sz w:val="18"/>
                <w:szCs w:val="18"/>
              </w:rPr>
            </w:pPr>
          </w:p>
        </w:tc>
      </w:tr>
      <w:tr w14:paraId="583A0B3E">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57FD91BE">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52AB27BE">
            <w:pPr>
              <w:rPr>
                <w:color w:val="000000"/>
                <w:sz w:val="18"/>
                <w:szCs w:val="18"/>
              </w:rPr>
            </w:pPr>
          </w:p>
        </w:tc>
        <w:tc>
          <w:tcPr>
            <w:tcW w:w="1750" w:type="dxa"/>
            <w:gridSpan w:val="3"/>
            <w:tcBorders>
              <w:top w:val="single" w:color="auto" w:sz="4" w:space="0"/>
              <w:left w:val="single" w:color="auto" w:sz="4" w:space="0"/>
              <w:bottom w:val="single" w:color="auto" w:sz="4" w:space="0"/>
              <w:right w:val="single" w:color="auto" w:sz="4" w:space="0"/>
            </w:tcBorders>
            <w:vAlign w:val="center"/>
          </w:tcPr>
          <w:p w14:paraId="1C7FEDE4">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329F9B">
            <w:pPr>
              <w:widowControl/>
              <w:spacing w:line="240" w:lineRule="exact"/>
              <w:jc w:val="center"/>
              <w:rPr>
                <w:rFonts w:hint="eastAsia" w:ascii="宋体" w:hAnsi="宋体" w:cs="宋体"/>
                <w:color w:val="000000"/>
                <w:kern w:val="0"/>
                <w:sz w:val="18"/>
                <w:szCs w:val="18"/>
                <w:lang w:bidi="ar"/>
              </w:rPr>
            </w:pP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DFE722">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B4533D">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2371CF">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1DC8F0">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BAD086">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9F13A0">
            <w:pPr>
              <w:jc w:val="center"/>
              <w:rPr>
                <w:rFonts w:hint="eastAsia"/>
                <w:color w:val="000000"/>
                <w:sz w:val="18"/>
                <w:szCs w:val="18"/>
              </w:rPr>
            </w:pPr>
          </w:p>
        </w:tc>
      </w:tr>
      <w:tr w14:paraId="19956266">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25B52142">
            <w:pPr>
              <w:rPr>
                <w:color w:val="000000"/>
                <w:sz w:val="18"/>
                <w:szCs w:val="18"/>
              </w:rPr>
            </w:pPr>
          </w:p>
        </w:tc>
        <w:tc>
          <w:tcPr>
            <w:tcW w:w="452" w:type="dxa"/>
            <w:vMerge w:val="restart"/>
            <w:tcBorders>
              <w:top w:val="single" w:color="auto" w:sz="4" w:space="0"/>
              <w:left w:val="single" w:color="auto" w:sz="4" w:space="0"/>
              <w:bottom w:val="single" w:color="auto" w:sz="4" w:space="0"/>
              <w:right w:val="single" w:color="auto" w:sz="4" w:space="0"/>
            </w:tcBorders>
            <w:vAlign w:val="center"/>
          </w:tcPr>
          <w:p w14:paraId="6D4A76C7">
            <w:pPr>
              <w:jc w:val="center"/>
              <w:rPr>
                <w:color w:val="000000"/>
                <w:sz w:val="18"/>
                <w:szCs w:val="18"/>
              </w:rPr>
            </w:pPr>
            <w:r>
              <w:rPr>
                <w:rFonts w:hint="eastAsia"/>
                <w:color w:val="000000"/>
                <w:sz w:val="18"/>
                <w:szCs w:val="18"/>
              </w:rPr>
              <w:t>产出</w:t>
            </w:r>
          </w:p>
          <w:p w14:paraId="256E3D59">
            <w:pPr>
              <w:jc w:val="center"/>
              <w:rPr>
                <w:color w:val="000000"/>
                <w:sz w:val="18"/>
                <w:szCs w:val="18"/>
              </w:rPr>
            </w:pPr>
            <w:r>
              <w:rPr>
                <w:rFonts w:hint="eastAsia"/>
                <w:color w:val="000000"/>
                <w:sz w:val="18"/>
                <w:szCs w:val="18"/>
              </w:rPr>
              <w:t>指标</w:t>
            </w:r>
          </w:p>
        </w:tc>
        <w:tc>
          <w:tcPr>
            <w:tcW w:w="1750" w:type="dxa"/>
            <w:gridSpan w:val="3"/>
            <w:vMerge w:val="restart"/>
            <w:tcBorders>
              <w:top w:val="single" w:color="auto" w:sz="4" w:space="0"/>
              <w:left w:val="single" w:color="auto" w:sz="4" w:space="0"/>
              <w:right w:val="single" w:color="auto" w:sz="4" w:space="0"/>
            </w:tcBorders>
            <w:vAlign w:val="center"/>
          </w:tcPr>
          <w:p w14:paraId="7014B255">
            <w:pPr>
              <w:jc w:val="center"/>
              <w:rPr>
                <w:rFonts w:hint="eastAsia"/>
                <w:color w:val="000000"/>
                <w:sz w:val="18"/>
                <w:szCs w:val="18"/>
              </w:rPr>
            </w:pPr>
            <w:r>
              <w:rPr>
                <w:rFonts w:hint="eastAsia"/>
                <w:color w:val="000000"/>
                <w:sz w:val="18"/>
                <w:szCs w:val="18"/>
              </w:rPr>
              <w:t>数量指标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BB08AF4">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80D9D7">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BB9C38">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1C5AFF">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59DD25">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A2A4FC">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8B2466">
            <w:pPr>
              <w:jc w:val="center"/>
              <w:rPr>
                <w:rFonts w:hint="eastAsia"/>
                <w:color w:val="000000"/>
                <w:sz w:val="18"/>
                <w:szCs w:val="18"/>
              </w:rPr>
            </w:pPr>
          </w:p>
        </w:tc>
      </w:tr>
      <w:tr w14:paraId="6A866C20">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062B0494">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796521BE">
            <w:pP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vAlign w:val="center"/>
          </w:tcPr>
          <w:p w14:paraId="758327E8">
            <w:pPr>
              <w:widowControl/>
              <w:spacing w:line="240" w:lineRule="exact"/>
              <w:jc w:val="both"/>
              <w:rPr>
                <w:rFonts w:hint="eastAsia"/>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B40E530">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CE5327">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CB74C9">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8D0494">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612EDF">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9EBE3C">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5C5B46">
            <w:pPr>
              <w:jc w:val="center"/>
              <w:rPr>
                <w:rFonts w:hint="eastAsia"/>
                <w:color w:val="000000"/>
                <w:sz w:val="18"/>
                <w:szCs w:val="18"/>
              </w:rPr>
            </w:pPr>
          </w:p>
        </w:tc>
      </w:tr>
      <w:tr w14:paraId="69E8FA1D">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2CD5F360">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44D7C762">
            <w:pPr>
              <w:rPr>
                <w:color w:val="000000"/>
                <w:sz w:val="18"/>
                <w:szCs w:val="18"/>
              </w:rPr>
            </w:pP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69DFA1B3">
            <w:pPr>
              <w:jc w:val="center"/>
              <w:rPr>
                <w:color w:val="000000"/>
                <w:sz w:val="18"/>
                <w:szCs w:val="18"/>
              </w:rPr>
            </w:pPr>
            <w:r>
              <w:rPr>
                <w:rFonts w:hint="eastAsia"/>
                <w:color w:val="000000"/>
                <w:sz w:val="18"/>
                <w:szCs w:val="18"/>
              </w:rPr>
              <w:t>质量指标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ED1947">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79E761">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1CDC73">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4E37E8F">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7E960A">
            <w:pPr>
              <w:jc w:val="center"/>
              <w:rPr>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5BF6396">
            <w:pPr>
              <w:jc w:val="center"/>
              <w:rPr>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1A68268">
            <w:pPr>
              <w:jc w:val="center"/>
              <w:rPr>
                <w:rFonts w:hint="eastAsia"/>
                <w:color w:val="000000"/>
                <w:sz w:val="18"/>
                <w:szCs w:val="18"/>
              </w:rPr>
            </w:pPr>
          </w:p>
        </w:tc>
      </w:tr>
      <w:tr w14:paraId="6DFF886A">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4DCECF44">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2C031EB6">
            <w:pP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vAlign w:val="center"/>
          </w:tcPr>
          <w:p w14:paraId="0E325316">
            <w:pPr>
              <w:widowControl/>
              <w:spacing w:line="240" w:lineRule="exact"/>
              <w:jc w:val="both"/>
              <w:rPr>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F9CD80">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9E835EA">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03F9087">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350214">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08EEB78">
            <w:pPr>
              <w:jc w:val="center"/>
              <w:rPr>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89DC84F">
            <w:pPr>
              <w:jc w:val="center"/>
              <w:rPr>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215BE1">
            <w:pPr>
              <w:jc w:val="center"/>
              <w:rPr>
                <w:rFonts w:hint="eastAsia"/>
                <w:color w:val="000000"/>
                <w:sz w:val="18"/>
                <w:szCs w:val="18"/>
              </w:rPr>
            </w:pPr>
          </w:p>
        </w:tc>
      </w:tr>
      <w:tr w14:paraId="3A13D08C">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6671EC31">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6D3E640D">
            <w:pPr>
              <w:rPr>
                <w:color w:val="000000"/>
                <w:sz w:val="18"/>
                <w:szCs w:val="18"/>
              </w:rPr>
            </w:pP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6B0840D0">
            <w:pPr>
              <w:jc w:val="center"/>
              <w:rPr>
                <w:color w:val="000000"/>
                <w:sz w:val="18"/>
                <w:szCs w:val="18"/>
              </w:rPr>
            </w:pPr>
            <w:r>
              <w:rPr>
                <w:rFonts w:hint="eastAsia"/>
                <w:color w:val="000000"/>
                <w:sz w:val="18"/>
                <w:szCs w:val="18"/>
              </w:rPr>
              <w:t>时效指标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5FC99B">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B1955F">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BB134E0">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730E3DC">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337993">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CBADB0">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B2D852">
            <w:pPr>
              <w:jc w:val="center"/>
              <w:rPr>
                <w:rFonts w:hint="eastAsia"/>
                <w:color w:val="000000"/>
                <w:sz w:val="18"/>
                <w:szCs w:val="18"/>
              </w:rPr>
            </w:pPr>
          </w:p>
        </w:tc>
      </w:tr>
      <w:tr w14:paraId="5CE08CCC">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2C144889">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0594B0B1">
            <w:pP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vAlign w:val="center"/>
          </w:tcPr>
          <w:p w14:paraId="595AA763">
            <w:pPr>
              <w:widowControl/>
              <w:spacing w:line="240" w:lineRule="exact"/>
              <w:jc w:val="both"/>
              <w:rPr>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599268B">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A4E2C5">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57AAFB">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74E9A9">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8FDE3F">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3BA23F">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BF0BB97">
            <w:pPr>
              <w:jc w:val="center"/>
              <w:rPr>
                <w:rFonts w:hint="eastAsia"/>
                <w:color w:val="000000"/>
                <w:sz w:val="18"/>
                <w:szCs w:val="18"/>
              </w:rPr>
            </w:pPr>
          </w:p>
        </w:tc>
      </w:tr>
      <w:tr w14:paraId="6D35108D">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31709387">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4E36465B">
            <w:pPr>
              <w:rPr>
                <w:color w:val="000000"/>
                <w:sz w:val="18"/>
                <w:szCs w:val="18"/>
              </w:rPr>
            </w:pP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1CCCCA17">
            <w:pPr>
              <w:jc w:val="center"/>
              <w:rPr>
                <w:color w:val="000000"/>
                <w:sz w:val="18"/>
                <w:szCs w:val="18"/>
              </w:rPr>
            </w:pPr>
            <w:r>
              <w:rPr>
                <w:rFonts w:hint="eastAsia"/>
                <w:color w:val="000000"/>
                <w:sz w:val="18"/>
                <w:szCs w:val="18"/>
              </w:rPr>
              <w:t>成本指标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BCC1497">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9C78CB">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7095FA">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057B5D">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470BAA">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165B47">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52ADC2">
            <w:pPr>
              <w:jc w:val="center"/>
              <w:rPr>
                <w:rFonts w:hint="eastAsia"/>
                <w:color w:val="000000"/>
                <w:sz w:val="18"/>
                <w:szCs w:val="18"/>
              </w:rPr>
            </w:pPr>
          </w:p>
        </w:tc>
      </w:tr>
      <w:tr w14:paraId="41B8DB2C">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33FA6A8E">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2D0875AC">
            <w:pP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vAlign w:val="center"/>
          </w:tcPr>
          <w:p w14:paraId="6D8277C6">
            <w:pPr>
              <w:widowControl/>
              <w:spacing w:line="240" w:lineRule="exact"/>
              <w:jc w:val="both"/>
              <w:rPr>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BDE6ED">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FD141E">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21FBA9">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77EA95">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802FD05">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D48CFA2">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FC9A7CD">
            <w:pPr>
              <w:jc w:val="center"/>
              <w:rPr>
                <w:rFonts w:hint="eastAsia"/>
                <w:color w:val="000000"/>
                <w:sz w:val="18"/>
                <w:szCs w:val="18"/>
              </w:rPr>
            </w:pPr>
          </w:p>
        </w:tc>
      </w:tr>
      <w:tr w14:paraId="5E17F97A">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20E6F8D8">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3B9293AE">
            <w:pPr>
              <w:rPr>
                <w:color w:val="000000"/>
                <w:sz w:val="18"/>
                <w:szCs w:val="18"/>
              </w:rPr>
            </w:pPr>
          </w:p>
        </w:tc>
        <w:tc>
          <w:tcPr>
            <w:tcW w:w="1750" w:type="dxa"/>
            <w:gridSpan w:val="3"/>
            <w:tcBorders>
              <w:top w:val="single" w:color="auto" w:sz="4" w:space="0"/>
              <w:left w:val="single" w:color="auto" w:sz="4" w:space="0"/>
              <w:bottom w:val="single" w:color="auto" w:sz="4" w:space="0"/>
              <w:right w:val="single" w:color="auto" w:sz="4" w:space="0"/>
            </w:tcBorders>
            <w:vAlign w:val="center"/>
          </w:tcPr>
          <w:p w14:paraId="6266D3BA">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183903">
            <w:pPr>
              <w:widowControl/>
              <w:spacing w:line="240" w:lineRule="exact"/>
              <w:jc w:val="center"/>
              <w:rPr>
                <w:rFonts w:hint="eastAsia" w:ascii="宋体" w:hAnsi="宋体" w:cs="宋体"/>
                <w:color w:val="000000"/>
                <w:kern w:val="0"/>
                <w:sz w:val="18"/>
                <w:szCs w:val="18"/>
                <w:lang w:bidi="ar"/>
              </w:rPr>
            </w:pP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60F4E06">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9C88FC">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895DD84">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87164D">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072A57">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7586F1A">
            <w:pPr>
              <w:jc w:val="center"/>
              <w:rPr>
                <w:rFonts w:hint="eastAsia"/>
                <w:color w:val="000000"/>
                <w:sz w:val="18"/>
                <w:szCs w:val="18"/>
              </w:rPr>
            </w:pPr>
          </w:p>
        </w:tc>
      </w:tr>
      <w:tr w14:paraId="64005434">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3FE3DD46">
            <w:pPr>
              <w:rPr>
                <w:color w:val="000000"/>
                <w:sz w:val="18"/>
                <w:szCs w:val="18"/>
              </w:rPr>
            </w:pPr>
          </w:p>
        </w:tc>
        <w:tc>
          <w:tcPr>
            <w:tcW w:w="452"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8190DC">
            <w:pPr>
              <w:jc w:val="center"/>
              <w:rPr>
                <w:rFonts w:hint="eastAsia"/>
                <w:color w:val="000000"/>
                <w:sz w:val="18"/>
                <w:szCs w:val="18"/>
              </w:rPr>
            </w:pPr>
          </w:p>
          <w:p w14:paraId="0B7FC374">
            <w:pPr>
              <w:jc w:val="both"/>
              <w:rPr>
                <w:rFonts w:hint="eastAsia"/>
                <w:color w:val="000000"/>
                <w:sz w:val="18"/>
                <w:szCs w:val="18"/>
              </w:rPr>
            </w:pPr>
          </w:p>
          <w:p w14:paraId="7A9ED605">
            <w:pPr>
              <w:jc w:val="center"/>
              <w:rPr>
                <w:rFonts w:hint="eastAsia"/>
                <w:color w:val="000000"/>
                <w:sz w:val="18"/>
                <w:szCs w:val="18"/>
              </w:rPr>
            </w:pPr>
          </w:p>
          <w:p w14:paraId="3598C7A6">
            <w:pPr>
              <w:jc w:val="center"/>
              <w:rPr>
                <w:color w:val="000000"/>
                <w:sz w:val="18"/>
                <w:szCs w:val="18"/>
              </w:rPr>
            </w:pPr>
            <w:r>
              <w:rPr>
                <w:rFonts w:hint="eastAsia"/>
                <w:color w:val="000000"/>
                <w:sz w:val="18"/>
                <w:szCs w:val="18"/>
              </w:rPr>
              <w:t>效益</w:t>
            </w:r>
          </w:p>
          <w:p w14:paraId="5EF214A6">
            <w:pPr>
              <w:jc w:val="center"/>
              <w:rPr>
                <w:rFonts w:hint="eastAsia"/>
                <w:color w:val="000000"/>
                <w:sz w:val="18"/>
                <w:szCs w:val="18"/>
              </w:rPr>
            </w:pPr>
            <w:r>
              <w:rPr>
                <w:rFonts w:hint="eastAsia"/>
                <w:color w:val="000000"/>
                <w:sz w:val="18"/>
                <w:szCs w:val="18"/>
              </w:rPr>
              <w:t>指标</w:t>
            </w:r>
          </w:p>
          <w:p w14:paraId="653C053A">
            <w:pPr>
              <w:jc w:val="center"/>
              <w:rPr>
                <w:rFonts w:hint="eastAsia"/>
                <w:color w:val="000000"/>
                <w:sz w:val="18"/>
                <w:szCs w:val="18"/>
              </w:rPr>
            </w:pPr>
          </w:p>
          <w:p w14:paraId="0ED8BB27">
            <w:pPr>
              <w:jc w:val="center"/>
              <w:rPr>
                <w:rFonts w:hint="eastAsia"/>
                <w:color w:val="000000"/>
                <w:sz w:val="18"/>
                <w:szCs w:val="18"/>
              </w:rPr>
            </w:pPr>
          </w:p>
          <w:p w14:paraId="2F6E77EA">
            <w:pPr>
              <w:jc w:val="center"/>
              <w:rPr>
                <w:rFonts w:hint="eastAsia"/>
                <w:color w:val="000000"/>
                <w:sz w:val="18"/>
                <w:szCs w:val="18"/>
              </w:rPr>
            </w:pPr>
          </w:p>
          <w:p w14:paraId="217A4E9B">
            <w:pPr>
              <w:jc w:val="center"/>
              <w:rPr>
                <w:rFonts w:hint="eastAsia"/>
                <w:color w:val="000000"/>
                <w:sz w:val="18"/>
                <w:szCs w:val="18"/>
              </w:rPr>
            </w:pPr>
          </w:p>
          <w:p w14:paraId="02D0CE95">
            <w:pPr>
              <w:jc w:val="center"/>
              <w:rPr>
                <w:rFonts w:hint="eastAsia"/>
                <w:color w:val="000000"/>
                <w:sz w:val="18"/>
                <w:szCs w:val="18"/>
              </w:rPr>
            </w:pPr>
          </w:p>
          <w:p w14:paraId="52264E2E">
            <w:pPr>
              <w:jc w:val="center"/>
              <w:rPr>
                <w:rFonts w:hint="eastAsia"/>
                <w:color w:val="000000"/>
                <w:sz w:val="18"/>
                <w:szCs w:val="18"/>
              </w:rPr>
            </w:pPr>
          </w:p>
          <w:p w14:paraId="3F6D0050">
            <w:pPr>
              <w:jc w:val="center"/>
              <w:rPr>
                <w:rFonts w:hint="eastAsia"/>
                <w:color w:val="000000"/>
                <w:sz w:val="18"/>
                <w:szCs w:val="18"/>
              </w:rPr>
            </w:pPr>
          </w:p>
          <w:p w14:paraId="0F8D17AD">
            <w:pPr>
              <w:jc w:val="center"/>
              <w:rPr>
                <w:color w:val="000000"/>
                <w:sz w:val="18"/>
                <w:szCs w:val="18"/>
              </w:rPr>
            </w:pPr>
            <w:r>
              <w:rPr>
                <w:rFonts w:hint="eastAsia"/>
                <w:color w:val="000000"/>
                <w:sz w:val="18"/>
                <w:szCs w:val="18"/>
              </w:rPr>
              <w:t>效益</w:t>
            </w:r>
          </w:p>
          <w:p w14:paraId="3F8B8F60">
            <w:pPr>
              <w:jc w:val="center"/>
              <w:rPr>
                <w:rFonts w:hint="eastAsia"/>
                <w:color w:val="000000"/>
                <w:sz w:val="18"/>
                <w:szCs w:val="18"/>
              </w:rPr>
            </w:pPr>
            <w:r>
              <w:rPr>
                <w:rFonts w:hint="eastAsia"/>
                <w:color w:val="000000"/>
                <w:sz w:val="18"/>
                <w:szCs w:val="18"/>
              </w:rPr>
              <w:t>指标</w:t>
            </w: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0FCD83D0">
            <w:pPr>
              <w:widowControl/>
              <w:spacing w:line="240" w:lineRule="exact"/>
              <w:jc w:val="center"/>
              <w:rPr>
                <w:color w:val="000000"/>
                <w:sz w:val="18"/>
                <w:szCs w:val="18"/>
              </w:rPr>
            </w:pPr>
            <w:r>
              <w:rPr>
                <w:rFonts w:hint="eastAsia"/>
                <w:color w:val="000000"/>
                <w:sz w:val="18"/>
                <w:szCs w:val="18"/>
              </w:rPr>
              <w:t>经济效益指标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077EAF">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B86F79">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20BCEE">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8454979">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7D2046">
            <w:pPr>
              <w:rPr>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2AE6014">
            <w:pPr>
              <w:rPr>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B9AB7C">
            <w:pPr>
              <w:jc w:val="center"/>
              <w:rPr>
                <w:rFonts w:hint="eastAsia"/>
                <w:color w:val="000000"/>
                <w:sz w:val="18"/>
                <w:szCs w:val="18"/>
              </w:rPr>
            </w:pPr>
          </w:p>
        </w:tc>
      </w:tr>
      <w:tr w14:paraId="61246AE1">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14907459">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C4DD01">
            <w:pPr>
              <w:jc w:val="center"/>
              <w:rPr>
                <w:rFonts w:hint="eastAsia"/>
                <w:color w:val="000000"/>
                <w:sz w:val="18"/>
                <w:szCs w:val="18"/>
              </w:rPr>
            </w:pPr>
          </w:p>
        </w:tc>
        <w:tc>
          <w:tcPr>
            <w:tcW w:w="175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24A3C1AA">
            <w:pPr>
              <w:widowControl/>
              <w:spacing w:line="240" w:lineRule="exact"/>
              <w:jc w:val="both"/>
              <w:rPr>
                <w:rFonts w:hint="eastAsia"/>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36218A">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FEDD79">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D0B1E1">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90E79C">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E19515">
            <w:pPr>
              <w:rPr>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C451B0">
            <w:pPr>
              <w:rPr>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B12505A">
            <w:pPr>
              <w:jc w:val="center"/>
              <w:rPr>
                <w:rFonts w:hint="eastAsia"/>
                <w:color w:val="000000"/>
                <w:sz w:val="18"/>
                <w:szCs w:val="18"/>
              </w:rPr>
            </w:pPr>
          </w:p>
        </w:tc>
      </w:tr>
      <w:tr w14:paraId="2C574D79">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13FDD5F8">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55D7B8F3">
            <w:pPr>
              <w:jc w:val="center"/>
              <w:rPr>
                <w:color w:val="000000"/>
                <w:sz w:val="18"/>
                <w:szCs w:val="18"/>
              </w:rPr>
            </w:pP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52161A27">
            <w:pPr>
              <w:widowControl/>
              <w:spacing w:line="240" w:lineRule="exact"/>
              <w:jc w:val="center"/>
              <w:rPr>
                <w:color w:val="000000"/>
                <w:sz w:val="18"/>
                <w:szCs w:val="18"/>
              </w:rPr>
            </w:pPr>
            <w:r>
              <w:rPr>
                <w:rFonts w:hint="eastAsia"/>
                <w:color w:val="000000"/>
                <w:sz w:val="18"/>
                <w:szCs w:val="18"/>
              </w:rPr>
              <w:t>社会效益指标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2B8900">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D1891E">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7A0E43">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350A21">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9BF437">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005735">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279DF8">
            <w:pPr>
              <w:jc w:val="center"/>
              <w:rPr>
                <w:rFonts w:hint="eastAsia"/>
                <w:color w:val="000000"/>
                <w:sz w:val="18"/>
                <w:szCs w:val="18"/>
              </w:rPr>
            </w:pPr>
          </w:p>
        </w:tc>
      </w:tr>
      <w:tr w14:paraId="4B3A53C4">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30AE5EBF">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31B64336">
            <w:pPr>
              <w:jc w:val="cente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2338123E">
            <w:pPr>
              <w:widowControl/>
              <w:spacing w:line="240" w:lineRule="exact"/>
              <w:jc w:val="both"/>
              <w:rPr>
                <w:rFonts w:hint="eastAsia"/>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E32656">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A5A06BA">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F54F34">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2C52EB">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CAD2E1">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3C1DA0F">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32D848D">
            <w:pPr>
              <w:jc w:val="center"/>
              <w:rPr>
                <w:rFonts w:hint="eastAsia"/>
                <w:color w:val="000000"/>
                <w:sz w:val="18"/>
                <w:szCs w:val="18"/>
              </w:rPr>
            </w:pPr>
          </w:p>
        </w:tc>
      </w:tr>
      <w:tr w14:paraId="59D8D9AA">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4755B1AA">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120E7E66">
            <w:pPr>
              <w:jc w:val="center"/>
              <w:rPr>
                <w:color w:val="000000"/>
                <w:sz w:val="18"/>
                <w:szCs w:val="18"/>
              </w:rPr>
            </w:pP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32EA3396">
            <w:pPr>
              <w:widowControl/>
              <w:spacing w:line="240" w:lineRule="exact"/>
              <w:jc w:val="center"/>
              <w:rPr>
                <w:color w:val="000000"/>
                <w:sz w:val="18"/>
                <w:szCs w:val="18"/>
              </w:rPr>
            </w:pPr>
            <w:r>
              <w:rPr>
                <w:rFonts w:hint="eastAsia"/>
                <w:color w:val="000000"/>
                <w:sz w:val="18"/>
                <w:szCs w:val="18"/>
              </w:rPr>
              <w:t>生态效益指标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4247DD">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6645B62">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CC2FDDA">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891632">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60AD1B">
            <w:pPr>
              <w:jc w:val="center"/>
              <w:rPr>
                <w:color w:val="000000"/>
                <w:sz w:val="18"/>
                <w:szCs w:val="18"/>
              </w:rPr>
            </w:pPr>
            <w:r>
              <w:rPr>
                <w:rFonts w:hint="eastAsia"/>
                <w:color w:val="000000"/>
                <w:sz w:val="18"/>
                <w:szCs w:val="18"/>
              </w:rPr>
              <w:t>　</w:t>
            </w:r>
          </w:p>
          <w:p w14:paraId="0004625C">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FDE258">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4C1CFE">
            <w:pPr>
              <w:jc w:val="center"/>
              <w:rPr>
                <w:rFonts w:hint="eastAsia"/>
                <w:color w:val="000000"/>
                <w:sz w:val="18"/>
                <w:szCs w:val="18"/>
              </w:rPr>
            </w:pPr>
          </w:p>
        </w:tc>
      </w:tr>
      <w:tr w14:paraId="15DD1C58">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7CD4AB99">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562501E3">
            <w:pPr>
              <w:jc w:val="cente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0D430ED8">
            <w:pPr>
              <w:widowControl/>
              <w:spacing w:line="240" w:lineRule="exact"/>
              <w:jc w:val="both"/>
              <w:rPr>
                <w:rFonts w:hint="eastAsia"/>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EC7E186">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FF9E65">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82E165B">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48DD27">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CF094A9">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599F3B3">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31A081">
            <w:pPr>
              <w:jc w:val="center"/>
              <w:rPr>
                <w:rFonts w:hint="eastAsia"/>
                <w:color w:val="000000"/>
                <w:sz w:val="18"/>
                <w:szCs w:val="18"/>
              </w:rPr>
            </w:pPr>
          </w:p>
        </w:tc>
      </w:tr>
      <w:tr w14:paraId="6EF3D888">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3D100F0C">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1BC5D691">
            <w:pPr>
              <w:jc w:val="center"/>
              <w:rPr>
                <w:color w:val="000000"/>
                <w:sz w:val="18"/>
                <w:szCs w:val="18"/>
              </w:rPr>
            </w:pP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0755A2F1">
            <w:pPr>
              <w:widowControl/>
              <w:spacing w:line="240" w:lineRule="exact"/>
              <w:jc w:val="center"/>
              <w:rPr>
                <w:color w:val="000000"/>
                <w:sz w:val="18"/>
                <w:szCs w:val="18"/>
              </w:rPr>
            </w:pPr>
            <w:r>
              <w:rPr>
                <w:rFonts w:hint="eastAsia"/>
                <w:color w:val="000000"/>
                <w:sz w:val="18"/>
                <w:szCs w:val="18"/>
              </w:rPr>
              <w:t>可持续影响指标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DFF9A2E">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AA464E5">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EA5386">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02F0BF">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AFF9AA4">
            <w:pPr>
              <w:jc w:val="center"/>
              <w:rPr>
                <w:color w:val="000000"/>
                <w:sz w:val="18"/>
                <w:szCs w:val="18"/>
              </w:rPr>
            </w:pPr>
            <w:r>
              <w:rPr>
                <w:rFonts w:hint="eastAsia"/>
                <w:color w:val="000000"/>
                <w:sz w:val="18"/>
                <w:szCs w:val="18"/>
              </w:rPr>
              <w:t>　</w:t>
            </w:r>
          </w:p>
          <w:p w14:paraId="2AF96360">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6C64D6B">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9D950D0">
            <w:pPr>
              <w:jc w:val="center"/>
              <w:rPr>
                <w:rFonts w:hint="eastAsia"/>
                <w:color w:val="000000"/>
                <w:sz w:val="18"/>
                <w:szCs w:val="18"/>
              </w:rPr>
            </w:pPr>
          </w:p>
        </w:tc>
      </w:tr>
      <w:tr w14:paraId="73F62FA8">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3C814709">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47977DDB">
            <w:pPr>
              <w:jc w:val="center"/>
              <w:rPr>
                <w:color w:val="000000"/>
                <w:sz w:val="18"/>
                <w:szCs w:val="18"/>
              </w:rPr>
            </w:pPr>
          </w:p>
        </w:tc>
        <w:tc>
          <w:tcPr>
            <w:tcW w:w="175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0D86B5C4">
            <w:pPr>
              <w:widowControl/>
              <w:spacing w:line="240" w:lineRule="exact"/>
              <w:jc w:val="center"/>
              <w:rPr>
                <w:rFonts w:hint="eastAsia"/>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3130D4">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C511F4">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8B7895">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19E6A3D">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0317B7">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E174E8">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10EC12">
            <w:pPr>
              <w:jc w:val="center"/>
              <w:rPr>
                <w:rFonts w:hint="eastAsia"/>
                <w:color w:val="000000"/>
                <w:sz w:val="18"/>
                <w:szCs w:val="18"/>
              </w:rPr>
            </w:pPr>
          </w:p>
        </w:tc>
      </w:tr>
      <w:tr w14:paraId="0D490F93">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6AA8DE41">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vAlign w:val="center"/>
          </w:tcPr>
          <w:p w14:paraId="12695D64">
            <w:pPr>
              <w:jc w:val="center"/>
              <w:rPr>
                <w:color w:val="000000"/>
                <w:sz w:val="18"/>
                <w:szCs w:val="18"/>
              </w:rPr>
            </w:pPr>
          </w:p>
        </w:tc>
        <w:tc>
          <w:tcPr>
            <w:tcW w:w="17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0A2641">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9D23EE">
            <w:pPr>
              <w:widowControl/>
              <w:spacing w:line="240" w:lineRule="exact"/>
              <w:jc w:val="center"/>
              <w:rPr>
                <w:rFonts w:hint="eastAsia" w:ascii="宋体" w:hAnsi="宋体" w:cs="宋体"/>
                <w:color w:val="000000"/>
                <w:kern w:val="0"/>
                <w:sz w:val="18"/>
                <w:szCs w:val="18"/>
                <w:lang w:bidi="ar"/>
              </w:rPr>
            </w:pP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A4F3E9">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8FBE732">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CCDAB00">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33D630">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978E8C8">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861BEC">
            <w:pPr>
              <w:jc w:val="center"/>
              <w:rPr>
                <w:rFonts w:hint="eastAsia"/>
                <w:color w:val="000000"/>
                <w:sz w:val="18"/>
                <w:szCs w:val="18"/>
              </w:rPr>
            </w:pPr>
          </w:p>
        </w:tc>
      </w:tr>
      <w:tr w14:paraId="3FCAD1CD">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1DB97801">
            <w:pPr>
              <w:rPr>
                <w:color w:val="000000"/>
                <w:sz w:val="18"/>
                <w:szCs w:val="18"/>
              </w:rPr>
            </w:pPr>
          </w:p>
        </w:tc>
        <w:tc>
          <w:tcPr>
            <w:tcW w:w="452"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186395">
            <w:pPr>
              <w:jc w:val="center"/>
              <w:rPr>
                <w:color w:val="000000"/>
                <w:sz w:val="18"/>
                <w:szCs w:val="18"/>
              </w:rPr>
            </w:pPr>
            <w:r>
              <w:rPr>
                <w:rFonts w:hint="eastAsia"/>
                <w:color w:val="000000"/>
                <w:sz w:val="18"/>
                <w:szCs w:val="18"/>
              </w:rPr>
              <w:t>满意度指标</w:t>
            </w: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15762878">
            <w:pPr>
              <w:widowControl/>
              <w:spacing w:line="240" w:lineRule="exact"/>
              <w:jc w:val="both"/>
              <w:rPr>
                <w:color w:val="000000"/>
                <w:sz w:val="18"/>
                <w:szCs w:val="18"/>
              </w:rPr>
            </w:pPr>
            <w:r>
              <w:rPr>
                <w:rFonts w:hint="eastAsia"/>
                <w:color w:val="000000"/>
                <w:sz w:val="18"/>
                <w:szCs w:val="18"/>
              </w:rPr>
              <w:t>服务对象满意度指标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751529F">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DA5BB62">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CD227B">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650DBA5">
            <w:pPr>
              <w:jc w:val="center"/>
              <w:rPr>
                <w:color w:val="000000"/>
                <w:sz w:val="18"/>
                <w:szCs w:val="18"/>
              </w:rPr>
            </w:pPr>
            <w:r>
              <w:rPr>
                <w:rFonts w:hint="eastAsia"/>
                <w:color w:val="000000"/>
                <w:sz w:val="18"/>
                <w:szCs w:val="18"/>
              </w:rPr>
              <w:t>　</w:t>
            </w: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085C0B">
            <w:pPr>
              <w:jc w:val="center"/>
              <w:rPr>
                <w:color w:val="000000"/>
                <w:sz w:val="18"/>
                <w:szCs w:val="18"/>
              </w:rPr>
            </w:pPr>
            <w:r>
              <w:rPr>
                <w:rFonts w:hint="eastAsia"/>
                <w:color w:val="000000"/>
                <w:sz w:val="18"/>
                <w:szCs w:val="18"/>
              </w:rPr>
              <w:t>　</w:t>
            </w:r>
          </w:p>
          <w:p w14:paraId="31EB0D8F">
            <w:pPr>
              <w:jc w:val="center"/>
              <w:rPr>
                <w:color w:val="000000"/>
                <w:sz w:val="18"/>
                <w:szCs w:val="18"/>
              </w:rPr>
            </w:pPr>
            <w:r>
              <w:rPr>
                <w:rFonts w:hint="eastAsia"/>
                <w:color w:val="000000"/>
                <w:sz w:val="18"/>
                <w:szCs w:val="18"/>
              </w:rPr>
              <w:t>　</w:t>
            </w: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7CB7CB">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70B5058">
            <w:pPr>
              <w:jc w:val="center"/>
              <w:rPr>
                <w:rFonts w:hint="eastAsia"/>
                <w:color w:val="000000"/>
                <w:sz w:val="18"/>
                <w:szCs w:val="18"/>
              </w:rPr>
            </w:pPr>
          </w:p>
        </w:tc>
      </w:tr>
      <w:tr w14:paraId="3D9A0FD5">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14DB061F">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E780DA">
            <w:pPr>
              <w:jc w:val="center"/>
              <w:rPr>
                <w:rFonts w:hint="eastAsia"/>
                <w:color w:val="000000"/>
                <w:sz w:val="18"/>
                <w:szCs w:val="18"/>
              </w:rPr>
            </w:pPr>
          </w:p>
        </w:tc>
        <w:tc>
          <w:tcPr>
            <w:tcW w:w="175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3A7ED207">
            <w:pPr>
              <w:widowControl/>
              <w:spacing w:line="240" w:lineRule="exact"/>
              <w:jc w:val="both"/>
              <w:rPr>
                <w:rFonts w:hint="eastAsia"/>
                <w:color w:val="000000"/>
                <w:sz w:val="18"/>
                <w:szCs w:val="18"/>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60A421">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C20BC9">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3829BC">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47E014A">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6FC2DC">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A9FC83">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A22F0B">
            <w:pPr>
              <w:jc w:val="center"/>
              <w:rPr>
                <w:rFonts w:hint="eastAsia"/>
                <w:color w:val="000000"/>
                <w:sz w:val="18"/>
                <w:szCs w:val="18"/>
              </w:rPr>
            </w:pPr>
          </w:p>
        </w:tc>
      </w:tr>
      <w:tr w14:paraId="1829EFD8">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3B90496E">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96AE29D">
            <w:pPr>
              <w:jc w:val="center"/>
              <w:rPr>
                <w:rFonts w:hint="eastAsia"/>
                <w:color w:val="000000"/>
                <w:sz w:val="18"/>
                <w:szCs w:val="18"/>
              </w:rPr>
            </w:pPr>
          </w:p>
        </w:tc>
        <w:tc>
          <w:tcPr>
            <w:tcW w:w="1750"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7F93D99A">
            <w:pPr>
              <w:widowControl/>
              <w:spacing w:line="240" w:lineRule="exact"/>
              <w:jc w:val="center"/>
              <w:rPr>
                <w:rFonts w:hint="eastAsia" w:ascii="宋体" w:hAnsi="宋体" w:cs="宋体"/>
                <w:color w:val="000000"/>
                <w:kern w:val="0"/>
                <w:sz w:val="18"/>
                <w:szCs w:val="18"/>
                <w:lang w:bidi="ar"/>
              </w:rPr>
            </w:pPr>
            <w:r>
              <w:rPr>
                <w:rFonts w:hint="eastAsia"/>
                <w:color w:val="000000"/>
                <w:sz w:val="18"/>
                <w:szCs w:val="18"/>
              </w:rPr>
              <w:t>社会公众满意度指标</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E13C3B">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43C5C0F">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C1C94FB">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F752061">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5D170D">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255144">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2DDF2BD">
            <w:pPr>
              <w:jc w:val="center"/>
              <w:rPr>
                <w:rFonts w:hint="eastAsia"/>
                <w:color w:val="000000"/>
                <w:sz w:val="18"/>
                <w:szCs w:val="18"/>
              </w:rPr>
            </w:pPr>
          </w:p>
        </w:tc>
      </w:tr>
      <w:tr w14:paraId="33985932">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6C10DAEF">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FC09CE2">
            <w:pPr>
              <w:jc w:val="center"/>
              <w:rPr>
                <w:rFonts w:hint="eastAsia"/>
                <w:color w:val="000000"/>
                <w:sz w:val="18"/>
                <w:szCs w:val="18"/>
              </w:rPr>
            </w:pPr>
          </w:p>
        </w:tc>
        <w:tc>
          <w:tcPr>
            <w:tcW w:w="1750"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7E9E8A3A">
            <w:pPr>
              <w:widowControl/>
              <w:spacing w:line="240" w:lineRule="exact"/>
              <w:jc w:val="both"/>
              <w:rPr>
                <w:rFonts w:hint="eastAsia" w:ascii="宋体" w:hAnsi="宋体" w:cs="宋体"/>
                <w:color w:val="000000"/>
                <w:kern w:val="0"/>
                <w:sz w:val="18"/>
                <w:szCs w:val="18"/>
                <w:lang w:bidi="ar"/>
              </w:rPr>
            </w:pP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447688">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099FBF">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FD4EFE2">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3A50B31">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0FE55D">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9469BA7">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20291C">
            <w:pPr>
              <w:jc w:val="center"/>
              <w:rPr>
                <w:rFonts w:hint="eastAsia"/>
                <w:color w:val="000000"/>
                <w:sz w:val="18"/>
                <w:szCs w:val="18"/>
              </w:rPr>
            </w:pPr>
          </w:p>
        </w:tc>
      </w:tr>
      <w:tr w14:paraId="3C005FAA">
        <w:tblPrEx>
          <w:tblCellMar>
            <w:top w:w="0" w:type="dxa"/>
            <w:left w:w="0" w:type="dxa"/>
            <w:bottom w:w="0" w:type="dxa"/>
            <w:right w:w="0" w:type="dxa"/>
          </w:tblCellMar>
        </w:tblPrEx>
        <w:trPr>
          <w:trHeight w:val="283" w:hRule="exact"/>
          <w:tblHeader/>
          <w:jc w:val="center"/>
        </w:trPr>
        <w:tc>
          <w:tcPr>
            <w:tcW w:w="468" w:type="dxa"/>
            <w:vMerge w:val="continue"/>
            <w:tcBorders>
              <w:top w:val="single" w:color="auto" w:sz="4" w:space="0"/>
              <w:left w:val="single" w:color="auto" w:sz="4" w:space="0"/>
              <w:bottom w:val="single" w:color="auto" w:sz="4" w:space="0"/>
              <w:right w:val="single" w:color="auto" w:sz="4" w:space="0"/>
            </w:tcBorders>
            <w:vAlign w:val="center"/>
          </w:tcPr>
          <w:p w14:paraId="565DCD69">
            <w:pPr>
              <w:rPr>
                <w:color w:val="000000"/>
                <w:sz w:val="18"/>
                <w:szCs w:val="18"/>
              </w:rPr>
            </w:pPr>
          </w:p>
        </w:tc>
        <w:tc>
          <w:tcPr>
            <w:tcW w:w="452" w:type="dxa"/>
            <w:vMerge w:val="continue"/>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B0C5EA6">
            <w:pPr>
              <w:jc w:val="center"/>
              <w:rPr>
                <w:rFonts w:hint="eastAsia"/>
                <w:color w:val="000000"/>
                <w:sz w:val="18"/>
                <w:szCs w:val="18"/>
              </w:rPr>
            </w:pPr>
          </w:p>
        </w:tc>
        <w:tc>
          <w:tcPr>
            <w:tcW w:w="175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CF2FE14">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97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AE81B11">
            <w:pPr>
              <w:widowControl/>
              <w:spacing w:line="240" w:lineRule="exact"/>
              <w:jc w:val="center"/>
              <w:rPr>
                <w:rFonts w:hint="eastAsia" w:ascii="宋体" w:hAnsi="宋体" w:cs="宋体"/>
                <w:color w:val="000000"/>
                <w:kern w:val="0"/>
                <w:sz w:val="18"/>
                <w:szCs w:val="18"/>
                <w:lang w:bidi="ar"/>
              </w:rPr>
            </w:pPr>
          </w:p>
        </w:tc>
        <w:tc>
          <w:tcPr>
            <w:tcW w:w="67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46F347A">
            <w:pPr>
              <w:jc w:val="center"/>
              <w:rPr>
                <w:rFonts w:hint="eastAsia"/>
                <w:color w:val="000000"/>
                <w:sz w:val="18"/>
                <w:szCs w:val="18"/>
              </w:rPr>
            </w:pPr>
          </w:p>
        </w:tc>
        <w:tc>
          <w:tcPr>
            <w:tcW w:w="5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74962B">
            <w:pPr>
              <w:jc w:val="center"/>
              <w:rPr>
                <w:rFonts w:hint="eastAsia"/>
                <w:color w:val="000000"/>
                <w:sz w:val="18"/>
                <w:szCs w:val="18"/>
              </w:rPr>
            </w:pP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01BF6F0">
            <w:pPr>
              <w:jc w:val="center"/>
              <w:rPr>
                <w:rFonts w:hint="eastAsia"/>
                <w:color w:val="000000"/>
                <w:sz w:val="18"/>
                <w:szCs w:val="18"/>
              </w:rPr>
            </w:pPr>
          </w:p>
        </w:tc>
        <w:tc>
          <w:tcPr>
            <w:tcW w:w="73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22C9732">
            <w:pPr>
              <w:jc w:val="center"/>
              <w:rPr>
                <w:rFonts w:hint="eastAsia"/>
                <w:color w:val="000000"/>
                <w:sz w:val="18"/>
                <w:szCs w:val="18"/>
              </w:rPr>
            </w:pPr>
          </w:p>
        </w:tc>
        <w:tc>
          <w:tcPr>
            <w:tcW w:w="85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11CEA2C">
            <w:pPr>
              <w:jc w:val="center"/>
              <w:rPr>
                <w:rFonts w:hint="eastAsia"/>
                <w:color w:val="000000"/>
                <w:sz w:val="18"/>
                <w:szCs w:val="18"/>
              </w:rPr>
            </w:pP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5114E5">
            <w:pPr>
              <w:jc w:val="center"/>
              <w:rPr>
                <w:rFonts w:hint="eastAsia"/>
                <w:color w:val="000000"/>
                <w:sz w:val="18"/>
                <w:szCs w:val="18"/>
              </w:rPr>
            </w:pPr>
          </w:p>
        </w:tc>
      </w:tr>
      <w:tr w14:paraId="4FC3F4FC">
        <w:tblPrEx>
          <w:tblCellMar>
            <w:top w:w="0" w:type="dxa"/>
            <w:left w:w="0" w:type="dxa"/>
            <w:bottom w:w="0" w:type="dxa"/>
            <w:right w:w="0" w:type="dxa"/>
          </w:tblCellMar>
        </w:tblPrEx>
        <w:trPr>
          <w:trHeight w:val="283" w:hRule="exact"/>
          <w:tblHeader/>
          <w:jc w:val="center"/>
        </w:trPr>
        <w:tc>
          <w:tcPr>
            <w:tcW w:w="4823" w:type="dxa"/>
            <w:gridSpan w:val="8"/>
            <w:tcBorders>
              <w:top w:val="single" w:color="auto" w:sz="4" w:space="0"/>
              <w:left w:val="single" w:color="auto" w:sz="4" w:space="0"/>
              <w:bottom w:val="single" w:color="auto" w:sz="4" w:space="0"/>
              <w:right w:val="single" w:color="auto" w:sz="4" w:space="0"/>
            </w:tcBorders>
            <w:vAlign w:val="center"/>
          </w:tcPr>
          <w:p w14:paraId="5D1428D1">
            <w:pPr>
              <w:jc w:val="center"/>
              <w:rPr>
                <w:rFonts w:hint="eastAsia"/>
                <w:color w:val="000000"/>
                <w:sz w:val="18"/>
                <w:szCs w:val="18"/>
              </w:rPr>
            </w:pPr>
            <w:r>
              <w:rPr>
                <w:rFonts w:hint="eastAsia"/>
                <w:color w:val="000000"/>
                <w:sz w:val="18"/>
                <w:szCs w:val="18"/>
              </w:rPr>
              <w:t>合计</w:t>
            </w:r>
          </w:p>
        </w:tc>
        <w:tc>
          <w:tcPr>
            <w:tcW w:w="9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2199B8">
            <w:pPr>
              <w:jc w:val="center"/>
              <w:rPr>
                <w:rFonts w:hint="eastAsia"/>
                <w:color w:val="000000"/>
                <w:sz w:val="18"/>
                <w:szCs w:val="18"/>
              </w:rPr>
            </w:pPr>
          </w:p>
        </w:tc>
        <w:tc>
          <w:tcPr>
            <w:tcW w:w="1596"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A9A1A1">
            <w:pPr>
              <w:jc w:val="center"/>
              <w:rPr>
                <w:rFonts w:hint="eastAsia"/>
                <w:color w:val="000000"/>
                <w:sz w:val="18"/>
                <w:szCs w:val="18"/>
              </w:rPr>
            </w:pPr>
            <w:r>
              <w:rPr>
                <w:rFonts w:hint="eastAsia"/>
                <w:color w:val="000000"/>
                <w:sz w:val="18"/>
                <w:szCs w:val="18"/>
              </w:rPr>
              <w:t>评价得分</w:t>
            </w:r>
          </w:p>
        </w:tc>
        <w:tc>
          <w:tcPr>
            <w:tcW w:w="1444"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31A562">
            <w:pPr>
              <w:jc w:val="center"/>
              <w:rPr>
                <w:rFonts w:hint="eastAsia"/>
                <w:color w:val="000000"/>
                <w:sz w:val="18"/>
                <w:szCs w:val="18"/>
              </w:rPr>
            </w:pPr>
          </w:p>
        </w:tc>
      </w:tr>
      <w:tr w14:paraId="037BE32F">
        <w:tblPrEx>
          <w:tblCellMar>
            <w:top w:w="0" w:type="dxa"/>
            <w:left w:w="0" w:type="dxa"/>
            <w:bottom w:w="0" w:type="dxa"/>
            <w:right w:w="0" w:type="dxa"/>
          </w:tblCellMar>
        </w:tblPrEx>
        <w:trPr>
          <w:trHeight w:val="283" w:hRule="exact"/>
          <w:tblHeader/>
          <w:jc w:val="center"/>
        </w:trPr>
        <w:tc>
          <w:tcPr>
            <w:tcW w:w="1035"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C0DC43">
            <w:pPr>
              <w:jc w:val="center"/>
              <w:rPr>
                <w:color w:val="000000"/>
                <w:sz w:val="18"/>
                <w:szCs w:val="18"/>
              </w:rPr>
            </w:pPr>
            <w:r>
              <w:rPr>
                <w:rFonts w:hint="eastAsia"/>
                <w:color w:val="000000"/>
                <w:sz w:val="18"/>
                <w:szCs w:val="18"/>
              </w:rPr>
              <w:t>说明</w:t>
            </w:r>
          </w:p>
        </w:tc>
        <w:tc>
          <w:tcPr>
            <w:tcW w:w="7785" w:type="dxa"/>
            <w:gridSpan w:val="1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1898C1A">
            <w:pPr>
              <w:jc w:val="left"/>
              <w:rPr>
                <w:rFonts w:hint="eastAsia"/>
                <w:color w:val="000000"/>
                <w:sz w:val="18"/>
                <w:szCs w:val="18"/>
              </w:rPr>
            </w:pPr>
            <w:r>
              <w:rPr>
                <w:rFonts w:hint="eastAsia"/>
                <w:color w:val="000000"/>
                <w:sz w:val="18"/>
                <w:szCs w:val="18"/>
              </w:rPr>
              <w:t>请在此处简要说明各级审计和财政监督检查中发现的问题及其所涉及的金额，如没有请填无。</w:t>
            </w:r>
          </w:p>
        </w:tc>
      </w:tr>
    </w:tbl>
    <w:p w14:paraId="32A0EBDD">
      <w:pPr>
        <w:widowControl/>
        <w:jc w:val="left"/>
        <w:textAlignment w:val="center"/>
        <w:rPr>
          <w:rFonts w:hint="eastAsia" w:ascii="宋体" w:hAnsi="宋体" w:cs="宋体"/>
          <w:b/>
          <w:color w:val="000000"/>
          <w:kern w:val="0"/>
          <w:sz w:val="18"/>
          <w:szCs w:val="18"/>
          <w:lang w:bidi="ar"/>
        </w:rPr>
      </w:pPr>
      <w:r>
        <w:rPr>
          <w:rFonts w:hint="eastAsia" w:ascii="宋体" w:hAnsi="宋体" w:cs="宋体"/>
          <w:color w:val="000000"/>
          <w:kern w:val="0"/>
          <w:sz w:val="18"/>
          <w:szCs w:val="18"/>
          <w:lang w:bidi="ar"/>
        </w:rPr>
        <w:t xml:space="preserve">  注：预算金额以万元为单位,保留两位小数。</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b/>
          <w:color w:val="000000"/>
          <w:kern w:val="0"/>
          <w:sz w:val="18"/>
          <w:szCs w:val="18"/>
          <w:lang w:bidi="ar"/>
        </w:rPr>
        <w:t xml:space="preserve"> </w:t>
      </w:r>
    </w:p>
    <w:p w14:paraId="2716B561">
      <w:pPr>
        <w:widowControl/>
        <w:jc w:val="left"/>
        <w:textAlignment w:val="center"/>
        <w:rPr>
          <w:rFonts w:hint="eastAsia" w:ascii="宋体" w:hAnsi="宋体" w:cs="宋体"/>
          <w:b/>
          <w:color w:val="000000"/>
          <w:kern w:val="0"/>
          <w:sz w:val="18"/>
          <w:szCs w:val="18"/>
          <w:lang w:bidi="ar"/>
        </w:rPr>
      </w:pPr>
    </w:p>
    <w:p w14:paraId="7DDD5B0D">
      <w:pPr>
        <w:widowControl/>
        <w:jc w:val="left"/>
        <w:textAlignment w:val="center"/>
        <w:rPr>
          <w:rFonts w:hint="eastAsia" w:ascii="宋体" w:hAnsi="宋体" w:cs="宋体"/>
          <w:b/>
          <w:color w:val="000000"/>
          <w:kern w:val="0"/>
          <w:sz w:val="18"/>
          <w:szCs w:val="18"/>
          <w:lang w:bidi="ar"/>
        </w:rPr>
      </w:pPr>
    </w:p>
    <w:p w14:paraId="5F343221">
      <w:pPr>
        <w:widowControl/>
        <w:jc w:val="left"/>
        <w:textAlignment w:val="center"/>
        <w:rPr>
          <w:rFonts w:hint="eastAsia" w:ascii="宋体" w:hAnsi="宋体" w:cs="宋体"/>
          <w:b/>
          <w:color w:val="000000"/>
          <w:kern w:val="0"/>
          <w:sz w:val="18"/>
          <w:szCs w:val="18"/>
          <w:lang w:bidi="ar"/>
        </w:rPr>
      </w:pPr>
    </w:p>
    <w:p w14:paraId="0B3F9D06">
      <w:pPr>
        <w:widowControl/>
        <w:jc w:val="left"/>
        <w:textAlignment w:val="center"/>
        <w:rPr>
          <w:rFonts w:hint="eastAsia" w:ascii="宋体" w:hAnsi="宋体" w:cs="宋体"/>
          <w:b/>
          <w:color w:val="000000"/>
          <w:kern w:val="0"/>
          <w:sz w:val="18"/>
          <w:szCs w:val="18"/>
          <w:lang w:bidi="ar"/>
        </w:rPr>
      </w:pPr>
    </w:p>
    <w:p w14:paraId="05987863">
      <w:pPr>
        <w:spacing w:line="584" w:lineRule="exact"/>
        <w:jc w:val="both"/>
        <w:rPr>
          <w:rFonts w:hint="eastAsia" w:ascii="宋体" w:hAnsi="宋体" w:cs="宋体"/>
          <w:b/>
          <w:bCs/>
          <w:color w:val="000000"/>
          <w:sz w:val="44"/>
          <w:szCs w:val="44"/>
        </w:rPr>
      </w:pPr>
    </w:p>
    <w:p w14:paraId="23411D99">
      <w:pPr>
        <w:spacing w:line="584" w:lineRule="exact"/>
        <w:jc w:val="center"/>
        <w:rPr>
          <w:rFonts w:hint="eastAsia" w:ascii="宋体" w:hAnsi="宋体" w:cs="宋体"/>
          <w:b/>
          <w:bCs/>
          <w:color w:val="000000"/>
          <w:sz w:val="44"/>
          <w:szCs w:val="44"/>
        </w:rPr>
      </w:pPr>
    </w:p>
    <w:p w14:paraId="6F400CF7">
      <w:pPr>
        <w:spacing w:line="584" w:lineRule="exact"/>
        <w:jc w:val="center"/>
        <w:rPr>
          <w:rFonts w:hint="eastAsia" w:ascii="宋体" w:hAnsi="宋体" w:cs="宋体"/>
          <w:b/>
          <w:bCs/>
          <w:color w:val="000000"/>
          <w:sz w:val="44"/>
          <w:szCs w:val="44"/>
        </w:rPr>
      </w:pPr>
    </w:p>
    <w:p w14:paraId="08FF7C07">
      <w:pPr>
        <w:spacing w:line="584" w:lineRule="exact"/>
        <w:jc w:val="center"/>
        <w:rPr>
          <w:rFonts w:hint="eastAsia" w:ascii="宋体" w:hAnsi="宋体" w:cs="宋体"/>
          <w:b/>
          <w:bCs/>
          <w:color w:val="000000"/>
          <w:sz w:val="44"/>
          <w:szCs w:val="44"/>
        </w:rPr>
      </w:pPr>
    </w:p>
    <w:p w14:paraId="00CE086D">
      <w:pPr>
        <w:spacing w:line="584" w:lineRule="exact"/>
        <w:jc w:val="center"/>
        <w:rPr>
          <w:rFonts w:hint="eastAsia" w:ascii="宋体" w:hAnsi="宋体" w:cs="宋体"/>
          <w:b/>
          <w:bCs/>
          <w:color w:val="000000"/>
          <w:sz w:val="44"/>
          <w:szCs w:val="44"/>
        </w:rPr>
      </w:pPr>
    </w:p>
    <w:p w14:paraId="539B8036">
      <w:pPr>
        <w:spacing w:line="584" w:lineRule="exact"/>
        <w:jc w:val="center"/>
        <w:rPr>
          <w:rFonts w:hint="eastAsia" w:ascii="宋体" w:hAnsi="宋体" w:cs="宋体"/>
          <w:b/>
          <w:bCs/>
          <w:color w:val="000000"/>
          <w:sz w:val="44"/>
          <w:szCs w:val="44"/>
        </w:rPr>
      </w:pPr>
    </w:p>
    <w:p w14:paraId="7EE1067F">
      <w:pPr>
        <w:spacing w:line="584" w:lineRule="exact"/>
        <w:jc w:val="center"/>
        <w:rPr>
          <w:rFonts w:hint="eastAsia" w:ascii="宋体" w:hAnsi="宋体" w:cs="宋体"/>
          <w:b/>
          <w:bCs/>
          <w:color w:val="000000"/>
          <w:sz w:val="44"/>
          <w:szCs w:val="44"/>
        </w:rPr>
      </w:pPr>
    </w:p>
    <w:p w14:paraId="452D30A1">
      <w:pPr>
        <w:spacing w:line="584" w:lineRule="exact"/>
        <w:jc w:val="center"/>
        <w:rPr>
          <w:rFonts w:hint="eastAsia" w:ascii="宋体" w:hAnsi="宋体" w:cs="宋体"/>
          <w:b/>
          <w:bCs/>
          <w:color w:val="000000"/>
          <w:sz w:val="44"/>
          <w:szCs w:val="44"/>
        </w:rPr>
      </w:pPr>
    </w:p>
    <w:p w14:paraId="46AE7937">
      <w:pPr>
        <w:spacing w:line="584" w:lineRule="exact"/>
        <w:jc w:val="center"/>
        <w:rPr>
          <w:rFonts w:hint="eastAsia" w:ascii="宋体" w:hAnsi="宋体" w:cs="宋体"/>
          <w:b/>
          <w:bCs/>
          <w:color w:val="000000"/>
          <w:sz w:val="44"/>
          <w:szCs w:val="44"/>
        </w:rPr>
      </w:pPr>
    </w:p>
    <w:p w14:paraId="4EC98C2C">
      <w:pPr>
        <w:spacing w:line="584" w:lineRule="exact"/>
        <w:jc w:val="both"/>
        <w:rPr>
          <w:rFonts w:hint="eastAsia" w:ascii="宋体" w:hAnsi="宋体" w:cs="宋体"/>
          <w:b/>
          <w:bCs/>
          <w:color w:val="000000"/>
          <w:sz w:val="44"/>
          <w:szCs w:val="44"/>
        </w:rPr>
      </w:pPr>
    </w:p>
    <w:p w14:paraId="1ADC15A4">
      <w:pPr>
        <w:spacing w:line="584" w:lineRule="exact"/>
        <w:jc w:val="center"/>
        <w:rPr>
          <w:rFonts w:hint="eastAsia" w:ascii="黑体" w:hAnsi="黑体" w:eastAsia="黑体" w:cs="黑体"/>
          <w:color w:val="000000"/>
          <w:sz w:val="32"/>
          <w:szCs w:val="32"/>
        </w:rPr>
      </w:pPr>
      <w:r>
        <w:rPr>
          <w:rFonts w:hint="eastAsia" w:ascii="宋体" w:hAnsi="宋体" w:cs="宋体"/>
          <w:b/>
          <w:bCs/>
          <w:color w:val="000000"/>
          <w:sz w:val="44"/>
          <w:szCs w:val="44"/>
        </w:rPr>
        <w:t>填报说明</w:t>
      </w:r>
    </w:p>
    <w:p w14:paraId="677DAE35">
      <w:pPr>
        <w:spacing w:line="600" w:lineRule="exact"/>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    一、指标解释</w:t>
      </w:r>
    </w:p>
    <w:p w14:paraId="376E6181">
      <w:pPr>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“年度绩效指标”将年度绩效目标细化、量化形成绩效指标，填列信息包含一级指标、二级指标、三级指标、年度指标值、全年完成值、</w:t>
      </w:r>
      <w:r>
        <w:rPr>
          <w:rFonts w:hint="eastAsia" w:ascii="仿宋_GB2312" w:hAnsi="仿宋_GB2312" w:eastAsia="仿宋_GB2312" w:cs="仿宋_GB2312"/>
          <w:color w:val="000000"/>
          <w:sz w:val="32"/>
          <w:szCs w:val="32"/>
          <w:lang w:eastAsia="zh-CN"/>
        </w:rPr>
        <w:t>完成程度</w:t>
      </w:r>
      <w:r>
        <w:rPr>
          <w:rFonts w:hint="eastAsia" w:ascii="仿宋_GB2312" w:hAnsi="仿宋_GB2312" w:eastAsia="仿宋_GB2312" w:cs="仿宋_GB2312"/>
          <w:color w:val="000000"/>
          <w:sz w:val="32"/>
          <w:szCs w:val="32"/>
        </w:rPr>
        <w:t>、评分标准</w:t>
      </w:r>
      <w:r>
        <w:rPr>
          <w:rFonts w:hint="eastAsia" w:ascii="仿宋_GB2312" w:hAnsi="仿宋_GB2312" w:eastAsia="仿宋_GB2312" w:cs="仿宋_GB2312"/>
          <w:color w:val="000000"/>
          <w:sz w:val="32"/>
          <w:szCs w:val="32"/>
          <w:lang w:eastAsia="zh-CN"/>
        </w:rPr>
        <w:t>、分值及</w:t>
      </w:r>
      <w:r>
        <w:rPr>
          <w:rFonts w:hint="eastAsia" w:ascii="仿宋_GB2312" w:hAnsi="仿宋_GB2312" w:eastAsia="仿宋_GB2312" w:cs="仿宋_GB2312"/>
          <w:color w:val="000000"/>
          <w:sz w:val="32"/>
          <w:szCs w:val="32"/>
        </w:rPr>
        <w:t>指标得分。其中，</w:t>
      </w:r>
      <w:r>
        <w:rPr>
          <w:rFonts w:hint="eastAsia" w:ascii="仿宋_GB2312" w:hAnsi="Arial" w:eastAsia="仿宋_GB2312" w:cs="Arial"/>
          <w:kern w:val="0"/>
          <w:sz w:val="32"/>
          <w:szCs w:val="32"/>
        </w:rPr>
        <w:t>量化“指标值”的填报用数值描述</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rPr>
        <w:t>不可量化的</w:t>
      </w:r>
      <w:r>
        <w:rPr>
          <w:rFonts w:hint="eastAsia" w:ascii="仿宋_GB2312" w:hAnsi="仿宋_GB2312" w:eastAsia="仿宋_GB2312" w:cs="仿宋_GB2312"/>
          <w:color w:val="000000"/>
          <w:sz w:val="32"/>
          <w:szCs w:val="32"/>
        </w:rPr>
        <w:t>“指标值”</w:t>
      </w:r>
      <w:r>
        <w:rPr>
          <w:rFonts w:hint="eastAsia" w:ascii="仿宋_GB2312" w:hAnsi="仿宋_GB2312" w:eastAsia="仿宋_GB2312" w:cs="仿宋_GB2312"/>
          <w:sz w:val="32"/>
          <w:szCs w:val="32"/>
        </w:rPr>
        <w:t>进行定性描述。</w:t>
      </w:r>
      <w:r>
        <w:rPr>
          <w:rFonts w:hint="eastAsia" w:ascii="仿宋_GB2312" w:hAnsi="仿宋_GB2312" w:eastAsia="仿宋_GB2312" w:cs="仿宋_GB2312"/>
          <w:color w:val="000000"/>
          <w:sz w:val="32"/>
          <w:szCs w:val="32"/>
        </w:rPr>
        <w:t>具体指标内容主要包括</w:t>
      </w:r>
      <w:r>
        <w:rPr>
          <w:rFonts w:hint="eastAsia" w:ascii="仿宋_GB2312" w:hAnsi="仿宋_GB2312" w:eastAsia="仿宋_GB2312" w:cs="仿宋_GB2312"/>
          <w:sz w:val="32"/>
          <w:szCs w:val="32"/>
        </w:rPr>
        <w:t>决策指标、管理指标、产出指标、效益指标、满意度指标等一级指标</w:t>
      </w:r>
      <w:r>
        <w:rPr>
          <w:rFonts w:hint="eastAsia" w:ascii="仿宋_GB2312" w:hAnsi="仿宋_GB2312" w:eastAsia="仿宋_GB2312" w:cs="仿宋_GB2312"/>
          <w:color w:val="000000"/>
          <w:sz w:val="32"/>
          <w:szCs w:val="32"/>
        </w:rPr>
        <w:t>。</w:t>
      </w:r>
    </w:p>
    <w:p w14:paraId="7A3A47CF">
      <w:pPr>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1.决策指标可细化为项目立项、绩效目标、资金安排等二级指标。</w:t>
      </w:r>
    </w:p>
    <w:p w14:paraId="2B47B0D0">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（1）项目立项主要评价立项依据充分性、立项程序规范性等。</w:t>
      </w:r>
    </w:p>
    <w:p w14:paraId="475E07B7">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①立项依据充分性主要评价项目立项是否符合法律法规、相关政策、发展规划以及部门职责，用以反映和考核项目立项依据情况。</w:t>
      </w:r>
    </w:p>
    <w:p w14:paraId="3B21E682">
      <w:pPr>
        <w:spacing w:line="560" w:lineRule="exact"/>
        <w:ind w:firstLine="6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②立项程序规范性主要评价项目的申请、设立过程是否符合相关要求，用以反映和考核项目立项的规范情况。</w:t>
      </w:r>
    </w:p>
    <w:p w14:paraId="4D903DF3">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（2）绩效目标主要评价绩效目标合理性、绩效指标明确性等。</w:t>
      </w:r>
    </w:p>
    <w:p w14:paraId="6FD58C77">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①绩效目标合理性主要评价项目所设定的绩效目标是否符合实际、切实可行，用以反映和考核项目绩效目标与项目实施的相符情况。</w:t>
      </w:r>
    </w:p>
    <w:p w14:paraId="56E40519">
      <w:pPr>
        <w:spacing w:line="560" w:lineRule="exact"/>
        <w:ind w:firstLine="6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②绩效指标明确性主要评价依据绩效目标设定的绩效指标是否清晰细化可衡量，用以反映和考核项目绩效目标的明细化情况。</w:t>
      </w:r>
    </w:p>
    <w:p w14:paraId="1A1E41E6">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（3）资金安排主要评价预算编制合理性、资金分配合理性等。</w:t>
      </w:r>
    </w:p>
    <w:p w14:paraId="7F45C85E">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①预算编制合理性主要评价项目预算编制是否经过科学论证、是否有明确标准，资金额度与年度目标是否相适应等，用以反映和考核项目预算编制的科学性、合理性情况。</w:t>
      </w:r>
    </w:p>
    <w:p w14:paraId="58640F76">
      <w:pPr>
        <w:spacing w:line="560" w:lineRule="exact"/>
        <w:ind w:firstLine="6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②资金分配合理性主要评价项目预算资金分配是否有测算依据，与补助单位或地方实际是否相适应等，用以反映和考核项目预算资金分配的科学性、合理性情况。</w:t>
      </w:r>
    </w:p>
    <w:p w14:paraId="23B08256">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2.管理指标可细化为业务管理和预算管理等二级指标。</w:t>
      </w:r>
    </w:p>
    <w:p w14:paraId="3003C1F5">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（1）业务管理主要评价管理制度健全性、制度执行有效性、项目质量可控性等。</w:t>
      </w:r>
    </w:p>
    <w:p w14:paraId="48F366D3">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①管理制度健全性主要评价项目实施单位的业务管理制度是否健全，用以反映和考核业务管理制度对项目顺利实施的保障情况。</w:t>
      </w:r>
    </w:p>
    <w:p w14:paraId="3ABD0227">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②制度执行有效性主要评价项目实施是否符合相关业务管理规定，用以反映和考核业务管理制度的有效执行情况。</w:t>
      </w:r>
    </w:p>
    <w:p w14:paraId="51B98E28">
      <w:pPr>
        <w:spacing w:line="560" w:lineRule="exact"/>
        <w:ind w:firstLine="6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③项目质量可控性主要评价项目实施单位是否为达到项目质量要求而采取了必需的措施,用以反映和考核项目实施单位对项目质量的控制情况。</w:t>
      </w:r>
    </w:p>
    <w:p w14:paraId="40FF51CC">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（2）预算管理主要评价资金到位率、到位及时率、预算执行率等。</w:t>
      </w:r>
    </w:p>
    <w:p w14:paraId="14BA341C">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①资金到位率主要评价实际到位资金与计划投入资金的比率，用以反映和考核资金落实情况对项目实施的总体保障程度。</w:t>
      </w:r>
    </w:p>
    <w:p w14:paraId="610B65E6">
      <w:pPr>
        <w:spacing w:line="560" w:lineRule="exact"/>
        <w:ind w:firstLine="6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②到位及时率主要评价及时到位资金与应到位资金的比率，用以反映和考核项目资金落实的及时性程度。</w:t>
      </w:r>
    </w:p>
    <w:p w14:paraId="20342C94">
      <w:pPr>
        <w:spacing w:line="560" w:lineRule="exact"/>
        <w:ind w:firstLine="6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③预算执行率主要评价项目预算资金是否按照计划执行，用以反映和考核项目预算执行情况。</w:t>
      </w:r>
    </w:p>
    <w:p w14:paraId="75F9A055">
      <w:pPr>
        <w:ind w:firstLine="640" w:firstLineChars="200"/>
        <w:rPr>
          <w:rFonts w:ascii="仿宋_GB2312" w:hAnsi="Arial" w:eastAsia="仿宋_GB2312" w:cs="Arial"/>
          <w:kern w:val="0"/>
          <w:sz w:val="32"/>
          <w:szCs w:val="32"/>
        </w:rPr>
      </w:pPr>
      <w:r>
        <w:rPr>
          <w:rFonts w:hint="eastAsia" w:ascii="仿宋_GB2312" w:hAnsi="仿宋_GB2312" w:eastAsia="仿宋_GB2312" w:cs="仿宋_GB2312"/>
          <w:color w:val="000000"/>
          <w:sz w:val="32"/>
          <w:szCs w:val="32"/>
        </w:rPr>
        <w:t>3．</w:t>
      </w:r>
      <w:r>
        <w:rPr>
          <w:rFonts w:hint="eastAsia" w:ascii="仿宋_GB2312" w:hAnsi="Arial" w:eastAsia="仿宋_GB2312" w:cs="Arial"/>
          <w:kern w:val="0"/>
          <w:sz w:val="32"/>
          <w:szCs w:val="32"/>
        </w:rPr>
        <w:t>产出指标可细化为数量指标、质量指标、时效指标、成本指标等二级指标。</w:t>
      </w:r>
    </w:p>
    <w:p w14:paraId="714D2063">
      <w:pPr>
        <w:widowControl/>
        <w:ind w:firstLine="640" w:firstLineChars="200"/>
        <w:rPr>
          <w:rFonts w:ascii="仿宋_GB2312" w:hAnsi="Arial" w:eastAsia="仿宋_GB2312" w:cs="Arial"/>
          <w:kern w:val="0"/>
          <w:sz w:val="32"/>
          <w:szCs w:val="32"/>
        </w:rPr>
      </w:pPr>
      <w:r>
        <w:rPr>
          <w:rFonts w:hint="eastAsia" w:ascii="仿宋_GB2312" w:hAnsi="Arial" w:eastAsia="仿宋_GB2312" w:cs="Arial"/>
          <w:kern w:val="0"/>
          <w:sz w:val="32"/>
          <w:szCs w:val="32"/>
        </w:rPr>
        <w:t>（1）数量指标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预期提供的公共产品和服务数量。</w:t>
      </w:r>
    </w:p>
    <w:p w14:paraId="177D68A5">
      <w:pPr>
        <w:widowControl/>
        <w:ind w:firstLine="640" w:firstLineChars="200"/>
        <w:rPr>
          <w:rFonts w:hint="eastAsia" w:ascii="仿宋_GB2312" w:hAnsi="Arial" w:eastAsia="仿宋_GB2312" w:cs="Arial"/>
          <w:kern w:val="0"/>
          <w:sz w:val="32"/>
          <w:szCs w:val="32"/>
        </w:rPr>
      </w:pPr>
      <w:r>
        <w:rPr>
          <w:rFonts w:hint="eastAsia" w:ascii="仿宋_GB2312" w:hAnsi="Arial" w:eastAsia="仿宋_GB2312" w:cs="Arial"/>
          <w:kern w:val="0"/>
          <w:sz w:val="32"/>
          <w:szCs w:val="32"/>
        </w:rPr>
        <w:t>（2）质量指标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预期提供的公共产品和服务达到的标准、水平和效果。</w:t>
      </w:r>
    </w:p>
    <w:p w14:paraId="57DF18FF">
      <w:pPr>
        <w:widowControl/>
        <w:ind w:firstLine="640" w:firstLineChars="200"/>
        <w:jc w:val="left"/>
        <w:rPr>
          <w:rFonts w:hint="eastAsia" w:ascii="仿宋_GB2312" w:hAnsi="Arial" w:eastAsia="仿宋_GB2312" w:cs="Arial"/>
          <w:kern w:val="0"/>
          <w:sz w:val="32"/>
          <w:szCs w:val="32"/>
        </w:rPr>
      </w:pPr>
      <w:r>
        <w:rPr>
          <w:rFonts w:hint="eastAsia" w:ascii="仿宋_GB2312" w:hAnsi="Arial" w:eastAsia="仿宋_GB2312" w:cs="Arial"/>
          <w:kern w:val="0"/>
          <w:sz w:val="32"/>
          <w:szCs w:val="32"/>
        </w:rPr>
        <w:t>（3）时效指标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预期提供公共产品和服务的及时程度和效率情况。</w:t>
      </w:r>
    </w:p>
    <w:p w14:paraId="78511F2E">
      <w:pPr>
        <w:widowControl/>
        <w:ind w:firstLine="640" w:firstLineChars="200"/>
        <w:rPr>
          <w:rFonts w:hint="eastAsia" w:ascii="仿宋_GB2312" w:hAnsi="Arial" w:eastAsia="仿宋_GB2312" w:cs="Arial"/>
          <w:kern w:val="0"/>
          <w:sz w:val="32"/>
          <w:szCs w:val="32"/>
        </w:rPr>
      </w:pPr>
      <w:r>
        <w:rPr>
          <w:rFonts w:hint="eastAsia" w:ascii="仿宋_GB2312" w:hAnsi="Arial" w:eastAsia="仿宋_GB2312" w:cs="Arial"/>
          <w:kern w:val="0"/>
          <w:sz w:val="32"/>
          <w:szCs w:val="32"/>
        </w:rPr>
        <w:t>（4）成本指标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预期提供公共产品和服务所需成本的控制情况。</w:t>
      </w:r>
    </w:p>
    <w:p w14:paraId="0D5EC1AA">
      <w:pPr>
        <w:widowControl/>
        <w:ind w:firstLine="640" w:firstLineChars="200"/>
        <w:rPr>
          <w:rFonts w:hint="eastAsia" w:ascii="仿宋_GB2312" w:hAnsi="Arial" w:eastAsia="仿宋_GB2312" w:cs="Arial"/>
          <w:kern w:val="0"/>
          <w:sz w:val="32"/>
          <w:szCs w:val="32"/>
        </w:rPr>
      </w:pPr>
      <w:r>
        <w:rPr>
          <w:rFonts w:hint="eastAsia" w:ascii="仿宋_GB2312" w:hAnsi="Arial" w:eastAsia="仿宋_GB2312" w:cs="Arial"/>
          <w:kern w:val="0"/>
          <w:sz w:val="32"/>
          <w:szCs w:val="32"/>
        </w:rPr>
        <w:t>4.效益指标可细化为经济效益指标、社会效益指标、生态效益指标、可持续影响指标等二级指标。</w:t>
      </w:r>
    </w:p>
    <w:p w14:paraId="506F71A0">
      <w:pPr>
        <w:widowControl/>
        <w:ind w:firstLine="640" w:firstLineChars="200"/>
        <w:jc w:val="left"/>
        <w:rPr>
          <w:rFonts w:ascii="仿宋_GB2312" w:hAnsi="Arial" w:eastAsia="仿宋_GB2312" w:cs="Arial"/>
          <w:kern w:val="0"/>
          <w:sz w:val="32"/>
          <w:szCs w:val="32"/>
        </w:rPr>
      </w:pPr>
      <w:r>
        <w:rPr>
          <w:rFonts w:hint="eastAsia" w:ascii="仿宋_GB2312" w:hAnsi="Arial" w:eastAsia="仿宋_GB2312" w:cs="Arial"/>
          <w:kern w:val="0"/>
          <w:sz w:val="32"/>
          <w:szCs w:val="32"/>
        </w:rPr>
        <w:t>（1）经济效益指标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相关产出对经济发展带来的影响和效果。</w:t>
      </w:r>
    </w:p>
    <w:p w14:paraId="721C83A8">
      <w:pPr>
        <w:widowControl/>
        <w:ind w:firstLine="640" w:firstLineChars="200"/>
        <w:rPr>
          <w:rFonts w:hint="eastAsia" w:ascii="仿宋_GB2312" w:hAnsi="Arial" w:eastAsia="仿宋_GB2312" w:cs="Arial"/>
          <w:kern w:val="0"/>
          <w:sz w:val="32"/>
          <w:szCs w:val="32"/>
        </w:rPr>
      </w:pPr>
      <w:r>
        <w:rPr>
          <w:rFonts w:hint="eastAsia" w:ascii="仿宋_GB2312" w:hAnsi="Arial" w:eastAsia="仿宋_GB2312" w:cs="Arial"/>
          <w:kern w:val="0"/>
          <w:sz w:val="32"/>
          <w:szCs w:val="32"/>
        </w:rPr>
        <w:t>（2）社会效益指标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相关产出对社会发展带来的影响和效果。</w:t>
      </w:r>
    </w:p>
    <w:p w14:paraId="2C0C1815">
      <w:pPr>
        <w:widowControl/>
        <w:ind w:firstLine="640" w:firstLineChars="200"/>
        <w:rPr>
          <w:rFonts w:ascii="仿宋_GB2312" w:hAnsi="Arial" w:eastAsia="仿宋_GB2312" w:cs="Arial"/>
          <w:kern w:val="0"/>
          <w:sz w:val="32"/>
          <w:szCs w:val="32"/>
        </w:rPr>
      </w:pPr>
      <w:r>
        <w:rPr>
          <w:rFonts w:hint="eastAsia" w:ascii="仿宋_GB2312" w:hAnsi="Arial" w:eastAsia="仿宋_GB2312" w:cs="Arial"/>
          <w:kern w:val="0"/>
          <w:sz w:val="32"/>
          <w:szCs w:val="32"/>
        </w:rPr>
        <w:t>（3）生态效益指标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相关产出对生态环境带来的影响和效果。</w:t>
      </w:r>
    </w:p>
    <w:p w14:paraId="7EC1DCE3">
      <w:pPr>
        <w:widowControl/>
        <w:ind w:firstLine="640" w:firstLineChars="200"/>
        <w:rPr>
          <w:rFonts w:hint="eastAsia" w:ascii="仿宋_GB2312" w:hAnsi="Arial" w:eastAsia="仿宋_GB2312" w:cs="Arial"/>
          <w:kern w:val="0"/>
          <w:sz w:val="32"/>
          <w:szCs w:val="32"/>
        </w:rPr>
      </w:pPr>
      <w:r>
        <w:rPr>
          <w:rFonts w:hint="eastAsia" w:ascii="仿宋_GB2312" w:hAnsi="Arial" w:eastAsia="仿宋_GB2312" w:cs="Arial"/>
          <w:kern w:val="0"/>
          <w:sz w:val="32"/>
          <w:szCs w:val="32"/>
        </w:rPr>
        <w:t>（4）可持续影响指标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相关产出带来影响的可持续期限。</w:t>
      </w:r>
    </w:p>
    <w:p w14:paraId="231E1D3E">
      <w:pPr>
        <w:widowControl/>
        <w:ind w:firstLine="640" w:firstLineChars="200"/>
        <w:rPr>
          <w:rFonts w:hint="eastAsia" w:ascii="仿宋_GB2312" w:hAnsi="Arial" w:eastAsia="仿宋_GB2312" w:cs="Arial"/>
          <w:kern w:val="0"/>
          <w:sz w:val="32"/>
          <w:szCs w:val="32"/>
        </w:rPr>
      </w:pPr>
      <w:r>
        <w:rPr>
          <w:rFonts w:hint="eastAsia" w:ascii="仿宋_GB2312" w:hAnsi="Arial" w:eastAsia="仿宋_GB2312" w:cs="Arial"/>
          <w:kern w:val="0"/>
          <w:sz w:val="32"/>
          <w:szCs w:val="32"/>
        </w:rPr>
        <w:t>5.满意度指标可细化为服务对象满意度指标、社会公众满意度指标等二级指标。</w:t>
      </w:r>
    </w:p>
    <w:p w14:paraId="4887FDA4">
      <w:pPr>
        <w:widowControl/>
        <w:ind w:firstLine="640" w:firstLineChars="200"/>
        <w:rPr>
          <w:rFonts w:hint="eastAsia" w:ascii="仿宋_GB2312" w:hAnsi="Arial" w:eastAsia="仿宋_GB2312" w:cs="Arial"/>
          <w:kern w:val="0"/>
          <w:sz w:val="32"/>
          <w:szCs w:val="32"/>
        </w:rPr>
      </w:pPr>
      <w:r>
        <w:rPr>
          <w:rFonts w:hint="eastAsia" w:ascii="仿宋_GB2312" w:hAnsi="Arial" w:eastAsia="仿宋_GB2312" w:cs="Arial"/>
          <w:kern w:val="0"/>
          <w:sz w:val="32"/>
          <w:szCs w:val="32"/>
        </w:rPr>
        <w:t>（1）服务对象满意度指标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服务对象或受益人对相关产出及其影响的认可程度。</w:t>
      </w:r>
    </w:p>
    <w:p w14:paraId="41CCB011">
      <w:pPr>
        <w:widowControl/>
        <w:ind w:firstLine="640" w:firstLineChars="200"/>
        <w:rPr>
          <w:rFonts w:hint="eastAsia" w:ascii="仿宋_GB2312" w:hAnsi="Arial" w:eastAsia="仿宋_GB2312" w:cs="Arial"/>
          <w:kern w:val="0"/>
          <w:sz w:val="32"/>
          <w:szCs w:val="32"/>
        </w:rPr>
      </w:pPr>
      <w:r>
        <w:rPr>
          <w:rFonts w:hint="eastAsia" w:ascii="仿宋_GB2312" w:hAnsi="Arial" w:eastAsia="仿宋_GB2312" w:cs="Arial"/>
          <w:kern w:val="0"/>
          <w:sz w:val="32"/>
          <w:szCs w:val="32"/>
        </w:rPr>
        <w:t>（2）社会公众满意度指标</w:t>
      </w:r>
      <w:r>
        <w:rPr>
          <w:rFonts w:hint="eastAsia" w:ascii="仿宋_GB2312" w:hAnsi="仿宋_GB2312" w:eastAsia="仿宋_GB2312" w:cs="仿宋_GB2312"/>
          <w:color w:val="000000"/>
          <w:sz w:val="32"/>
          <w:szCs w:val="32"/>
        </w:rPr>
        <w:t>主要评价</w:t>
      </w:r>
      <w:r>
        <w:rPr>
          <w:rFonts w:hint="eastAsia" w:ascii="仿宋_GB2312" w:hAnsi="Arial" w:eastAsia="仿宋_GB2312" w:cs="Arial"/>
          <w:kern w:val="0"/>
          <w:sz w:val="32"/>
          <w:szCs w:val="32"/>
        </w:rPr>
        <w:t>社会公众对相关产出及其影响的认可程度。</w:t>
      </w:r>
    </w:p>
    <w:p w14:paraId="283524E4">
      <w:pPr>
        <w:spacing w:line="600" w:lineRule="exact"/>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    二、分值设置</w:t>
      </w:r>
    </w:p>
    <w:p w14:paraId="08A3E95E">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重点绩效评价实行百分制。各评价方可依据国家</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省</w:t>
      </w:r>
      <w:r>
        <w:rPr>
          <w:rFonts w:hint="eastAsia" w:ascii="仿宋_GB2312" w:hAnsi="仿宋_GB2312" w:eastAsia="仿宋_GB2312" w:cs="仿宋_GB2312"/>
          <w:color w:val="000000"/>
          <w:sz w:val="32"/>
          <w:szCs w:val="32"/>
          <w:lang w:eastAsia="zh-CN"/>
        </w:rPr>
        <w:t>、市</w:t>
      </w:r>
      <w:r>
        <w:rPr>
          <w:rFonts w:hint="eastAsia" w:ascii="仿宋_GB2312" w:hAnsi="仿宋_GB2312" w:eastAsia="仿宋_GB2312" w:cs="仿宋_GB2312"/>
          <w:color w:val="000000"/>
          <w:sz w:val="32"/>
          <w:szCs w:val="32"/>
        </w:rPr>
        <w:t>相关文件要求，根据评价指标的重要程度自主确定各项指标的分值。</w:t>
      </w:r>
    </w:p>
    <w:p w14:paraId="6453DB39">
      <w:pPr>
        <w:rPr>
          <w:rFonts w:hint="eastAsia" w:ascii="仿宋_GB2312" w:hAnsi="仿宋_GB2312" w:eastAsia="仿宋_GB2312" w:cs="仿宋_GB2312"/>
          <w:color w:val="000000"/>
          <w:sz w:val="32"/>
          <w:szCs w:val="32"/>
        </w:rPr>
      </w:pPr>
    </w:p>
    <w:p w14:paraId="17B44038">
      <w:pPr>
        <w:rPr>
          <w:rFonts w:hint="eastAsia" w:ascii="仿宋_GB2312" w:hAnsi="仿宋_GB2312" w:eastAsia="仿宋_GB2312" w:cs="仿宋_GB2312"/>
          <w:color w:val="000000"/>
          <w:sz w:val="32"/>
          <w:szCs w:val="32"/>
        </w:rPr>
      </w:pPr>
    </w:p>
    <w:p w14:paraId="36161572">
      <w:pPr>
        <w:rPr>
          <w:rFonts w:hint="eastAsia" w:ascii="仿宋_GB2312" w:hAnsi="仿宋_GB2312" w:eastAsia="仿宋_GB2312" w:cs="仿宋_GB2312"/>
          <w:color w:val="000000"/>
          <w:sz w:val="32"/>
          <w:szCs w:val="32"/>
        </w:rPr>
      </w:pPr>
    </w:p>
    <w:p w14:paraId="0BA13027">
      <w:pPr>
        <w:rPr>
          <w:rFonts w:hint="eastAsia" w:ascii="仿宋_GB2312" w:hAnsi="仿宋_GB2312" w:eastAsia="仿宋_GB2312" w:cs="仿宋_GB2312"/>
          <w:color w:val="000000"/>
          <w:sz w:val="32"/>
          <w:szCs w:val="32"/>
        </w:rPr>
      </w:pPr>
    </w:p>
    <w:p w14:paraId="511CD58C">
      <w:pPr>
        <w:rPr>
          <w:rFonts w:hint="eastAsia" w:ascii="仿宋_GB2312" w:hAnsi="仿宋_GB2312" w:eastAsia="仿宋_GB2312" w:cs="仿宋_GB2312"/>
          <w:color w:val="000000"/>
          <w:sz w:val="32"/>
          <w:szCs w:val="32"/>
        </w:rPr>
      </w:pPr>
    </w:p>
    <w:p w14:paraId="73C54936">
      <w:pPr>
        <w:rPr>
          <w:rFonts w:hint="eastAsia" w:ascii="仿宋_GB2312" w:hAnsi="仿宋_GB2312" w:eastAsia="仿宋_GB2312" w:cs="仿宋_GB2312"/>
          <w:color w:val="000000"/>
          <w:sz w:val="32"/>
          <w:szCs w:val="32"/>
        </w:rPr>
      </w:pPr>
    </w:p>
    <w:p w14:paraId="1FAEFA86">
      <w:pPr>
        <w:rPr>
          <w:rFonts w:hint="eastAsia" w:ascii="仿宋_GB2312" w:hAnsi="仿宋_GB2312" w:eastAsia="仿宋_GB2312" w:cs="仿宋_GB2312"/>
          <w:color w:val="000000"/>
          <w:sz w:val="32"/>
          <w:szCs w:val="32"/>
        </w:rPr>
      </w:pPr>
    </w:p>
    <w:p w14:paraId="326EF70E">
      <w:pPr>
        <w:rPr>
          <w:rFonts w:hint="eastAsia" w:ascii="仿宋_GB2312" w:hAnsi="仿宋_GB2312" w:eastAsia="仿宋_GB2312" w:cs="仿宋_GB2312"/>
          <w:color w:val="000000"/>
          <w:sz w:val="32"/>
          <w:szCs w:val="32"/>
        </w:rPr>
      </w:pPr>
    </w:p>
    <w:p w14:paraId="48C13EFB">
      <w:pPr>
        <w:rPr>
          <w:rFonts w:hint="eastAsia" w:ascii="仿宋_GB2312" w:hAnsi="仿宋_GB2312" w:eastAsia="仿宋_GB2312" w:cs="仿宋_GB2312"/>
          <w:color w:val="000000"/>
          <w:sz w:val="32"/>
          <w:szCs w:val="32"/>
        </w:rPr>
      </w:pPr>
    </w:p>
    <w:p w14:paraId="18618105">
      <w:pPr>
        <w:rPr>
          <w:rFonts w:hint="eastAsia" w:ascii="仿宋_GB2312" w:hAnsi="仿宋_GB2312" w:eastAsia="仿宋_GB2312" w:cs="仿宋_GB2312"/>
          <w:color w:val="000000"/>
          <w:sz w:val="32"/>
          <w:szCs w:val="32"/>
        </w:rPr>
      </w:pPr>
    </w:p>
    <w:p w14:paraId="7FAB41C2">
      <w:pPr>
        <w:rPr>
          <w:rFonts w:hint="eastAsia" w:ascii="仿宋_GB2312" w:hAnsi="仿宋_GB2312" w:eastAsia="仿宋_GB2312" w:cs="仿宋_GB2312"/>
          <w:color w:val="000000"/>
          <w:sz w:val="32"/>
          <w:szCs w:val="32"/>
        </w:rPr>
      </w:pPr>
    </w:p>
    <w:p w14:paraId="6231D418">
      <w:pPr>
        <w:rPr>
          <w:rFonts w:hint="eastAsia" w:ascii="仿宋_GB2312" w:hAnsi="仿宋_GB2312" w:eastAsia="仿宋_GB2312" w:cs="仿宋_GB2312"/>
          <w:color w:val="000000"/>
          <w:sz w:val="32"/>
          <w:szCs w:val="32"/>
        </w:rPr>
      </w:pPr>
    </w:p>
    <w:p w14:paraId="79FEBC83">
      <w:pPr>
        <w:rPr>
          <w:rFonts w:hint="eastAsia" w:ascii="仿宋_GB2312" w:hAnsi="华文中宋" w:eastAsia="黑体"/>
          <w:bCs/>
          <w:sz w:val="32"/>
          <w:szCs w:val="32"/>
        </w:rPr>
      </w:pPr>
      <w:r>
        <w:rPr>
          <w:rFonts w:hint="eastAsia" w:ascii="黑体" w:hAnsi="黑体" w:eastAsia="黑体"/>
          <w:bCs/>
          <w:sz w:val="32"/>
          <w:szCs w:val="32"/>
        </w:rPr>
        <w:t>附</w:t>
      </w:r>
      <w:r>
        <w:rPr>
          <w:rFonts w:hint="eastAsia" w:ascii="黑体" w:hAnsi="黑体" w:eastAsia="黑体" w:cs="黑体"/>
          <w:bCs/>
          <w:sz w:val="32"/>
          <w:szCs w:val="32"/>
        </w:rPr>
        <w:t>件</w:t>
      </w:r>
      <w:r>
        <w:rPr>
          <w:rFonts w:hint="eastAsia" w:ascii="黑体" w:hAnsi="黑体" w:eastAsia="黑体"/>
          <w:bCs/>
          <w:sz w:val="32"/>
          <w:szCs w:val="32"/>
        </w:rPr>
        <w:t>4-6</w:t>
      </w:r>
    </w:p>
    <w:p w14:paraId="4BA45DC2">
      <w:pPr>
        <w:jc w:val="center"/>
        <w:rPr>
          <w:rFonts w:hint="eastAsia" w:ascii="宋体" w:hAnsi="宋体" w:cs="宋体"/>
          <w:b/>
          <w:sz w:val="32"/>
          <w:szCs w:val="32"/>
        </w:rPr>
      </w:pPr>
      <w:r>
        <w:rPr>
          <w:rFonts w:hint="eastAsia" w:ascii="宋体" w:hAnsi="宋体" w:cs="宋体"/>
          <w:b/>
          <w:sz w:val="44"/>
          <w:szCs w:val="44"/>
        </w:rPr>
        <w:t>XX市XX转移支付XX年度绩效自评报告</w:t>
      </w:r>
    </w:p>
    <w:p w14:paraId="6406C948">
      <w:pPr>
        <w:jc w:val="center"/>
        <w:rPr>
          <w:rFonts w:ascii="仿宋_GB2312"/>
          <w:szCs w:val="32"/>
        </w:rPr>
      </w:pPr>
      <w:r>
        <w:rPr>
          <w:rFonts w:hint="eastAsia" w:ascii="仿宋_GB2312" w:eastAsia="仿宋_GB2312"/>
          <w:bCs/>
          <w:sz w:val="32"/>
          <w:szCs w:val="32"/>
        </w:rPr>
        <w:t>（参考提纲）</w:t>
      </w:r>
    </w:p>
    <w:p w14:paraId="23FEE290">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一、绩效目标分解下达情况</w:t>
      </w:r>
    </w:p>
    <w:p w14:paraId="010CE7BB">
      <w:pPr>
        <w:ind w:firstLine="640" w:firstLineChars="200"/>
        <w:outlineLvl w:val="0"/>
        <w:rPr>
          <w:rFonts w:hint="eastAsia" w:ascii="仿宋_GB2312" w:eastAsia="仿宋_GB2312"/>
          <w:sz w:val="32"/>
          <w:szCs w:val="32"/>
        </w:rPr>
      </w:pPr>
      <w:r>
        <w:rPr>
          <w:rFonts w:hint="eastAsia" w:ascii="仿宋_GB2312" w:eastAsia="仿宋_GB2312"/>
          <w:sz w:val="32"/>
          <w:szCs w:val="32"/>
        </w:rPr>
        <w:t>1.省财政下达XX转移支付预算和绩效目标批复情况。</w:t>
      </w:r>
    </w:p>
    <w:p w14:paraId="6C87ABC2">
      <w:pPr>
        <w:ind w:firstLine="640" w:firstLineChars="200"/>
        <w:outlineLvl w:val="0"/>
        <w:rPr>
          <w:rFonts w:ascii="仿宋_GB2312"/>
          <w:szCs w:val="32"/>
        </w:rPr>
      </w:pPr>
      <w:r>
        <w:rPr>
          <w:rFonts w:hint="eastAsia" w:ascii="仿宋_GB2312" w:eastAsia="仿宋_GB2312"/>
          <w:sz w:val="32"/>
          <w:szCs w:val="32"/>
        </w:rPr>
        <w:t>2.市内分解下达预算和绩效目标情况。</w:t>
      </w:r>
      <w:r>
        <w:rPr>
          <w:rFonts w:ascii="仿宋_GB2312"/>
          <w:szCs w:val="32"/>
        </w:rPr>
        <w:tab/>
      </w:r>
    </w:p>
    <w:p w14:paraId="3A4A242D">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二、绩效目标完成情况分析</w:t>
      </w:r>
    </w:p>
    <w:p w14:paraId="69F9F4AE">
      <w:pPr>
        <w:ind w:firstLine="643" w:firstLineChars="200"/>
        <w:outlineLvl w:val="0"/>
        <w:rPr>
          <w:rFonts w:hint="eastAsia" w:ascii="楷体" w:hAnsi="楷体" w:eastAsia="楷体" w:cs="楷体"/>
          <w:b/>
          <w:sz w:val="32"/>
          <w:szCs w:val="32"/>
        </w:rPr>
      </w:pPr>
      <w:r>
        <w:rPr>
          <w:rFonts w:hint="eastAsia" w:eastAsia="楷体_GB2312"/>
          <w:b/>
          <w:sz w:val="32"/>
          <w:szCs w:val="32"/>
        </w:rPr>
        <w:t>（一）资金投入情况分析。</w:t>
      </w:r>
    </w:p>
    <w:p w14:paraId="5EDA3B29">
      <w:pPr>
        <w:ind w:firstLine="640" w:firstLineChars="200"/>
        <w:outlineLvl w:val="0"/>
        <w:rPr>
          <w:rFonts w:hint="eastAsia" w:ascii="仿宋_GB2312" w:eastAsia="仿宋_GB2312"/>
          <w:sz w:val="32"/>
          <w:szCs w:val="32"/>
        </w:rPr>
      </w:pPr>
      <w:r>
        <w:rPr>
          <w:rFonts w:hint="eastAsia" w:ascii="仿宋_GB2312" w:eastAsia="仿宋_GB2312"/>
          <w:sz w:val="32"/>
          <w:szCs w:val="32"/>
        </w:rPr>
        <w:t>1.项目资金到位情况分析。</w:t>
      </w:r>
    </w:p>
    <w:p w14:paraId="04A9364D">
      <w:pPr>
        <w:ind w:firstLine="640" w:firstLineChars="200"/>
        <w:outlineLvl w:val="0"/>
        <w:rPr>
          <w:rFonts w:hint="eastAsia" w:ascii="仿宋_GB2312" w:eastAsia="仿宋_GB2312"/>
          <w:sz w:val="32"/>
          <w:szCs w:val="32"/>
        </w:rPr>
      </w:pPr>
      <w:r>
        <w:rPr>
          <w:rFonts w:hint="eastAsia" w:ascii="仿宋_GB2312" w:eastAsia="仿宋_GB2312"/>
          <w:sz w:val="32"/>
          <w:szCs w:val="32"/>
        </w:rPr>
        <w:t>2.项目资金执行情况分析。</w:t>
      </w:r>
    </w:p>
    <w:p w14:paraId="15D3FD3A">
      <w:pPr>
        <w:ind w:firstLine="640" w:firstLineChars="200"/>
        <w:outlineLvl w:val="0"/>
        <w:rPr>
          <w:rFonts w:hint="eastAsia" w:ascii="仿宋_GB2312" w:eastAsia="仿宋_GB2312"/>
          <w:sz w:val="32"/>
          <w:szCs w:val="32"/>
        </w:rPr>
      </w:pPr>
      <w:r>
        <w:rPr>
          <w:rFonts w:hint="eastAsia" w:ascii="仿宋_GB2312" w:eastAsia="仿宋_GB2312"/>
          <w:sz w:val="32"/>
          <w:szCs w:val="32"/>
        </w:rPr>
        <w:t>3.项目资金管理情况分析。</w:t>
      </w:r>
    </w:p>
    <w:p w14:paraId="69651CA9">
      <w:pPr>
        <w:ind w:firstLine="643" w:firstLineChars="200"/>
        <w:outlineLvl w:val="0"/>
        <w:rPr>
          <w:rFonts w:ascii="仿宋_GB2312"/>
          <w:sz w:val="32"/>
          <w:szCs w:val="32"/>
        </w:rPr>
      </w:pPr>
      <w:r>
        <w:rPr>
          <w:rFonts w:hint="eastAsia" w:eastAsia="楷体_GB2312"/>
          <w:b/>
          <w:sz w:val="32"/>
          <w:szCs w:val="32"/>
        </w:rPr>
        <w:t>（二）绩效目标完成情况分析（根据年初绩效目标及指标逐项分析）。</w:t>
      </w:r>
    </w:p>
    <w:p w14:paraId="7C98240D">
      <w:pPr>
        <w:ind w:firstLine="640" w:firstLineChars="200"/>
        <w:outlineLvl w:val="0"/>
        <w:rPr>
          <w:rFonts w:hint="eastAsia" w:ascii="仿宋_GB2312" w:eastAsia="仿宋_GB2312"/>
          <w:sz w:val="32"/>
          <w:szCs w:val="32"/>
        </w:rPr>
      </w:pPr>
      <w:r>
        <w:rPr>
          <w:rFonts w:hint="eastAsia" w:ascii="仿宋_GB2312" w:eastAsia="仿宋_GB2312"/>
          <w:sz w:val="32"/>
          <w:szCs w:val="32"/>
        </w:rPr>
        <w:t>1.产出指标完成情况分析。</w:t>
      </w:r>
    </w:p>
    <w:p w14:paraId="7B588411">
      <w:pPr>
        <w:ind w:firstLine="640" w:firstLineChars="200"/>
        <w:outlineLvl w:val="0"/>
        <w:rPr>
          <w:rFonts w:hint="eastAsia" w:ascii="仿宋_GB2312" w:eastAsia="仿宋_GB2312"/>
          <w:sz w:val="32"/>
          <w:szCs w:val="32"/>
        </w:rPr>
      </w:pPr>
      <w:r>
        <w:rPr>
          <w:rFonts w:hint="eastAsia" w:ascii="仿宋_GB2312" w:eastAsia="仿宋_GB2312"/>
          <w:sz w:val="32"/>
          <w:szCs w:val="32"/>
        </w:rPr>
        <w:t>（1）数量指标。</w:t>
      </w:r>
    </w:p>
    <w:p w14:paraId="25EB7AB1">
      <w:pPr>
        <w:ind w:firstLine="640" w:firstLineChars="200"/>
        <w:outlineLvl w:val="0"/>
        <w:rPr>
          <w:rFonts w:hint="eastAsia" w:ascii="仿宋_GB2312" w:eastAsia="仿宋_GB2312"/>
          <w:sz w:val="32"/>
          <w:szCs w:val="32"/>
        </w:rPr>
      </w:pPr>
      <w:r>
        <w:rPr>
          <w:rFonts w:hint="eastAsia" w:ascii="仿宋_GB2312" w:eastAsia="仿宋_GB2312"/>
          <w:sz w:val="32"/>
          <w:szCs w:val="32"/>
        </w:rPr>
        <w:t>（2）质量指标。</w:t>
      </w:r>
    </w:p>
    <w:p w14:paraId="334D04CD">
      <w:pPr>
        <w:ind w:firstLine="640" w:firstLineChars="200"/>
        <w:outlineLvl w:val="0"/>
        <w:rPr>
          <w:rFonts w:hint="eastAsia" w:ascii="仿宋_GB2312" w:eastAsia="仿宋_GB2312"/>
          <w:sz w:val="32"/>
          <w:szCs w:val="32"/>
        </w:rPr>
      </w:pPr>
      <w:r>
        <w:rPr>
          <w:rFonts w:hint="eastAsia" w:ascii="仿宋_GB2312" w:eastAsia="仿宋_GB2312"/>
          <w:sz w:val="32"/>
          <w:szCs w:val="32"/>
        </w:rPr>
        <w:t>（3）时效指标。</w:t>
      </w:r>
    </w:p>
    <w:p w14:paraId="0A5D6FCC">
      <w:pPr>
        <w:ind w:firstLine="640" w:firstLineChars="200"/>
        <w:outlineLvl w:val="0"/>
        <w:rPr>
          <w:rFonts w:hint="eastAsia" w:ascii="仿宋_GB2312" w:eastAsia="仿宋_GB2312"/>
          <w:sz w:val="32"/>
          <w:szCs w:val="32"/>
        </w:rPr>
      </w:pPr>
      <w:r>
        <w:rPr>
          <w:rFonts w:hint="eastAsia" w:ascii="仿宋_GB2312" w:eastAsia="仿宋_GB2312"/>
          <w:sz w:val="32"/>
          <w:szCs w:val="32"/>
        </w:rPr>
        <w:t>（4）成本指标。</w:t>
      </w:r>
    </w:p>
    <w:p w14:paraId="6F67E2AC">
      <w:pPr>
        <w:ind w:firstLine="640" w:firstLineChars="200"/>
        <w:outlineLvl w:val="0"/>
        <w:rPr>
          <w:rFonts w:hint="eastAsia" w:ascii="仿宋_GB2312" w:eastAsia="仿宋_GB2312"/>
          <w:sz w:val="32"/>
          <w:szCs w:val="32"/>
        </w:rPr>
      </w:pPr>
      <w:r>
        <w:rPr>
          <w:rFonts w:hint="eastAsia" w:ascii="仿宋_GB2312" w:eastAsia="仿宋_GB2312"/>
          <w:sz w:val="32"/>
          <w:szCs w:val="32"/>
        </w:rPr>
        <w:t>2.效益指标完成情况分析。</w:t>
      </w:r>
    </w:p>
    <w:p w14:paraId="1DE87756">
      <w:pPr>
        <w:ind w:firstLine="640" w:firstLineChars="200"/>
        <w:outlineLvl w:val="0"/>
        <w:rPr>
          <w:rFonts w:hint="eastAsia" w:ascii="仿宋_GB2312" w:eastAsia="仿宋_GB2312"/>
          <w:sz w:val="32"/>
          <w:szCs w:val="32"/>
        </w:rPr>
      </w:pPr>
      <w:r>
        <w:rPr>
          <w:rFonts w:hint="eastAsia" w:ascii="仿宋_GB2312" w:eastAsia="仿宋_GB2312"/>
          <w:sz w:val="32"/>
          <w:szCs w:val="32"/>
        </w:rPr>
        <w:t>（1）经济效益。</w:t>
      </w:r>
    </w:p>
    <w:p w14:paraId="0E6ECDC1">
      <w:pPr>
        <w:ind w:firstLine="640" w:firstLineChars="200"/>
        <w:outlineLvl w:val="0"/>
        <w:rPr>
          <w:rFonts w:hint="eastAsia" w:ascii="仿宋_GB2312" w:eastAsia="仿宋_GB2312"/>
          <w:sz w:val="32"/>
          <w:szCs w:val="32"/>
        </w:rPr>
      </w:pPr>
      <w:r>
        <w:rPr>
          <w:rFonts w:hint="eastAsia" w:ascii="仿宋_GB2312" w:eastAsia="仿宋_GB2312"/>
          <w:sz w:val="32"/>
          <w:szCs w:val="32"/>
        </w:rPr>
        <w:t>（2）社会效益。</w:t>
      </w:r>
    </w:p>
    <w:p w14:paraId="38CF0501">
      <w:pPr>
        <w:ind w:firstLine="640" w:firstLineChars="200"/>
        <w:outlineLvl w:val="0"/>
        <w:rPr>
          <w:rFonts w:hint="eastAsia" w:ascii="仿宋_GB2312" w:eastAsia="仿宋_GB2312"/>
          <w:sz w:val="32"/>
          <w:szCs w:val="32"/>
        </w:rPr>
      </w:pPr>
      <w:r>
        <w:rPr>
          <w:rFonts w:hint="eastAsia" w:ascii="仿宋_GB2312" w:eastAsia="仿宋_GB2312"/>
          <w:sz w:val="32"/>
          <w:szCs w:val="32"/>
        </w:rPr>
        <w:t>（3）生态效益。</w:t>
      </w:r>
    </w:p>
    <w:p w14:paraId="1263E2B0">
      <w:pPr>
        <w:ind w:firstLine="640" w:firstLineChars="200"/>
        <w:outlineLvl w:val="0"/>
        <w:rPr>
          <w:rFonts w:hint="eastAsia" w:ascii="仿宋_GB2312" w:eastAsia="仿宋_GB2312"/>
          <w:sz w:val="32"/>
          <w:szCs w:val="32"/>
        </w:rPr>
      </w:pPr>
      <w:r>
        <w:rPr>
          <w:rFonts w:hint="eastAsia" w:ascii="仿宋_GB2312" w:eastAsia="仿宋_GB2312"/>
          <w:sz w:val="32"/>
          <w:szCs w:val="32"/>
        </w:rPr>
        <w:t>（4）可持续影响。</w:t>
      </w:r>
    </w:p>
    <w:p w14:paraId="7A7AE77D">
      <w:pPr>
        <w:ind w:firstLine="640" w:firstLineChars="200"/>
        <w:outlineLvl w:val="0"/>
        <w:rPr>
          <w:rFonts w:hint="eastAsia" w:ascii="仿宋_GB2312" w:eastAsia="仿宋_GB2312"/>
          <w:sz w:val="32"/>
          <w:szCs w:val="32"/>
        </w:rPr>
      </w:pPr>
      <w:r>
        <w:rPr>
          <w:rFonts w:hint="eastAsia" w:ascii="仿宋_GB2312" w:eastAsia="仿宋_GB2312"/>
          <w:sz w:val="32"/>
          <w:szCs w:val="32"/>
        </w:rPr>
        <w:t>3.满意度指标完成情况分析。</w:t>
      </w:r>
    </w:p>
    <w:p w14:paraId="42D28E64">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三、偏离绩效目标的原因和下一步改进措施</w:t>
      </w:r>
    </w:p>
    <w:p w14:paraId="71030D15">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四、绩效自评结果拟应用和公开情况</w:t>
      </w:r>
    </w:p>
    <w:p w14:paraId="1BD3CE61">
      <w:pPr>
        <w:ind w:firstLine="640" w:firstLineChars="200"/>
        <w:rPr>
          <w:rFonts w:hint="eastAsia" w:ascii="仿宋_GB2312" w:eastAsia="仿宋_GB2312"/>
          <w:sz w:val="32"/>
          <w:szCs w:val="32"/>
        </w:rPr>
      </w:pPr>
      <w:r>
        <w:rPr>
          <w:rFonts w:hint="eastAsia" w:ascii="黑体" w:hAnsi="黑体" w:eastAsia="黑体" w:cs="黑体"/>
          <w:bCs/>
          <w:sz w:val="32"/>
          <w:szCs w:val="32"/>
        </w:rPr>
        <w:t>五、相关表格（详见附件4-6-1、附件4-6-2）</w:t>
      </w:r>
    </w:p>
    <w:p w14:paraId="7507C8B0">
      <w:pPr>
        <w:spacing w:line="600" w:lineRule="exact"/>
        <w:rPr>
          <w:rFonts w:hint="eastAsia" w:ascii="仿宋_GB2312" w:eastAsia="仿宋_GB2312"/>
          <w:sz w:val="32"/>
          <w:szCs w:val="32"/>
        </w:rPr>
      </w:pPr>
    </w:p>
    <w:p w14:paraId="7F832F99">
      <w:pPr>
        <w:spacing w:line="600" w:lineRule="exact"/>
        <w:rPr>
          <w:rFonts w:hint="eastAsia" w:ascii="黑体" w:hAnsi="黑体" w:eastAsia="黑体" w:cs="黑体"/>
          <w:bCs/>
          <w:color w:val="000000"/>
          <w:sz w:val="32"/>
          <w:szCs w:val="32"/>
        </w:rPr>
      </w:pPr>
    </w:p>
    <w:p w14:paraId="2D4D0E72">
      <w:pPr>
        <w:spacing w:line="600" w:lineRule="exact"/>
        <w:rPr>
          <w:rFonts w:hint="eastAsia" w:ascii="黑体" w:hAnsi="黑体" w:eastAsia="黑体" w:cs="黑体"/>
          <w:bCs/>
          <w:color w:val="000000"/>
          <w:sz w:val="32"/>
          <w:szCs w:val="32"/>
        </w:rPr>
      </w:pPr>
    </w:p>
    <w:p w14:paraId="12162A94">
      <w:pPr>
        <w:spacing w:line="600" w:lineRule="exact"/>
        <w:rPr>
          <w:rFonts w:hint="eastAsia" w:ascii="黑体" w:hAnsi="黑体" w:eastAsia="黑体" w:cs="黑体"/>
          <w:bCs/>
          <w:color w:val="000000"/>
          <w:sz w:val="32"/>
          <w:szCs w:val="32"/>
        </w:rPr>
      </w:pPr>
    </w:p>
    <w:p w14:paraId="5231DB5A">
      <w:pPr>
        <w:spacing w:line="600" w:lineRule="exact"/>
        <w:rPr>
          <w:rFonts w:hint="eastAsia" w:ascii="黑体" w:hAnsi="黑体" w:eastAsia="黑体" w:cs="黑体"/>
          <w:bCs/>
          <w:color w:val="000000"/>
          <w:sz w:val="32"/>
          <w:szCs w:val="32"/>
        </w:rPr>
      </w:pPr>
    </w:p>
    <w:p w14:paraId="621F75E6">
      <w:pPr>
        <w:spacing w:line="600" w:lineRule="exact"/>
        <w:rPr>
          <w:rFonts w:hint="eastAsia" w:ascii="黑体" w:hAnsi="黑体" w:eastAsia="黑体" w:cs="黑体"/>
          <w:bCs/>
          <w:color w:val="000000"/>
          <w:sz w:val="32"/>
          <w:szCs w:val="32"/>
        </w:rPr>
      </w:pPr>
    </w:p>
    <w:p w14:paraId="2B728B7E">
      <w:pPr>
        <w:spacing w:line="600" w:lineRule="exact"/>
        <w:rPr>
          <w:rFonts w:hint="eastAsia" w:ascii="黑体" w:hAnsi="黑体" w:eastAsia="黑体" w:cs="黑体"/>
          <w:bCs/>
          <w:color w:val="000000"/>
          <w:sz w:val="32"/>
          <w:szCs w:val="32"/>
        </w:rPr>
      </w:pPr>
    </w:p>
    <w:p w14:paraId="4223B7BC">
      <w:pPr>
        <w:spacing w:line="600" w:lineRule="exact"/>
        <w:rPr>
          <w:rFonts w:hint="eastAsia" w:ascii="黑体" w:hAnsi="黑体" w:eastAsia="黑体" w:cs="黑体"/>
          <w:bCs/>
          <w:color w:val="000000"/>
          <w:sz w:val="32"/>
          <w:szCs w:val="32"/>
        </w:rPr>
      </w:pPr>
    </w:p>
    <w:p w14:paraId="61789324">
      <w:pPr>
        <w:spacing w:line="600" w:lineRule="exact"/>
        <w:rPr>
          <w:rFonts w:hint="eastAsia" w:ascii="黑体" w:hAnsi="黑体" w:eastAsia="黑体" w:cs="黑体"/>
          <w:bCs/>
          <w:color w:val="000000"/>
          <w:sz w:val="32"/>
          <w:szCs w:val="32"/>
        </w:rPr>
      </w:pPr>
    </w:p>
    <w:p w14:paraId="644897F0">
      <w:pPr>
        <w:spacing w:line="600" w:lineRule="exact"/>
        <w:rPr>
          <w:rFonts w:hint="eastAsia" w:ascii="黑体" w:hAnsi="黑体" w:eastAsia="黑体" w:cs="黑体"/>
          <w:bCs/>
          <w:color w:val="000000"/>
          <w:sz w:val="32"/>
          <w:szCs w:val="32"/>
        </w:rPr>
      </w:pPr>
    </w:p>
    <w:p w14:paraId="1D6BD99E">
      <w:pPr>
        <w:spacing w:line="600" w:lineRule="exact"/>
        <w:rPr>
          <w:rFonts w:hint="eastAsia" w:ascii="黑体" w:hAnsi="黑体" w:eastAsia="黑体" w:cs="黑体"/>
          <w:bCs/>
          <w:color w:val="000000"/>
          <w:sz w:val="32"/>
          <w:szCs w:val="32"/>
        </w:rPr>
      </w:pPr>
    </w:p>
    <w:p w14:paraId="453595A0">
      <w:pPr>
        <w:spacing w:line="600" w:lineRule="exact"/>
        <w:rPr>
          <w:rFonts w:hint="eastAsia" w:ascii="黑体" w:hAnsi="黑体" w:eastAsia="黑体" w:cs="黑体"/>
          <w:bCs/>
          <w:color w:val="000000"/>
          <w:sz w:val="32"/>
          <w:szCs w:val="32"/>
        </w:rPr>
      </w:pPr>
    </w:p>
    <w:p w14:paraId="11A9BC76">
      <w:pPr>
        <w:spacing w:line="600" w:lineRule="exact"/>
        <w:rPr>
          <w:rFonts w:hint="eastAsia" w:ascii="黑体" w:hAnsi="黑体" w:eastAsia="黑体" w:cs="黑体"/>
          <w:bCs/>
          <w:color w:val="000000"/>
          <w:sz w:val="32"/>
          <w:szCs w:val="32"/>
        </w:rPr>
      </w:pPr>
    </w:p>
    <w:p w14:paraId="2115B323">
      <w:pPr>
        <w:spacing w:line="600" w:lineRule="exact"/>
        <w:rPr>
          <w:rFonts w:hint="eastAsia" w:ascii="黑体" w:hAnsi="黑体" w:eastAsia="黑体" w:cs="黑体"/>
          <w:bCs/>
          <w:color w:val="000000"/>
          <w:sz w:val="32"/>
          <w:szCs w:val="32"/>
        </w:rPr>
      </w:pPr>
    </w:p>
    <w:p w14:paraId="2C22128D">
      <w:pPr>
        <w:spacing w:line="600" w:lineRule="exact"/>
        <w:rPr>
          <w:rFonts w:hint="eastAsia" w:ascii="黑体" w:hAnsi="黑体" w:eastAsia="黑体" w:cs="黑体"/>
          <w:bCs/>
          <w:color w:val="000000"/>
          <w:sz w:val="32"/>
          <w:szCs w:val="32"/>
        </w:rPr>
      </w:pPr>
    </w:p>
    <w:p w14:paraId="4FE5175C">
      <w:pPr>
        <w:spacing w:line="600" w:lineRule="exact"/>
        <w:rPr>
          <w:rFonts w:hint="eastAsia" w:ascii="黑体" w:hAnsi="黑体" w:eastAsia="黑体" w:cs="黑体"/>
          <w:bCs/>
          <w:color w:val="000000"/>
          <w:sz w:val="32"/>
          <w:szCs w:val="32"/>
        </w:rPr>
      </w:pPr>
    </w:p>
    <w:p w14:paraId="5214D7E3">
      <w:pPr>
        <w:spacing w:line="60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附</w:t>
      </w:r>
      <w:r>
        <w:rPr>
          <w:rFonts w:hint="eastAsia" w:ascii="黑体" w:hAnsi="黑体" w:eastAsia="黑体" w:cs="黑体"/>
          <w:bCs/>
          <w:sz w:val="28"/>
          <w:szCs w:val="28"/>
        </w:rPr>
        <w:t>件</w:t>
      </w:r>
      <w:r>
        <w:rPr>
          <w:rFonts w:hint="eastAsia" w:ascii="黑体" w:hAnsi="黑体" w:eastAsia="黑体" w:cs="黑体"/>
          <w:bCs/>
          <w:color w:val="000000"/>
          <w:sz w:val="32"/>
          <w:szCs w:val="32"/>
        </w:rPr>
        <w:t>4-6-1</w:t>
      </w:r>
    </w:p>
    <w:p w14:paraId="3A973F19">
      <w:pPr>
        <w:spacing w:line="600" w:lineRule="exact"/>
        <w:rPr>
          <w:rFonts w:hint="eastAsia" w:ascii="黑体" w:hAnsi="黑体" w:eastAsia="黑体" w:cs="黑体"/>
          <w:bCs/>
          <w:color w:val="000000"/>
          <w:sz w:val="32"/>
          <w:szCs w:val="32"/>
        </w:rPr>
      </w:pPr>
    </w:p>
    <w:tbl>
      <w:tblPr>
        <w:tblStyle w:val="5"/>
        <w:tblW w:w="9036" w:type="dxa"/>
        <w:jc w:val="center"/>
        <w:tblLayout w:type="fixed"/>
        <w:tblCellMar>
          <w:top w:w="0" w:type="dxa"/>
          <w:left w:w="0" w:type="dxa"/>
          <w:bottom w:w="0" w:type="dxa"/>
          <w:right w:w="0" w:type="dxa"/>
        </w:tblCellMar>
      </w:tblPr>
      <w:tblGrid>
        <w:gridCol w:w="376"/>
        <w:gridCol w:w="483"/>
        <w:gridCol w:w="269"/>
        <w:gridCol w:w="298"/>
        <w:gridCol w:w="652"/>
        <w:gridCol w:w="1150"/>
        <w:gridCol w:w="180"/>
        <w:gridCol w:w="579"/>
        <w:gridCol w:w="381"/>
        <w:gridCol w:w="798"/>
        <w:gridCol w:w="2"/>
        <w:gridCol w:w="445"/>
        <w:gridCol w:w="475"/>
        <w:gridCol w:w="225"/>
        <w:gridCol w:w="359"/>
        <w:gridCol w:w="56"/>
        <w:gridCol w:w="200"/>
        <w:gridCol w:w="851"/>
        <w:gridCol w:w="334"/>
        <w:gridCol w:w="923"/>
      </w:tblGrid>
      <w:tr w14:paraId="3D7509FC">
        <w:tblPrEx>
          <w:tblCellMar>
            <w:top w:w="0" w:type="dxa"/>
            <w:left w:w="0" w:type="dxa"/>
            <w:bottom w:w="0" w:type="dxa"/>
            <w:right w:w="0" w:type="dxa"/>
          </w:tblCellMar>
        </w:tblPrEx>
        <w:trPr>
          <w:trHeight w:val="968" w:hRule="atLeast"/>
          <w:tblHeader/>
          <w:jc w:val="center"/>
        </w:trPr>
        <w:tc>
          <w:tcPr>
            <w:tcW w:w="9036" w:type="dxa"/>
            <w:gridSpan w:val="20"/>
            <w:tcMar>
              <w:top w:w="15" w:type="dxa"/>
              <w:left w:w="15" w:type="dxa"/>
              <w:bottom w:w="0" w:type="dxa"/>
              <w:right w:w="15" w:type="dxa"/>
            </w:tcMar>
            <w:vAlign w:val="center"/>
          </w:tcPr>
          <w:p w14:paraId="38F02AC6">
            <w:pPr>
              <w:jc w:val="center"/>
              <w:rPr>
                <w:sz w:val="18"/>
                <w:szCs w:val="18"/>
              </w:rPr>
            </w:pPr>
            <w:r>
              <w:rPr>
                <w:rFonts w:hint="eastAsia" w:ascii="宋体" w:hAnsi="宋体" w:cs="宋体"/>
                <w:b/>
                <w:bCs/>
                <w:sz w:val="24"/>
                <w:szCs w:val="24"/>
              </w:rPr>
              <w:t>转移支付区域绩效目标自评表</w:t>
            </w:r>
            <w:r>
              <w:rPr>
                <w:rFonts w:hint="eastAsia" w:ascii="宋体" w:hAnsi="宋体" w:cs="宋体"/>
                <w:sz w:val="24"/>
                <w:szCs w:val="24"/>
              </w:rPr>
              <w:t xml:space="preserve"> </w:t>
            </w:r>
            <w:r>
              <w:rPr>
                <w:rFonts w:hint="eastAsia" w:ascii="宋体" w:hAnsi="宋体" w:cs="宋体"/>
                <w:sz w:val="18"/>
                <w:szCs w:val="18"/>
              </w:rPr>
              <w:br w:type="textWrapping"/>
            </w:r>
            <w:r>
              <w:rPr>
                <w:rFonts w:hint="eastAsia" w:ascii="宋体" w:hAnsi="宋体" w:cs="宋体"/>
                <w:color w:val="000000"/>
                <w:sz w:val="18"/>
                <w:szCs w:val="18"/>
              </w:rPr>
              <w:t>（XX年度）</w:t>
            </w:r>
          </w:p>
        </w:tc>
      </w:tr>
      <w:tr w14:paraId="2F5B6258">
        <w:tblPrEx>
          <w:tblCellMar>
            <w:top w:w="0" w:type="dxa"/>
            <w:left w:w="0" w:type="dxa"/>
            <w:bottom w:w="0" w:type="dxa"/>
            <w:right w:w="0" w:type="dxa"/>
          </w:tblCellMar>
        </w:tblPrEx>
        <w:trPr>
          <w:trHeight w:val="311" w:hRule="atLeast"/>
          <w:tblHeader/>
          <w:jc w:val="center"/>
        </w:trPr>
        <w:tc>
          <w:tcPr>
            <w:tcW w:w="1426"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413BEFB">
            <w:pPr>
              <w:widowControl/>
              <w:jc w:val="center"/>
              <w:textAlignment w:val="center"/>
              <w:rPr>
                <w:color w:val="000000"/>
                <w:sz w:val="18"/>
                <w:szCs w:val="18"/>
              </w:rPr>
            </w:pPr>
            <w:r>
              <w:rPr>
                <w:rFonts w:hint="eastAsia" w:ascii="宋体" w:hAnsi="宋体" w:cs="宋体"/>
                <w:color w:val="000000"/>
                <w:kern w:val="0"/>
                <w:sz w:val="18"/>
                <w:szCs w:val="18"/>
                <w:lang w:bidi="ar"/>
              </w:rPr>
              <w:t>转移支付名称</w:t>
            </w:r>
          </w:p>
        </w:tc>
        <w:tc>
          <w:tcPr>
            <w:tcW w:w="1982" w:type="dxa"/>
            <w:gridSpan w:val="3"/>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633F6E65">
            <w:pPr>
              <w:jc w:val="center"/>
              <w:rPr>
                <w:color w:val="000000"/>
                <w:sz w:val="18"/>
                <w:szCs w:val="18"/>
              </w:rPr>
            </w:pPr>
            <w:r>
              <w:rPr>
                <w:rFonts w:hint="eastAsia"/>
                <w:color w:val="000000"/>
                <w:sz w:val="18"/>
                <w:szCs w:val="18"/>
              </w:rPr>
              <w:t>　</w:t>
            </w:r>
          </w:p>
        </w:tc>
        <w:tc>
          <w:tcPr>
            <w:tcW w:w="1760" w:type="dxa"/>
            <w:gridSpan w:val="4"/>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285122BD">
            <w:pPr>
              <w:jc w:val="center"/>
              <w:rPr>
                <w:rFonts w:hint="eastAsia"/>
                <w:color w:val="000000"/>
                <w:sz w:val="18"/>
                <w:szCs w:val="18"/>
              </w:rPr>
            </w:pPr>
            <w:r>
              <w:rPr>
                <w:rFonts w:hint="eastAsia"/>
                <w:color w:val="000000"/>
                <w:sz w:val="18"/>
                <w:szCs w:val="18"/>
              </w:rPr>
              <w:t>实施期</w:t>
            </w:r>
          </w:p>
        </w:tc>
        <w:tc>
          <w:tcPr>
            <w:tcW w:w="3868" w:type="dxa"/>
            <w:gridSpan w:val="9"/>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72032E0">
            <w:pPr>
              <w:jc w:val="center"/>
              <w:rPr>
                <w:rFonts w:hint="eastAsia"/>
                <w:color w:val="000000"/>
                <w:sz w:val="18"/>
                <w:szCs w:val="18"/>
              </w:rPr>
            </w:pPr>
            <w:r>
              <w:rPr>
                <w:rFonts w:hint="eastAsia" w:ascii="宋体" w:hAnsi="宋体" w:cs="宋体"/>
                <w:color w:val="000000"/>
                <w:kern w:val="0"/>
                <w:sz w:val="18"/>
                <w:szCs w:val="18"/>
              </w:rPr>
              <w:t>年     月  —     年     月</w:t>
            </w:r>
          </w:p>
        </w:tc>
      </w:tr>
      <w:tr w14:paraId="3CC28621">
        <w:tblPrEx>
          <w:tblCellMar>
            <w:top w:w="0" w:type="dxa"/>
            <w:left w:w="0" w:type="dxa"/>
            <w:bottom w:w="0" w:type="dxa"/>
            <w:right w:w="0" w:type="dxa"/>
          </w:tblCellMar>
        </w:tblPrEx>
        <w:trPr>
          <w:trHeight w:val="311" w:hRule="atLeast"/>
          <w:tblHeader/>
          <w:jc w:val="center"/>
        </w:trPr>
        <w:tc>
          <w:tcPr>
            <w:tcW w:w="1426"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ADBBAF1">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中央主管部门</w:t>
            </w:r>
          </w:p>
        </w:tc>
        <w:tc>
          <w:tcPr>
            <w:tcW w:w="3740" w:type="dxa"/>
            <w:gridSpan w:val="6"/>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16E08945">
            <w:pPr>
              <w:rPr>
                <w:rFonts w:hint="eastAsia"/>
                <w:color w:val="000000"/>
                <w:sz w:val="18"/>
                <w:szCs w:val="18"/>
              </w:rPr>
            </w:pPr>
          </w:p>
        </w:tc>
        <w:tc>
          <w:tcPr>
            <w:tcW w:w="1506" w:type="dxa"/>
            <w:gridSpan w:val="5"/>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A53F720">
            <w:pPr>
              <w:jc w:val="center"/>
              <w:rPr>
                <w:rFonts w:hint="eastAsia"/>
                <w:color w:val="000000"/>
                <w:sz w:val="18"/>
                <w:szCs w:val="18"/>
              </w:rPr>
            </w:pPr>
            <w:r>
              <w:rPr>
                <w:rFonts w:hint="eastAsia"/>
                <w:color w:val="000000"/>
                <w:sz w:val="18"/>
                <w:szCs w:val="18"/>
              </w:rPr>
              <w:t>省级主管部门</w:t>
            </w:r>
          </w:p>
        </w:tc>
        <w:tc>
          <w:tcPr>
            <w:tcW w:w="2364" w:type="dxa"/>
            <w:gridSpan w:val="5"/>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502A220">
            <w:pPr>
              <w:jc w:val="center"/>
              <w:rPr>
                <w:rFonts w:hint="eastAsia"/>
                <w:color w:val="000000"/>
                <w:sz w:val="18"/>
                <w:szCs w:val="18"/>
              </w:rPr>
            </w:pPr>
          </w:p>
        </w:tc>
      </w:tr>
      <w:tr w14:paraId="2241D214">
        <w:tblPrEx>
          <w:tblCellMar>
            <w:top w:w="0" w:type="dxa"/>
            <w:left w:w="0" w:type="dxa"/>
            <w:bottom w:w="0" w:type="dxa"/>
            <w:right w:w="0" w:type="dxa"/>
          </w:tblCellMar>
        </w:tblPrEx>
        <w:trPr>
          <w:trHeight w:val="311" w:hRule="atLeast"/>
          <w:tblHeader/>
          <w:jc w:val="center"/>
        </w:trPr>
        <w:tc>
          <w:tcPr>
            <w:tcW w:w="1426"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728BB8">
            <w:pPr>
              <w:widowControl/>
              <w:jc w:val="center"/>
              <w:textAlignment w:val="center"/>
              <w:rPr>
                <w:rFonts w:hint="eastAsia" w:ascii="宋体" w:hAnsi="宋体" w:cs="宋体"/>
                <w:color w:val="000000"/>
                <w:kern w:val="0"/>
                <w:sz w:val="18"/>
                <w:szCs w:val="18"/>
                <w:lang w:bidi="ar"/>
              </w:rPr>
            </w:pPr>
            <w:r>
              <w:rPr>
                <w:rFonts w:hint="eastAsia"/>
                <w:color w:val="000000"/>
                <w:sz w:val="18"/>
                <w:szCs w:val="18"/>
              </w:rPr>
              <w:t>市级主管部门</w:t>
            </w:r>
          </w:p>
        </w:tc>
        <w:tc>
          <w:tcPr>
            <w:tcW w:w="3740" w:type="dxa"/>
            <w:gridSpan w:val="6"/>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2208456">
            <w:pPr>
              <w:jc w:val="center"/>
              <w:rPr>
                <w:rFonts w:hint="eastAsia"/>
                <w:color w:val="000000"/>
                <w:sz w:val="18"/>
                <w:szCs w:val="18"/>
              </w:rPr>
            </w:pPr>
          </w:p>
        </w:tc>
        <w:tc>
          <w:tcPr>
            <w:tcW w:w="1506" w:type="dxa"/>
            <w:gridSpan w:val="5"/>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9E6FD7F">
            <w:pPr>
              <w:jc w:val="center"/>
              <w:rPr>
                <w:rFonts w:hint="eastAsia"/>
                <w:color w:val="000000"/>
                <w:sz w:val="18"/>
                <w:szCs w:val="18"/>
              </w:rPr>
            </w:pPr>
            <w:r>
              <w:rPr>
                <w:rFonts w:hint="eastAsia"/>
                <w:color w:val="000000"/>
                <w:sz w:val="18"/>
                <w:szCs w:val="18"/>
              </w:rPr>
              <w:t>县级主管部门</w:t>
            </w:r>
          </w:p>
        </w:tc>
        <w:tc>
          <w:tcPr>
            <w:tcW w:w="2364" w:type="dxa"/>
            <w:gridSpan w:val="5"/>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C16EBDA">
            <w:pPr>
              <w:jc w:val="center"/>
              <w:rPr>
                <w:rFonts w:hint="eastAsia"/>
                <w:color w:val="000000"/>
                <w:sz w:val="18"/>
                <w:szCs w:val="18"/>
              </w:rPr>
            </w:pPr>
          </w:p>
        </w:tc>
      </w:tr>
      <w:tr w14:paraId="34D6504A">
        <w:tblPrEx>
          <w:tblCellMar>
            <w:top w:w="0" w:type="dxa"/>
            <w:left w:w="0" w:type="dxa"/>
            <w:bottom w:w="0" w:type="dxa"/>
            <w:right w:w="0" w:type="dxa"/>
          </w:tblCellMar>
        </w:tblPrEx>
        <w:trPr>
          <w:trHeight w:val="924" w:hRule="atLeast"/>
          <w:tblHeader/>
          <w:jc w:val="center"/>
        </w:trPr>
        <w:tc>
          <w:tcPr>
            <w:tcW w:w="1426" w:type="dxa"/>
            <w:gridSpan w:val="4"/>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E77F874">
            <w:pPr>
              <w:jc w:val="center"/>
              <w:rPr>
                <w:color w:val="000000"/>
                <w:sz w:val="18"/>
                <w:szCs w:val="18"/>
              </w:rPr>
            </w:pPr>
            <w:r>
              <w:rPr>
                <w:rFonts w:hint="eastAsia"/>
                <w:color w:val="000000"/>
                <w:sz w:val="18"/>
                <w:szCs w:val="18"/>
              </w:rPr>
              <w:t>区域预算资金</w:t>
            </w:r>
          </w:p>
        </w:tc>
        <w:tc>
          <w:tcPr>
            <w:tcW w:w="2561"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398566E">
            <w:pPr>
              <w:rPr>
                <w:color w:val="000000"/>
                <w:sz w:val="18"/>
                <w:szCs w:val="18"/>
              </w:rPr>
            </w:pPr>
            <w:r>
              <w:rPr>
                <w:rFonts w:hint="eastAsia"/>
                <w:color w:val="000000"/>
                <w:sz w:val="18"/>
                <w:szCs w:val="18"/>
              </w:rPr>
              <w:t>　</w:t>
            </w:r>
          </w:p>
        </w:tc>
        <w:tc>
          <w:tcPr>
            <w:tcW w:w="1179"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0257B7A0">
            <w:pPr>
              <w:jc w:val="center"/>
              <w:rPr>
                <w:color w:val="000000"/>
                <w:sz w:val="18"/>
                <w:szCs w:val="18"/>
              </w:rPr>
            </w:pPr>
            <w:r>
              <w:rPr>
                <w:rFonts w:hint="eastAsia"/>
                <w:color w:val="000000"/>
                <w:sz w:val="18"/>
                <w:szCs w:val="18"/>
              </w:rPr>
              <w:t>全年预算批复数（A）</w:t>
            </w:r>
          </w:p>
        </w:tc>
        <w:tc>
          <w:tcPr>
            <w:tcW w:w="1147"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9E4AE98">
            <w:pPr>
              <w:jc w:val="center"/>
              <w:rPr>
                <w:color w:val="000000"/>
                <w:sz w:val="18"/>
                <w:szCs w:val="18"/>
              </w:rPr>
            </w:pPr>
            <w:r>
              <w:rPr>
                <w:rFonts w:hint="eastAsia"/>
                <w:color w:val="000000"/>
                <w:sz w:val="18"/>
                <w:szCs w:val="18"/>
              </w:rPr>
              <w:t>全年执行数（B）</w:t>
            </w:r>
          </w:p>
        </w:tc>
        <w:tc>
          <w:tcPr>
            <w:tcW w:w="615"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0FE538C">
            <w:pPr>
              <w:jc w:val="center"/>
              <w:rPr>
                <w:rFonts w:hint="eastAsia"/>
                <w:color w:val="000000"/>
                <w:sz w:val="18"/>
                <w:szCs w:val="18"/>
              </w:rPr>
            </w:pPr>
            <w:r>
              <w:rPr>
                <w:rFonts w:hint="eastAsia"/>
                <w:color w:val="000000"/>
                <w:sz w:val="18"/>
                <w:szCs w:val="18"/>
              </w:rPr>
              <w:t>分值</w:t>
            </w:r>
          </w:p>
        </w:tc>
        <w:tc>
          <w:tcPr>
            <w:tcW w:w="1185"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43A7201D">
            <w:pPr>
              <w:jc w:val="center"/>
              <w:rPr>
                <w:color w:val="000000"/>
                <w:sz w:val="18"/>
                <w:szCs w:val="18"/>
              </w:rPr>
            </w:pPr>
            <w:r>
              <w:rPr>
                <w:rFonts w:hint="eastAsia"/>
                <w:color w:val="000000"/>
                <w:sz w:val="18"/>
                <w:szCs w:val="18"/>
              </w:rPr>
              <w:t>执行率（B/A)</w:t>
            </w:r>
          </w:p>
        </w:tc>
        <w:tc>
          <w:tcPr>
            <w:tcW w:w="923"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4CAF1203">
            <w:pPr>
              <w:jc w:val="center"/>
              <w:rPr>
                <w:rFonts w:hint="eastAsia"/>
                <w:color w:val="000000"/>
                <w:sz w:val="18"/>
                <w:szCs w:val="18"/>
              </w:rPr>
            </w:pPr>
            <w:r>
              <w:rPr>
                <w:rFonts w:hint="eastAsia"/>
                <w:color w:val="000000"/>
                <w:sz w:val="18"/>
                <w:szCs w:val="18"/>
              </w:rPr>
              <w:t>得分（分值*B/A）</w:t>
            </w:r>
          </w:p>
        </w:tc>
      </w:tr>
      <w:tr w14:paraId="196A87E7">
        <w:tblPrEx>
          <w:tblCellMar>
            <w:top w:w="0" w:type="dxa"/>
            <w:left w:w="0" w:type="dxa"/>
            <w:bottom w:w="0" w:type="dxa"/>
            <w:right w:w="0" w:type="dxa"/>
          </w:tblCellMar>
        </w:tblPrEx>
        <w:trPr>
          <w:trHeight w:val="311" w:hRule="atLeast"/>
          <w:tblHeader/>
          <w:jc w:val="center"/>
        </w:trPr>
        <w:tc>
          <w:tcPr>
            <w:tcW w:w="1426"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1FE25F17">
            <w:pPr>
              <w:rPr>
                <w:color w:val="000000"/>
                <w:sz w:val="18"/>
                <w:szCs w:val="18"/>
              </w:rPr>
            </w:pPr>
          </w:p>
        </w:tc>
        <w:tc>
          <w:tcPr>
            <w:tcW w:w="2561"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03D7E7E">
            <w:pPr>
              <w:rPr>
                <w:color w:val="000000"/>
                <w:sz w:val="18"/>
                <w:szCs w:val="18"/>
              </w:rPr>
            </w:pPr>
            <w:r>
              <w:rPr>
                <w:rFonts w:hint="eastAsia"/>
                <w:color w:val="000000"/>
                <w:sz w:val="18"/>
                <w:szCs w:val="18"/>
              </w:rPr>
              <w:t>年度区域预算资金总额：</w:t>
            </w:r>
          </w:p>
        </w:tc>
        <w:tc>
          <w:tcPr>
            <w:tcW w:w="1179"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2FD4E3B4">
            <w:pPr>
              <w:jc w:val="center"/>
              <w:rPr>
                <w:color w:val="000000"/>
                <w:sz w:val="18"/>
                <w:szCs w:val="18"/>
              </w:rPr>
            </w:pPr>
            <w:r>
              <w:rPr>
                <w:rFonts w:hint="eastAsia"/>
                <w:color w:val="000000"/>
                <w:sz w:val="18"/>
                <w:szCs w:val="18"/>
              </w:rPr>
              <w:t>　</w:t>
            </w:r>
          </w:p>
        </w:tc>
        <w:tc>
          <w:tcPr>
            <w:tcW w:w="1147"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E047FE0">
            <w:pPr>
              <w:rPr>
                <w:color w:val="000000"/>
                <w:sz w:val="18"/>
                <w:szCs w:val="18"/>
              </w:rPr>
            </w:pPr>
            <w:r>
              <w:rPr>
                <w:rFonts w:hint="eastAsia"/>
                <w:color w:val="000000"/>
                <w:sz w:val="18"/>
                <w:szCs w:val="18"/>
              </w:rPr>
              <w:t>　</w:t>
            </w:r>
          </w:p>
        </w:tc>
        <w:tc>
          <w:tcPr>
            <w:tcW w:w="615"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328EB1F">
            <w:pPr>
              <w:jc w:val="center"/>
              <w:rPr>
                <w:color w:val="000000"/>
                <w:sz w:val="18"/>
                <w:szCs w:val="18"/>
              </w:rPr>
            </w:pPr>
            <w:r>
              <w:rPr>
                <w:rFonts w:hint="eastAsia"/>
                <w:color w:val="000000"/>
                <w:sz w:val="18"/>
                <w:szCs w:val="18"/>
              </w:rPr>
              <w:t>10</w:t>
            </w:r>
          </w:p>
        </w:tc>
        <w:tc>
          <w:tcPr>
            <w:tcW w:w="1185"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170EDDB5">
            <w:pPr>
              <w:jc w:val="center"/>
              <w:rPr>
                <w:color w:val="000000"/>
                <w:sz w:val="18"/>
                <w:szCs w:val="18"/>
              </w:rPr>
            </w:pPr>
          </w:p>
        </w:tc>
        <w:tc>
          <w:tcPr>
            <w:tcW w:w="923"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27ACCF3D">
            <w:pPr>
              <w:jc w:val="center"/>
              <w:rPr>
                <w:rFonts w:hint="eastAsia"/>
                <w:color w:val="000000"/>
                <w:sz w:val="18"/>
                <w:szCs w:val="18"/>
              </w:rPr>
            </w:pPr>
          </w:p>
        </w:tc>
      </w:tr>
      <w:tr w14:paraId="46093BF0">
        <w:tblPrEx>
          <w:tblCellMar>
            <w:top w:w="0" w:type="dxa"/>
            <w:left w:w="0" w:type="dxa"/>
            <w:bottom w:w="0" w:type="dxa"/>
            <w:right w:w="0" w:type="dxa"/>
          </w:tblCellMar>
        </w:tblPrEx>
        <w:trPr>
          <w:trHeight w:val="311" w:hRule="atLeast"/>
          <w:tblHeader/>
          <w:jc w:val="center"/>
        </w:trPr>
        <w:tc>
          <w:tcPr>
            <w:tcW w:w="1426"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5CC4D088">
            <w:pPr>
              <w:rPr>
                <w:color w:val="000000"/>
                <w:sz w:val="18"/>
                <w:szCs w:val="18"/>
              </w:rPr>
            </w:pPr>
          </w:p>
        </w:tc>
        <w:tc>
          <w:tcPr>
            <w:tcW w:w="2561"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CCCE07B">
            <w:pPr>
              <w:rPr>
                <w:rFonts w:hint="eastAsia"/>
                <w:color w:val="000000"/>
                <w:sz w:val="18"/>
                <w:szCs w:val="18"/>
              </w:rPr>
            </w:pPr>
            <w:r>
              <w:rPr>
                <w:rFonts w:hint="eastAsia"/>
                <w:color w:val="000000"/>
                <w:sz w:val="18"/>
                <w:szCs w:val="18"/>
              </w:rPr>
              <w:t> 其中：中央补助</w:t>
            </w:r>
          </w:p>
        </w:tc>
        <w:tc>
          <w:tcPr>
            <w:tcW w:w="1179"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67AB4E5D">
            <w:pPr>
              <w:jc w:val="center"/>
              <w:rPr>
                <w:color w:val="000000"/>
                <w:sz w:val="18"/>
                <w:szCs w:val="18"/>
              </w:rPr>
            </w:pPr>
            <w:r>
              <w:rPr>
                <w:rFonts w:hint="eastAsia"/>
                <w:color w:val="000000"/>
                <w:sz w:val="18"/>
                <w:szCs w:val="18"/>
              </w:rPr>
              <w:t>　</w:t>
            </w:r>
          </w:p>
        </w:tc>
        <w:tc>
          <w:tcPr>
            <w:tcW w:w="1147"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4A85FD0">
            <w:pPr>
              <w:rPr>
                <w:color w:val="000000"/>
                <w:sz w:val="18"/>
                <w:szCs w:val="18"/>
              </w:rPr>
            </w:pPr>
            <w:r>
              <w:rPr>
                <w:rFonts w:hint="eastAsia"/>
                <w:color w:val="000000"/>
                <w:sz w:val="18"/>
                <w:szCs w:val="18"/>
              </w:rPr>
              <w:t>　</w:t>
            </w:r>
          </w:p>
        </w:tc>
        <w:tc>
          <w:tcPr>
            <w:tcW w:w="615"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8F2C524">
            <w:pPr>
              <w:jc w:val="center"/>
              <w:rPr>
                <w:rFonts w:hint="eastAsia"/>
                <w:color w:val="000000"/>
                <w:sz w:val="18"/>
                <w:szCs w:val="18"/>
              </w:rPr>
            </w:pPr>
            <w:r>
              <w:rPr>
                <w:rFonts w:hint="eastAsia" w:ascii="宋体" w:hAnsi="宋体" w:cs="宋体"/>
                <w:color w:val="000000"/>
                <w:sz w:val="18"/>
                <w:szCs w:val="18"/>
              </w:rPr>
              <w:t>——</w:t>
            </w:r>
          </w:p>
        </w:tc>
        <w:tc>
          <w:tcPr>
            <w:tcW w:w="1185"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4395CFEE">
            <w:pPr>
              <w:jc w:val="center"/>
              <w:rPr>
                <w:color w:val="000000"/>
                <w:sz w:val="18"/>
                <w:szCs w:val="18"/>
              </w:rPr>
            </w:pPr>
          </w:p>
        </w:tc>
        <w:tc>
          <w:tcPr>
            <w:tcW w:w="923"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78F3A2AC">
            <w:pPr>
              <w:jc w:val="center"/>
              <w:rPr>
                <w:rFonts w:hint="eastAsia"/>
                <w:color w:val="000000"/>
                <w:sz w:val="18"/>
                <w:szCs w:val="18"/>
              </w:rPr>
            </w:pPr>
            <w:r>
              <w:rPr>
                <w:rFonts w:hint="eastAsia" w:ascii="宋体" w:hAnsi="宋体" w:cs="宋体"/>
                <w:color w:val="000000"/>
                <w:sz w:val="18"/>
                <w:szCs w:val="18"/>
              </w:rPr>
              <w:t>——</w:t>
            </w:r>
          </w:p>
        </w:tc>
      </w:tr>
      <w:tr w14:paraId="778D2AAB">
        <w:tblPrEx>
          <w:tblCellMar>
            <w:top w:w="0" w:type="dxa"/>
            <w:left w:w="0" w:type="dxa"/>
            <w:bottom w:w="0" w:type="dxa"/>
            <w:right w:w="0" w:type="dxa"/>
          </w:tblCellMar>
        </w:tblPrEx>
        <w:trPr>
          <w:trHeight w:val="311" w:hRule="atLeast"/>
          <w:tblHeader/>
          <w:jc w:val="center"/>
        </w:trPr>
        <w:tc>
          <w:tcPr>
            <w:tcW w:w="1426"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4B74C11D">
            <w:pPr>
              <w:rPr>
                <w:color w:val="000000"/>
                <w:sz w:val="18"/>
                <w:szCs w:val="18"/>
              </w:rPr>
            </w:pPr>
          </w:p>
        </w:tc>
        <w:tc>
          <w:tcPr>
            <w:tcW w:w="2561"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D05AB08">
            <w:pPr>
              <w:ind w:firstLine="360" w:firstLineChars="200"/>
              <w:rPr>
                <w:rFonts w:hint="eastAsia"/>
                <w:color w:val="000000"/>
                <w:sz w:val="18"/>
                <w:szCs w:val="18"/>
              </w:rPr>
            </w:pPr>
            <w:r>
              <w:rPr>
                <w:rFonts w:hint="eastAsia"/>
                <w:color w:val="000000"/>
                <w:sz w:val="18"/>
                <w:szCs w:val="18"/>
              </w:rPr>
              <w:t>省级财政资金</w:t>
            </w:r>
          </w:p>
        </w:tc>
        <w:tc>
          <w:tcPr>
            <w:tcW w:w="1179"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7521D550">
            <w:pPr>
              <w:jc w:val="center"/>
              <w:rPr>
                <w:rFonts w:hint="eastAsia"/>
                <w:color w:val="000000"/>
                <w:sz w:val="18"/>
                <w:szCs w:val="18"/>
              </w:rPr>
            </w:pPr>
          </w:p>
        </w:tc>
        <w:tc>
          <w:tcPr>
            <w:tcW w:w="1147"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633CD9C">
            <w:pPr>
              <w:rPr>
                <w:rFonts w:hint="eastAsia"/>
                <w:color w:val="000000"/>
                <w:sz w:val="18"/>
                <w:szCs w:val="18"/>
              </w:rPr>
            </w:pPr>
          </w:p>
        </w:tc>
        <w:tc>
          <w:tcPr>
            <w:tcW w:w="615"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05E600E">
            <w:pPr>
              <w:jc w:val="center"/>
              <w:rPr>
                <w:rFonts w:hint="eastAsia"/>
                <w:color w:val="000000"/>
                <w:sz w:val="18"/>
                <w:szCs w:val="18"/>
              </w:rPr>
            </w:pPr>
            <w:r>
              <w:rPr>
                <w:rFonts w:hint="eastAsia" w:ascii="宋体" w:hAnsi="宋体" w:cs="宋体"/>
                <w:color w:val="000000"/>
                <w:sz w:val="18"/>
                <w:szCs w:val="18"/>
              </w:rPr>
              <w:t>——</w:t>
            </w:r>
          </w:p>
        </w:tc>
        <w:tc>
          <w:tcPr>
            <w:tcW w:w="1185"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517075D3">
            <w:pPr>
              <w:jc w:val="center"/>
              <w:rPr>
                <w:rFonts w:hint="eastAsia"/>
                <w:color w:val="000000"/>
                <w:sz w:val="18"/>
                <w:szCs w:val="18"/>
              </w:rPr>
            </w:pPr>
          </w:p>
        </w:tc>
        <w:tc>
          <w:tcPr>
            <w:tcW w:w="923"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4909AC92">
            <w:pPr>
              <w:jc w:val="center"/>
              <w:rPr>
                <w:rFonts w:hint="eastAsia"/>
                <w:color w:val="000000"/>
                <w:sz w:val="18"/>
                <w:szCs w:val="18"/>
              </w:rPr>
            </w:pPr>
            <w:r>
              <w:rPr>
                <w:rFonts w:hint="eastAsia" w:ascii="宋体" w:hAnsi="宋体" w:cs="宋体"/>
                <w:color w:val="000000"/>
                <w:sz w:val="18"/>
                <w:szCs w:val="18"/>
              </w:rPr>
              <w:t>——</w:t>
            </w:r>
          </w:p>
        </w:tc>
      </w:tr>
      <w:tr w14:paraId="0467EE86">
        <w:tblPrEx>
          <w:tblCellMar>
            <w:top w:w="0" w:type="dxa"/>
            <w:left w:w="0" w:type="dxa"/>
            <w:bottom w:w="0" w:type="dxa"/>
            <w:right w:w="0" w:type="dxa"/>
          </w:tblCellMar>
        </w:tblPrEx>
        <w:trPr>
          <w:trHeight w:val="311" w:hRule="atLeast"/>
          <w:tblHeader/>
          <w:jc w:val="center"/>
        </w:trPr>
        <w:tc>
          <w:tcPr>
            <w:tcW w:w="1426"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6C944CB5">
            <w:pPr>
              <w:rPr>
                <w:color w:val="000000"/>
                <w:sz w:val="18"/>
                <w:szCs w:val="18"/>
              </w:rPr>
            </w:pPr>
          </w:p>
        </w:tc>
        <w:tc>
          <w:tcPr>
            <w:tcW w:w="2561"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595D0A5">
            <w:pPr>
              <w:ind w:firstLine="360" w:firstLineChars="200"/>
              <w:rPr>
                <w:rFonts w:hint="eastAsia"/>
                <w:color w:val="000000"/>
                <w:sz w:val="18"/>
                <w:szCs w:val="18"/>
              </w:rPr>
            </w:pPr>
            <w:r>
              <w:rPr>
                <w:rFonts w:hint="eastAsia"/>
                <w:color w:val="000000"/>
                <w:sz w:val="18"/>
                <w:szCs w:val="18"/>
              </w:rPr>
              <w:t>市级财政资金</w:t>
            </w:r>
          </w:p>
        </w:tc>
        <w:tc>
          <w:tcPr>
            <w:tcW w:w="1179"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1C671736">
            <w:pPr>
              <w:jc w:val="center"/>
              <w:rPr>
                <w:rFonts w:hint="eastAsia"/>
                <w:color w:val="000000"/>
                <w:sz w:val="18"/>
                <w:szCs w:val="18"/>
              </w:rPr>
            </w:pPr>
          </w:p>
        </w:tc>
        <w:tc>
          <w:tcPr>
            <w:tcW w:w="1147"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6A11667">
            <w:pPr>
              <w:rPr>
                <w:rFonts w:hint="eastAsia"/>
                <w:color w:val="000000"/>
                <w:sz w:val="18"/>
                <w:szCs w:val="18"/>
              </w:rPr>
            </w:pPr>
          </w:p>
        </w:tc>
        <w:tc>
          <w:tcPr>
            <w:tcW w:w="615"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CBE724B">
            <w:pPr>
              <w:jc w:val="center"/>
              <w:rPr>
                <w:rFonts w:hint="eastAsia"/>
                <w:color w:val="000000"/>
                <w:sz w:val="18"/>
                <w:szCs w:val="18"/>
              </w:rPr>
            </w:pPr>
            <w:r>
              <w:rPr>
                <w:rFonts w:hint="eastAsia" w:ascii="宋体" w:hAnsi="宋体" w:cs="宋体"/>
                <w:color w:val="000000"/>
                <w:sz w:val="18"/>
                <w:szCs w:val="18"/>
              </w:rPr>
              <w:t>——</w:t>
            </w:r>
          </w:p>
        </w:tc>
        <w:tc>
          <w:tcPr>
            <w:tcW w:w="1185"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3D098739">
            <w:pPr>
              <w:jc w:val="center"/>
              <w:rPr>
                <w:rFonts w:hint="eastAsia"/>
                <w:color w:val="000000"/>
                <w:sz w:val="18"/>
                <w:szCs w:val="18"/>
              </w:rPr>
            </w:pPr>
          </w:p>
        </w:tc>
        <w:tc>
          <w:tcPr>
            <w:tcW w:w="923"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78CFB4A2">
            <w:pPr>
              <w:jc w:val="center"/>
              <w:rPr>
                <w:rFonts w:hint="eastAsia"/>
                <w:color w:val="000000"/>
                <w:sz w:val="18"/>
                <w:szCs w:val="18"/>
              </w:rPr>
            </w:pPr>
            <w:r>
              <w:rPr>
                <w:rFonts w:hint="eastAsia" w:ascii="宋体" w:hAnsi="宋体" w:cs="宋体"/>
                <w:color w:val="000000"/>
                <w:sz w:val="18"/>
                <w:szCs w:val="18"/>
              </w:rPr>
              <w:t>——</w:t>
            </w:r>
          </w:p>
        </w:tc>
      </w:tr>
      <w:tr w14:paraId="606CCA07">
        <w:tblPrEx>
          <w:tblCellMar>
            <w:top w:w="0" w:type="dxa"/>
            <w:left w:w="0" w:type="dxa"/>
            <w:bottom w:w="0" w:type="dxa"/>
            <w:right w:w="0" w:type="dxa"/>
          </w:tblCellMar>
        </w:tblPrEx>
        <w:trPr>
          <w:trHeight w:val="311" w:hRule="atLeast"/>
          <w:tblHeader/>
          <w:jc w:val="center"/>
        </w:trPr>
        <w:tc>
          <w:tcPr>
            <w:tcW w:w="1426"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7505F59F">
            <w:pPr>
              <w:rPr>
                <w:color w:val="000000"/>
                <w:sz w:val="18"/>
                <w:szCs w:val="18"/>
              </w:rPr>
            </w:pPr>
          </w:p>
        </w:tc>
        <w:tc>
          <w:tcPr>
            <w:tcW w:w="2561"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6DD89F7">
            <w:pPr>
              <w:ind w:firstLine="360" w:firstLineChars="200"/>
              <w:rPr>
                <w:color w:val="000000"/>
                <w:sz w:val="18"/>
                <w:szCs w:val="18"/>
              </w:rPr>
            </w:pPr>
            <w:r>
              <w:rPr>
                <w:rFonts w:hint="eastAsia"/>
                <w:color w:val="000000"/>
                <w:sz w:val="18"/>
                <w:szCs w:val="18"/>
              </w:rPr>
              <w:t>县级财政资金</w:t>
            </w:r>
          </w:p>
        </w:tc>
        <w:tc>
          <w:tcPr>
            <w:tcW w:w="1179"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283262D4">
            <w:pPr>
              <w:jc w:val="center"/>
              <w:rPr>
                <w:color w:val="000000"/>
                <w:sz w:val="18"/>
                <w:szCs w:val="18"/>
              </w:rPr>
            </w:pPr>
            <w:r>
              <w:rPr>
                <w:rFonts w:hint="eastAsia"/>
                <w:color w:val="000000"/>
                <w:sz w:val="18"/>
                <w:szCs w:val="18"/>
              </w:rPr>
              <w:t>　</w:t>
            </w:r>
          </w:p>
        </w:tc>
        <w:tc>
          <w:tcPr>
            <w:tcW w:w="1147" w:type="dxa"/>
            <w:gridSpan w:val="4"/>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38990FB">
            <w:pPr>
              <w:rPr>
                <w:color w:val="000000"/>
                <w:sz w:val="18"/>
                <w:szCs w:val="18"/>
              </w:rPr>
            </w:pPr>
            <w:r>
              <w:rPr>
                <w:rFonts w:hint="eastAsia"/>
                <w:color w:val="000000"/>
                <w:sz w:val="18"/>
                <w:szCs w:val="18"/>
              </w:rPr>
              <w:t>　</w:t>
            </w:r>
          </w:p>
        </w:tc>
        <w:tc>
          <w:tcPr>
            <w:tcW w:w="615"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2437884">
            <w:pPr>
              <w:jc w:val="center"/>
              <w:rPr>
                <w:rFonts w:hint="eastAsia"/>
                <w:color w:val="000000"/>
                <w:sz w:val="18"/>
                <w:szCs w:val="18"/>
              </w:rPr>
            </w:pPr>
            <w:r>
              <w:rPr>
                <w:rFonts w:hint="eastAsia" w:ascii="宋体" w:hAnsi="宋体" w:cs="宋体"/>
                <w:color w:val="000000"/>
                <w:sz w:val="18"/>
                <w:szCs w:val="18"/>
              </w:rPr>
              <w:t>——</w:t>
            </w:r>
          </w:p>
        </w:tc>
        <w:tc>
          <w:tcPr>
            <w:tcW w:w="1185"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59781F4D">
            <w:pPr>
              <w:jc w:val="center"/>
              <w:rPr>
                <w:color w:val="000000"/>
                <w:sz w:val="18"/>
                <w:szCs w:val="18"/>
              </w:rPr>
            </w:pPr>
          </w:p>
        </w:tc>
        <w:tc>
          <w:tcPr>
            <w:tcW w:w="923" w:type="dxa"/>
            <w:tcBorders>
              <w:top w:val="nil"/>
              <w:left w:val="nil"/>
              <w:bottom w:val="single" w:color="000000" w:sz="4" w:space="0"/>
              <w:right w:val="single" w:color="000000" w:sz="4" w:space="0"/>
            </w:tcBorders>
            <w:tcMar>
              <w:top w:w="15" w:type="dxa"/>
              <w:left w:w="15" w:type="dxa"/>
              <w:bottom w:w="0" w:type="dxa"/>
              <w:right w:w="15" w:type="dxa"/>
            </w:tcMar>
            <w:vAlign w:val="center"/>
          </w:tcPr>
          <w:p w14:paraId="662BBDC9">
            <w:pPr>
              <w:jc w:val="center"/>
              <w:rPr>
                <w:rFonts w:hint="eastAsia"/>
                <w:color w:val="000000"/>
                <w:sz w:val="18"/>
                <w:szCs w:val="18"/>
              </w:rPr>
            </w:pPr>
            <w:r>
              <w:rPr>
                <w:rFonts w:hint="eastAsia" w:ascii="宋体" w:hAnsi="宋体" w:cs="宋体"/>
                <w:color w:val="000000"/>
                <w:sz w:val="18"/>
                <w:szCs w:val="18"/>
              </w:rPr>
              <w:t>——</w:t>
            </w:r>
          </w:p>
        </w:tc>
      </w:tr>
      <w:tr w14:paraId="3B793859">
        <w:tblPrEx>
          <w:tblCellMar>
            <w:top w:w="0" w:type="dxa"/>
            <w:left w:w="0" w:type="dxa"/>
            <w:bottom w:w="0" w:type="dxa"/>
            <w:right w:w="0" w:type="dxa"/>
          </w:tblCellMar>
        </w:tblPrEx>
        <w:trPr>
          <w:trHeight w:val="542" w:hRule="atLeast"/>
          <w:tblHeader/>
          <w:jc w:val="center"/>
        </w:trPr>
        <w:tc>
          <w:tcPr>
            <w:tcW w:w="1426" w:type="dxa"/>
            <w:gridSpan w:val="4"/>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0FEB7F8">
            <w:pPr>
              <w:jc w:val="center"/>
              <w:rPr>
                <w:rFonts w:hint="eastAsia"/>
                <w:color w:val="000000"/>
                <w:sz w:val="18"/>
                <w:szCs w:val="18"/>
              </w:rPr>
            </w:pPr>
            <w:r>
              <w:rPr>
                <w:rFonts w:hint="eastAsia"/>
                <w:color w:val="000000"/>
                <w:sz w:val="18"/>
                <w:szCs w:val="18"/>
              </w:rPr>
              <w:t>年度区域</w:t>
            </w:r>
          </w:p>
          <w:p w14:paraId="4B4EBE04">
            <w:pPr>
              <w:jc w:val="center"/>
              <w:rPr>
                <w:color w:val="000000"/>
                <w:sz w:val="18"/>
                <w:szCs w:val="18"/>
              </w:rPr>
            </w:pPr>
            <w:r>
              <w:rPr>
                <w:rFonts w:hint="eastAsia"/>
                <w:color w:val="000000"/>
                <w:sz w:val="18"/>
                <w:szCs w:val="18"/>
              </w:rPr>
              <w:t>总体目标</w:t>
            </w:r>
          </w:p>
        </w:tc>
        <w:tc>
          <w:tcPr>
            <w:tcW w:w="3740" w:type="dxa"/>
            <w:gridSpan w:val="6"/>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BD600C2">
            <w:pPr>
              <w:jc w:val="center"/>
              <w:rPr>
                <w:color w:val="000000"/>
                <w:sz w:val="18"/>
                <w:szCs w:val="18"/>
              </w:rPr>
            </w:pPr>
            <w:r>
              <w:rPr>
                <w:rFonts w:hint="eastAsia"/>
                <w:color w:val="000000"/>
                <w:sz w:val="18"/>
                <w:szCs w:val="18"/>
              </w:rPr>
              <w:t>年初设定目标</w:t>
            </w:r>
          </w:p>
        </w:tc>
        <w:tc>
          <w:tcPr>
            <w:tcW w:w="3870" w:type="dxa"/>
            <w:gridSpan w:val="10"/>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76269FB">
            <w:pPr>
              <w:jc w:val="center"/>
              <w:rPr>
                <w:color w:val="000000"/>
                <w:sz w:val="18"/>
                <w:szCs w:val="18"/>
              </w:rPr>
            </w:pPr>
            <w:r>
              <w:rPr>
                <w:rFonts w:hint="eastAsia"/>
                <w:color w:val="000000"/>
                <w:sz w:val="18"/>
                <w:szCs w:val="18"/>
              </w:rPr>
              <w:t>全年实际完成情况</w:t>
            </w:r>
          </w:p>
        </w:tc>
      </w:tr>
      <w:tr w14:paraId="1DA21F9F">
        <w:tblPrEx>
          <w:tblCellMar>
            <w:top w:w="0" w:type="dxa"/>
            <w:left w:w="0" w:type="dxa"/>
            <w:bottom w:w="0" w:type="dxa"/>
            <w:right w:w="0" w:type="dxa"/>
          </w:tblCellMar>
        </w:tblPrEx>
        <w:trPr>
          <w:trHeight w:val="311" w:hRule="atLeast"/>
          <w:tblHeader/>
          <w:jc w:val="center"/>
        </w:trPr>
        <w:tc>
          <w:tcPr>
            <w:tcW w:w="1426"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191878EB">
            <w:pPr>
              <w:rPr>
                <w:color w:val="000000"/>
                <w:sz w:val="18"/>
                <w:szCs w:val="18"/>
              </w:rPr>
            </w:pPr>
          </w:p>
        </w:tc>
        <w:tc>
          <w:tcPr>
            <w:tcW w:w="3740" w:type="dxa"/>
            <w:gridSpan w:val="6"/>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6D23612">
            <w:pPr>
              <w:rPr>
                <w:color w:val="000000"/>
                <w:sz w:val="18"/>
                <w:szCs w:val="18"/>
              </w:rPr>
            </w:pPr>
            <w:r>
              <w:rPr>
                <w:rFonts w:hint="eastAsia"/>
                <w:color w:val="000000"/>
                <w:sz w:val="18"/>
                <w:szCs w:val="18"/>
              </w:rPr>
              <w:t>目标1</w:t>
            </w:r>
          </w:p>
        </w:tc>
        <w:tc>
          <w:tcPr>
            <w:tcW w:w="3870" w:type="dxa"/>
            <w:gridSpan w:val="10"/>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48B6A80">
            <w:pPr>
              <w:jc w:val="center"/>
              <w:rPr>
                <w:color w:val="000000"/>
                <w:sz w:val="18"/>
                <w:szCs w:val="18"/>
              </w:rPr>
            </w:pPr>
            <w:r>
              <w:rPr>
                <w:rFonts w:hint="eastAsia"/>
                <w:color w:val="000000"/>
                <w:sz w:val="18"/>
                <w:szCs w:val="18"/>
              </w:rPr>
              <w:t>　</w:t>
            </w:r>
          </w:p>
        </w:tc>
      </w:tr>
      <w:tr w14:paraId="0B7ED65D">
        <w:tblPrEx>
          <w:tblCellMar>
            <w:top w:w="0" w:type="dxa"/>
            <w:left w:w="0" w:type="dxa"/>
            <w:bottom w:w="0" w:type="dxa"/>
            <w:right w:w="0" w:type="dxa"/>
          </w:tblCellMar>
        </w:tblPrEx>
        <w:trPr>
          <w:trHeight w:val="340" w:hRule="exact"/>
          <w:tblHeader/>
          <w:jc w:val="center"/>
        </w:trPr>
        <w:tc>
          <w:tcPr>
            <w:tcW w:w="1426" w:type="dxa"/>
            <w:gridSpan w:val="4"/>
            <w:vMerge w:val="continue"/>
            <w:tcBorders>
              <w:top w:val="single" w:color="000000" w:sz="4" w:space="0"/>
              <w:left w:val="single" w:color="000000" w:sz="4" w:space="0"/>
              <w:bottom w:val="single" w:color="000000" w:sz="4" w:space="0"/>
              <w:right w:val="single" w:color="000000" w:sz="4" w:space="0"/>
            </w:tcBorders>
            <w:vAlign w:val="center"/>
          </w:tcPr>
          <w:p w14:paraId="70282AA3">
            <w:pPr>
              <w:rPr>
                <w:color w:val="000000"/>
                <w:sz w:val="18"/>
                <w:szCs w:val="18"/>
              </w:rPr>
            </w:pPr>
          </w:p>
        </w:tc>
        <w:tc>
          <w:tcPr>
            <w:tcW w:w="7610" w:type="dxa"/>
            <w:gridSpan w:val="16"/>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F9B6907">
            <w:pPr>
              <w:rPr>
                <w:color w:val="000000"/>
                <w:sz w:val="18"/>
                <w:szCs w:val="18"/>
              </w:rPr>
            </w:pPr>
            <w:r>
              <w:rPr>
                <w:rFonts w:hint="eastAsia"/>
                <w:color w:val="000000"/>
                <w:sz w:val="18"/>
                <w:szCs w:val="18"/>
              </w:rPr>
              <w:t>……</w:t>
            </w:r>
          </w:p>
          <w:p w14:paraId="30B826ED">
            <w:pPr>
              <w:jc w:val="center"/>
              <w:rPr>
                <w:color w:val="000000"/>
                <w:sz w:val="18"/>
                <w:szCs w:val="18"/>
              </w:rPr>
            </w:pPr>
            <w:r>
              <w:rPr>
                <w:rFonts w:hint="eastAsia"/>
                <w:color w:val="000000"/>
                <w:sz w:val="18"/>
                <w:szCs w:val="18"/>
              </w:rPr>
              <w:t>　</w:t>
            </w:r>
          </w:p>
        </w:tc>
      </w:tr>
      <w:tr w14:paraId="194198A1">
        <w:tblPrEx>
          <w:tblCellMar>
            <w:top w:w="0" w:type="dxa"/>
            <w:left w:w="0" w:type="dxa"/>
            <w:bottom w:w="0" w:type="dxa"/>
            <w:right w:w="0" w:type="dxa"/>
          </w:tblCellMar>
        </w:tblPrEx>
        <w:trPr>
          <w:trHeight w:val="984" w:hRule="atLeast"/>
          <w:tblHeader/>
          <w:jc w:val="center"/>
        </w:trPr>
        <w:tc>
          <w:tcPr>
            <w:tcW w:w="376" w:type="dxa"/>
            <w:vMerge w:val="restart"/>
            <w:tcBorders>
              <w:top w:val="single" w:color="000000" w:sz="4" w:space="0"/>
              <w:left w:val="single" w:color="000000" w:sz="4" w:space="0"/>
              <w:bottom w:val="single" w:color="000000" w:sz="4" w:space="0"/>
              <w:right w:val="single" w:color="000000" w:sz="4" w:space="0"/>
            </w:tcBorders>
            <w:vAlign w:val="center"/>
          </w:tcPr>
          <w:p w14:paraId="317D75DF">
            <w:pPr>
              <w:jc w:val="center"/>
              <w:rPr>
                <w:color w:val="000000"/>
                <w:sz w:val="18"/>
                <w:szCs w:val="18"/>
              </w:rPr>
            </w:pPr>
          </w:p>
          <w:p w14:paraId="1FFFC1F4">
            <w:pPr>
              <w:jc w:val="center"/>
              <w:rPr>
                <w:color w:val="000000"/>
                <w:sz w:val="18"/>
                <w:szCs w:val="18"/>
              </w:rPr>
            </w:pPr>
          </w:p>
          <w:p w14:paraId="312F9138">
            <w:pPr>
              <w:jc w:val="center"/>
              <w:rPr>
                <w:color w:val="000000"/>
                <w:sz w:val="18"/>
                <w:szCs w:val="18"/>
              </w:rPr>
            </w:pPr>
          </w:p>
          <w:p w14:paraId="4214C43B">
            <w:pPr>
              <w:jc w:val="center"/>
              <w:rPr>
                <w:color w:val="000000"/>
                <w:sz w:val="18"/>
                <w:szCs w:val="18"/>
              </w:rPr>
            </w:pPr>
          </w:p>
          <w:p w14:paraId="586B4ECE">
            <w:pPr>
              <w:jc w:val="center"/>
              <w:rPr>
                <w:color w:val="000000"/>
                <w:sz w:val="18"/>
                <w:szCs w:val="18"/>
              </w:rPr>
            </w:pPr>
          </w:p>
          <w:p w14:paraId="0145BD21">
            <w:pPr>
              <w:jc w:val="center"/>
              <w:rPr>
                <w:color w:val="000000"/>
                <w:sz w:val="18"/>
                <w:szCs w:val="18"/>
              </w:rPr>
            </w:pPr>
          </w:p>
          <w:p w14:paraId="10409BA7">
            <w:pPr>
              <w:jc w:val="center"/>
              <w:rPr>
                <w:color w:val="000000"/>
                <w:sz w:val="18"/>
                <w:szCs w:val="18"/>
              </w:rPr>
            </w:pPr>
          </w:p>
          <w:p w14:paraId="571DE259">
            <w:pPr>
              <w:jc w:val="center"/>
              <w:rPr>
                <w:color w:val="000000"/>
                <w:sz w:val="18"/>
                <w:szCs w:val="18"/>
              </w:rPr>
            </w:pPr>
          </w:p>
          <w:p w14:paraId="2804A43D">
            <w:pPr>
              <w:jc w:val="center"/>
              <w:rPr>
                <w:color w:val="000000"/>
                <w:sz w:val="18"/>
                <w:szCs w:val="18"/>
              </w:rPr>
            </w:pPr>
          </w:p>
          <w:p w14:paraId="67FECCE6">
            <w:pPr>
              <w:jc w:val="center"/>
              <w:rPr>
                <w:color w:val="000000"/>
                <w:sz w:val="18"/>
                <w:szCs w:val="18"/>
              </w:rPr>
            </w:pPr>
            <w:r>
              <w:rPr>
                <w:rFonts w:hint="eastAsia"/>
                <w:color w:val="000000"/>
                <w:sz w:val="18"/>
                <w:szCs w:val="18"/>
              </w:rPr>
              <w:t>绩效</w:t>
            </w:r>
          </w:p>
          <w:p w14:paraId="40BAF0A2">
            <w:pPr>
              <w:jc w:val="center"/>
              <w:rPr>
                <w:rFonts w:hint="eastAsia"/>
                <w:color w:val="000000"/>
                <w:sz w:val="18"/>
                <w:szCs w:val="18"/>
              </w:rPr>
            </w:pPr>
            <w:r>
              <w:rPr>
                <w:rFonts w:hint="eastAsia"/>
                <w:color w:val="000000"/>
                <w:sz w:val="18"/>
                <w:szCs w:val="18"/>
              </w:rPr>
              <w:t>指标</w:t>
            </w:r>
          </w:p>
          <w:p w14:paraId="6F61EFAA">
            <w:pPr>
              <w:jc w:val="center"/>
              <w:rPr>
                <w:rFonts w:hint="eastAsia"/>
                <w:color w:val="000000"/>
                <w:sz w:val="18"/>
                <w:szCs w:val="18"/>
              </w:rPr>
            </w:pPr>
          </w:p>
          <w:p w14:paraId="28EE19DD">
            <w:pPr>
              <w:jc w:val="center"/>
              <w:rPr>
                <w:rFonts w:hint="eastAsia"/>
                <w:color w:val="000000"/>
                <w:sz w:val="18"/>
                <w:szCs w:val="18"/>
              </w:rPr>
            </w:pPr>
          </w:p>
          <w:p w14:paraId="2E9DCE8A">
            <w:pPr>
              <w:jc w:val="center"/>
              <w:rPr>
                <w:rFonts w:hint="eastAsia"/>
                <w:color w:val="000000"/>
                <w:sz w:val="18"/>
                <w:szCs w:val="18"/>
              </w:rPr>
            </w:pPr>
          </w:p>
          <w:p w14:paraId="1CF5EF50">
            <w:pPr>
              <w:jc w:val="center"/>
              <w:rPr>
                <w:rFonts w:hint="eastAsia"/>
                <w:color w:val="000000"/>
                <w:sz w:val="18"/>
                <w:szCs w:val="18"/>
              </w:rPr>
            </w:pPr>
          </w:p>
          <w:p w14:paraId="6B719FC9">
            <w:pPr>
              <w:jc w:val="center"/>
              <w:rPr>
                <w:rFonts w:hint="eastAsia"/>
                <w:color w:val="000000"/>
                <w:sz w:val="18"/>
                <w:szCs w:val="18"/>
              </w:rPr>
            </w:pPr>
          </w:p>
          <w:p w14:paraId="67978FA0">
            <w:pPr>
              <w:jc w:val="center"/>
              <w:rPr>
                <w:rFonts w:hint="eastAsia"/>
                <w:color w:val="000000"/>
                <w:sz w:val="18"/>
                <w:szCs w:val="18"/>
              </w:rPr>
            </w:pPr>
          </w:p>
          <w:p w14:paraId="2CC70815">
            <w:pPr>
              <w:jc w:val="center"/>
              <w:rPr>
                <w:rFonts w:hint="eastAsia"/>
                <w:color w:val="000000"/>
                <w:sz w:val="18"/>
                <w:szCs w:val="18"/>
              </w:rPr>
            </w:pPr>
          </w:p>
          <w:p w14:paraId="1619FFC8">
            <w:pPr>
              <w:jc w:val="center"/>
              <w:rPr>
                <w:rFonts w:hint="eastAsia"/>
                <w:color w:val="000000"/>
                <w:sz w:val="18"/>
                <w:szCs w:val="18"/>
              </w:rPr>
            </w:pPr>
          </w:p>
          <w:p w14:paraId="6EC8AF44">
            <w:pPr>
              <w:jc w:val="center"/>
              <w:rPr>
                <w:rFonts w:hint="eastAsia"/>
                <w:color w:val="000000"/>
                <w:sz w:val="18"/>
                <w:szCs w:val="18"/>
              </w:rPr>
            </w:pPr>
          </w:p>
          <w:p w14:paraId="764E1511">
            <w:pPr>
              <w:jc w:val="center"/>
              <w:rPr>
                <w:rFonts w:hint="eastAsia"/>
                <w:color w:val="000000"/>
                <w:sz w:val="18"/>
                <w:szCs w:val="18"/>
              </w:rPr>
            </w:pPr>
          </w:p>
          <w:p w14:paraId="48DE6565">
            <w:pPr>
              <w:jc w:val="center"/>
              <w:rPr>
                <w:rFonts w:hint="eastAsia"/>
                <w:color w:val="000000"/>
                <w:sz w:val="18"/>
                <w:szCs w:val="18"/>
              </w:rPr>
            </w:pPr>
          </w:p>
          <w:p w14:paraId="05DF3074">
            <w:pPr>
              <w:jc w:val="center"/>
              <w:rPr>
                <w:rFonts w:hint="eastAsia"/>
                <w:color w:val="000000"/>
                <w:sz w:val="18"/>
                <w:szCs w:val="18"/>
              </w:rPr>
            </w:pPr>
          </w:p>
          <w:p w14:paraId="359ED22E">
            <w:pPr>
              <w:jc w:val="center"/>
              <w:rPr>
                <w:rFonts w:hint="eastAsia"/>
                <w:color w:val="000000"/>
                <w:sz w:val="18"/>
                <w:szCs w:val="18"/>
              </w:rPr>
            </w:pPr>
          </w:p>
          <w:p w14:paraId="1DD17F90">
            <w:pPr>
              <w:jc w:val="center"/>
              <w:rPr>
                <w:rFonts w:hint="eastAsia"/>
                <w:color w:val="000000"/>
                <w:sz w:val="18"/>
                <w:szCs w:val="18"/>
              </w:rPr>
            </w:pPr>
          </w:p>
          <w:p w14:paraId="560E50C1">
            <w:pPr>
              <w:jc w:val="center"/>
              <w:rPr>
                <w:rFonts w:hint="eastAsia"/>
                <w:color w:val="000000"/>
                <w:sz w:val="18"/>
                <w:szCs w:val="18"/>
              </w:rPr>
            </w:pPr>
          </w:p>
          <w:p w14:paraId="64355AAA">
            <w:pPr>
              <w:jc w:val="center"/>
              <w:rPr>
                <w:rFonts w:hint="eastAsia"/>
                <w:color w:val="000000"/>
                <w:sz w:val="18"/>
                <w:szCs w:val="18"/>
              </w:rPr>
            </w:pPr>
          </w:p>
          <w:p w14:paraId="12DFF7C1">
            <w:pPr>
              <w:jc w:val="center"/>
              <w:rPr>
                <w:rFonts w:hint="eastAsia"/>
                <w:color w:val="000000"/>
                <w:sz w:val="18"/>
                <w:szCs w:val="18"/>
              </w:rPr>
            </w:pPr>
          </w:p>
          <w:p w14:paraId="0FB446E7">
            <w:pPr>
              <w:jc w:val="center"/>
              <w:rPr>
                <w:rFonts w:hint="eastAsia"/>
                <w:color w:val="000000"/>
                <w:sz w:val="18"/>
                <w:szCs w:val="18"/>
              </w:rPr>
            </w:pPr>
          </w:p>
          <w:p w14:paraId="1D44F2DA">
            <w:pPr>
              <w:jc w:val="center"/>
              <w:rPr>
                <w:rFonts w:hint="eastAsia"/>
                <w:color w:val="000000"/>
                <w:sz w:val="18"/>
                <w:szCs w:val="18"/>
              </w:rPr>
            </w:pPr>
          </w:p>
          <w:p w14:paraId="333F229C">
            <w:pPr>
              <w:jc w:val="center"/>
              <w:rPr>
                <w:color w:val="000000"/>
                <w:sz w:val="18"/>
                <w:szCs w:val="18"/>
              </w:rPr>
            </w:pPr>
            <w:r>
              <w:rPr>
                <w:rFonts w:hint="eastAsia"/>
                <w:color w:val="000000"/>
                <w:sz w:val="18"/>
                <w:szCs w:val="18"/>
              </w:rPr>
              <w:t>绩效</w:t>
            </w:r>
          </w:p>
          <w:p w14:paraId="1FF877D3">
            <w:pPr>
              <w:jc w:val="center"/>
              <w:rPr>
                <w:rFonts w:hint="eastAsia"/>
                <w:color w:val="000000"/>
                <w:sz w:val="18"/>
                <w:szCs w:val="18"/>
              </w:rPr>
            </w:pPr>
            <w:r>
              <w:rPr>
                <w:rFonts w:hint="eastAsia"/>
                <w:color w:val="000000"/>
                <w:sz w:val="18"/>
                <w:szCs w:val="18"/>
              </w:rPr>
              <w:t>指标</w:t>
            </w:r>
          </w:p>
          <w:p w14:paraId="0D174B0F">
            <w:pPr>
              <w:jc w:val="center"/>
              <w:rPr>
                <w:rFonts w:hint="eastAsia"/>
                <w:color w:val="000000"/>
                <w:sz w:val="18"/>
                <w:szCs w:val="18"/>
              </w:rPr>
            </w:pPr>
          </w:p>
          <w:p w14:paraId="4AD8DFDD">
            <w:pPr>
              <w:jc w:val="center"/>
              <w:rPr>
                <w:rFonts w:hint="eastAsia"/>
                <w:color w:val="000000"/>
                <w:sz w:val="18"/>
                <w:szCs w:val="18"/>
              </w:rPr>
            </w:pPr>
          </w:p>
          <w:p w14:paraId="333141BE">
            <w:pPr>
              <w:jc w:val="center"/>
              <w:rPr>
                <w:rFonts w:hint="eastAsia"/>
                <w:color w:val="000000"/>
                <w:sz w:val="18"/>
                <w:szCs w:val="18"/>
              </w:rPr>
            </w:pPr>
          </w:p>
          <w:p w14:paraId="5F6C68BC">
            <w:pPr>
              <w:jc w:val="center"/>
              <w:rPr>
                <w:rFonts w:hint="eastAsia"/>
                <w:color w:val="000000"/>
                <w:sz w:val="18"/>
                <w:szCs w:val="18"/>
              </w:rPr>
            </w:pPr>
          </w:p>
          <w:p w14:paraId="209A3DC0">
            <w:pPr>
              <w:jc w:val="center"/>
              <w:rPr>
                <w:color w:val="000000"/>
                <w:sz w:val="18"/>
                <w:szCs w:val="18"/>
              </w:rPr>
            </w:pPr>
          </w:p>
          <w:p w14:paraId="7954EC72">
            <w:pPr>
              <w:jc w:val="center"/>
              <w:rPr>
                <w:color w:val="000000"/>
                <w:sz w:val="18"/>
                <w:szCs w:val="18"/>
              </w:rPr>
            </w:pPr>
          </w:p>
          <w:p w14:paraId="134F296C">
            <w:pPr>
              <w:jc w:val="center"/>
              <w:rPr>
                <w:rFonts w:hint="eastAsia"/>
                <w:color w:val="000000"/>
                <w:sz w:val="18"/>
                <w:szCs w:val="18"/>
              </w:rPr>
            </w:pPr>
          </w:p>
        </w:tc>
        <w:tc>
          <w:tcPr>
            <w:tcW w:w="483" w:type="dxa"/>
            <w:tcBorders>
              <w:top w:val="single" w:color="000000" w:sz="4" w:space="0"/>
              <w:left w:val="single" w:color="000000" w:sz="4" w:space="0"/>
              <w:bottom w:val="single" w:color="000000" w:sz="4" w:space="0"/>
              <w:right w:val="single" w:color="000000" w:sz="4" w:space="0"/>
            </w:tcBorders>
            <w:vAlign w:val="center"/>
          </w:tcPr>
          <w:p w14:paraId="70CACBF1">
            <w:pPr>
              <w:jc w:val="center"/>
              <w:rPr>
                <w:color w:val="000000"/>
                <w:sz w:val="18"/>
                <w:szCs w:val="18"/>
              </w:rPr>
            </w:pPr>
            <w:r>
              <w:rPr>
                <w:rFonts w:hint="eastAsia"/>
                <w:color w:val="000000"/>
                <w:sz w:val="18"/>
                <w:szCs w:val="18"/>
              </w:rPr>
              <w:t>一级</w:t>
            </w:r>
          </w:p>
          <w:p w14:paraId="284B3229">
            <w:pPr>
              <w:jc w:val="center"/>
              <w:rPr>
                <w:color w:val="000000"/>
                <w:sz w:val="18"/>
                <w:szCs w:val="18"/>
              </w:rPr>
            </w:pPr>
            <w:r>
              <w:rPr>
                <w:rFonts w:hint="eastAsia"/>
                <w:color w:val="000000"/>
                <w:sz w:val="18"/>
                <w:szCs w:val="18"/>
              </w:rPr>
              <w:t>指标</w:t>
            </w:r>
          </w:p>
        </w:tc>
        <w:tc>
          <w:tcPr>
            <w:tcW w:w="1219" w:type="dxa"/>
            <w:gridSpan w:val="3"/>
            <w:tcBorders>
              <w:top w:val="single" w:color="000000" w:sz="4" w:space="0"/>
              <w:left w:val="single" w:color="000000" w:sz="4" w:space="0"/>
              <w:bottom w:val="single" w:color="000000" w:sz="4" w:space="0"/>
              <w:right w:val="single" w:color="auto" w:sz="4" w:space="0"/>
            </w:tcBorders>
            <w:vAlign w:val="center"/>
          </w:tcPr>
          <w:p w14:paraId="62A39C25">
            <w:pPr>
              <w:jc w:val="center"/>
              <w:rPr>
                <w:color w:val="000000"/>
                <w:sz w:val="18"/>
                <w:szCs w:val="18"/>
              </w:rPr>
            </w:pPr>
            <w:r>
              <w:rPr>
                <w:rFonts w:hint="eastAsia"/>
                <w:color w:val="000000"/>
                <w:sz w:val="18"/>
                <w:szCs w:val="18"/>
              </w:rPr>
              <w:t>二级</w:t>
            </w:r>
          </w:p>
          <w:p w14:paraId="45DFE486">
            <w:pPr>
              <w:jc w:val="center"/>
              <w:rPr>
                <w:color w:val="000000"/>
                <w:sz w:val="18"/>
                <w:szCs w:val="18"/>
              </w:rPr>
            </w:pPr>
            <w:r>
              <w:rPr>
                <w:rFonts w:hint="eastAsia"/>
                <w:color w:val="000000"/>
                <w:sz w:val="18"/>
                <w:szCs w:val="18"/>
              </w:rPr>
              <w:t>指标</w:t>
            </w:r>
          </w:p>
        </w:tc>
        <w:tc>
          <w:tcPr>
            <w:tcW w:w="1150"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717867FB">
            <w:pPr>
              <w:jc w:val="center"/>
              <w:rPr>
                <w:rFonts w:hint="eastAsia"/>
                <w:color w:val="000000"/>
                <w:sz w:val="18"/>
                <w:szCs w:val="18"/>
              </w:rPr>
            </w:pPr>
            <w:r>
              <w:rPr>
                <w:rFonts w:hint="eastAsia"/>
                <w:color w:val="000000"/>
                <w:sz w:val="18"/>
                <w:szCs w:val="18"/>
              </w:rPr>
              <w:t>三级</w:t>
            </w:r>
          </w:p>
          <w:p w14:paraId="037EA0D8">
            <w:pPr>
              <w:jc w:val="center"/>
              <w:rPr>
                <w:rFonts w:hint="eastAsia"/>
                <w:color w:val="000000"/>
                <w:sz w:val="18"/>
                <w:szCs w:val="18"/>
              </w:rPr>
            </w:pPr>
            <w:r>
              <w:rPr>
                <w:rFonts w:hint="eastAsia"/>
                <w:color w:val="000000"/>
                <w:sz w:val="18"/>
                <w:szCs w:val="18"/>
              </w:rPr>
              <w:t>指标</w:t>
            </w:r>
          </w:p>
        </w:tc>
        <w:tc>
          <w:tcPr>
            <w:tcW w:w="11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BAA84E">
            <w:pPr>
              <w:jc w:val="center"/>
              <w:rPr>
                <w:color w:val="000000"/>
                <w:sz w:val="18"/>
                <w:szCs w:val="18"/>
              </w:rPr>
            </w:pPr>
            <w:r>
              <w:rPr>
                <w:rFonts w:hint="eastAsia"/>
                <w:color w:val="000000"/>
                <w:sz w:val="18"/>
                <w:szCs w:val="18"/>
              </w:rPr>
              <w:t>年度</w:t>
            </w:r>
          </w:p>
          <w:p w14:paraId="23AF8713">
            <w:pPr>
              <w:jc w:val="center"/>
              <w:rPr>
                <w:rFonts w:hint="eastAsia"/>
                <w:color w:val="000000"/>
                <w:sz w:val="18"/>
                <w:szCs w:val="18"/>
              </w:rPr>
            </w:pPr>
            <w:r>
              <w:rPr>
                <w:rFonts w:hint="eastAsia"/>
                <w:color w:val="000000"/>
                <w:sz w:val="18"/>
                <w:szCs w:val="18"/>
              </w:rPr>
              <w:t>指标值</w:t>
            </w:r>
          </w:p>
        </w:tc>
        <w:tc>
          <w:tcPr>
            <w:tcW w:w="79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229FC11">
            <w:pPr>
              <w:jc w:val="center"/>
              <w:rPr>
                <w:rFonts w:hint="eastAsia"/>
                <w:color w:val="000000"/>
                <w:sz w:val="18"/>
                <w:szCs w:val="18"/>
              </w:rPr>
            </w:pPr>
            <w:r>
              <w:rPr>
                <w:rFonts w:hint="eastAsia"/>
                <w:color w:val="000000"/>
                <w:sz w:val="18"/>
                <w:szCs w:val="18"/>
              </w:rPr>
              <w:t>全年</w:t>
            </w:r>
          </w:p>
          <w:p w14:paraId="2DA85ACB">
            <w:pPr>
              <w:jc w:val="center"/>
              <w:rPr>
                <w:rFonts w:hint="eastAsia"/>
                <w:color w:val="000000"/>
                <w:sz w:val="18"/>
                <w:szCs w:val="18"/>
              </w:rPr>
            </w:pPr>
            <w:r>
              <w:rPr>
                <w:rFonts w:hint="eastAsia"/>
                <w:color w:val="000000"/>
                <w:sz w:val="18"/>
                <w:szCs w:val="18"/>
              </w:rPr>
              <w:t>完成值</w:t>
            </w:r>
          </w:p>
        </w:tc>
        <w:tc>
          <w:tcPr>
            <w:tcW w:w="922" w:type="dxa"/>
            <w:gridSpan w:val="3"/>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4454F767">
            <w:pPr>
              <w:jc w:val="center"/>
              <w:rPr>
                <w:rFonts w:hint="eastAsia"/>
                <w:color w:val="000000"/>
                <w:sz w:val="18"/>
                <w:szCs w:val="18"/>
              </w:rPr>
            </w:pPr>
            <w:r>
              <w:rPr>
                <w:rFonts w:hint="eastAsia"/>
                <w:color w:val="000000"/>
                <w:sz w:val="18"/>
                <w:szCs w:val="18"/>
              </w:rPr>
              <w:t>完成程度</w:t>
            </w:r>
          </w:p>
        </w:tc>
        <w:tc>
          <w:tcPr>
            <w:tcW w:w="640"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312AF390">
            <w:pPr>
              <w:jc w:val="center"/>
              <w:rPr>
                <w:rFonts w:hint="eastAsia"/>
                <w:color w:val="000000"/>
                <w:sz w:val="18"/>
                <w:szCs w:val="18"/>
              </w:rPr>
            </w:pPr>
            <w:r>
              <w:rPr>
                <w:rFonts w:hint="eastAsia"/>
                <w:color w:val="000000"/>
                <w:sz w:val="18"/>
                <w:szCs w:val="18"/>
              </w:rPr>
              <w:t>分值</w:t>
            </w:r>
          </w:p>
        </w:tc>
        <w:tc>
          <w:tcPr>
            <w:tcW w:w="1051" w:type="dxa"/>
            <w:gridSpan w:val="2"/>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68E46E23">
            <w:pPr>
              <w:jc w:val="center"/>
              <w:rPr>
                <w:rFonts w:hint="eastAsia"/>
                <w:color w:val="000000"/>
                <w:sz w:val="18"/>
                <w:szCs w:val="18"/>
              </w:rPr>
            </w:pPr>
            <w:r>
              <w:rPr>
                <w:rFonts w:hint="eastAsia"/>
                <w:color w:val="000000"/>
                <w:sz w:val="18"/>
                <w:szCs w:val="18"/>
              </w:rPr>
              <w:t>得分</w:t>
            </w:r>
          </w:p>
        </w:tc>
        <w:tc>
          <w:tcPr>
            <w:tcW w:w="1257"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009AEAE6">
            <w:pPr>
              <w:jc w:val="center"/>
              <w:rPr>
                <w:rFonts w:hint="eastAsia"/>
                <w:color w:val="000000"/>
                <w:sz w:val="18"/>
                <w:szCs w:val="18"/>
              </w:rPr>
            </w:pPr>
            <w:r>
              <w:rPr>
                <w:rFonts w:hint="eastAsia"/>
                <w:color w:val="000000"/>
                <w:sz w:val="18"/>
                <w:szCs w:val="18"/>
              </w:rPr>
              <w:t>未完成原因</w:t>
            </w:r>
            <w:r>
              <w:rPr>
                <w:rFonts w:hint="eastAsia"/>
                <w:color w:val="000000"/>
                <w:sz w:val="18"/>
                <w:szCs w:val="18"/>
                <w:lang w:eastAsia="zh-CN"/>
              </w:rPr>
              <w:t>及</w:t>
            </w:r>
            <w:r>
              <w:rPr>
                <w:rFonts w:hint="eastAsia"/>
                <w:color w:val="000000"/>
                <w:sz w:val="18"/>
                <w:szCs w:val="18"/>
              </w:rPr>
              <w:t>改进措施</w:t>
            </w:r>
          </w:p>
        </w:tc>
      </w:tr>
      <w:tr w14:paraId="362A421C">
        <w:tblPrEx>
          <w:tblCellMar>
            <w:top w:w="0" w:type="dxa"/>
            <w:left w:w="0" w:type="dxa"/>
            <w:bottom w:w="0" w:type="dxa"/>
            <w:right w:w="0" w:type="dxa"/>
          </w:tblCellMar>
        </w:tblPrEx>
        <w:trPr>
          <w:trHeight w:val="283" w:hRule="exact"/>
          <w:tblHeader/>
          <w:jc w:val="center"/>
        </w:trPr>
        <w:tc>
          <w:tcPr>
            <w:tcW w:w="376" w:type="dxa"/>
            <w:vMerge w:val="continue"/>
            <w:tcBorders>
              <w:top w:val="single" w:color="000000" w:sz="4" w:space="0"/>
              <w:left w:val="single" w:color="000000" w:sz="4" w:space="0"/>
              <w:bottom w:val="single" w:color="000000" w:sz="4" w:space="0"/>
              <w:right w:val="single" w:color="000000" w:sz="4" w:space="0"/>
            </w:tcBorders>
            <w:vAlign w:val="center"/>
          </w:tcPr>
          <w:p w14:paraId="570BA799">
            <w:pPr>
              <w:rPr>
                <w:color w:val="000000"/>
                <w:sz w:val="18"/>
                <w:szCs w:val="18"/>
              </w:rPr>
            </w:pPr>
          </w:p>
        </w:tc>
        <w:tc>
          <w:tcPr>
            <w:tcW w:w="483"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6F789C72">
            <w:pPr>
              <w:jc w:val="center"/>
              <w:rPr>
                <w:color w:val="000000"/>
                <w:sz w:val="18"/>
                <w:szCs w:val="18"/>
              </w:rPr>
            </w:pPr>
            <w:r>
              <w:rPr>
                <w:rFonts w:hint="eastAsia"/>
                <w:color w:val="000000"/>
                <w:sz w:val="18"/>
                <w:szCs w:val="18"/>
              </w:rPr>
              <w:t>产出</w:t>
            </w:r>
          </w:p>
          <w:p w14:paraId="6C929BE9">
            <w:pPr>
              <w:jc w:val="center"/>
              <w:rPr>
                <w:color w:val="000000"/>
                <w:sz w:val="18"/>
                <w:szCs w:val="18"/>
              </w:rPr>
            </w:pPr>
            <w:r>
              <w:rPr>
                <w:rFonts w:hint="eastAsia"/>
                <w:color w:val="000000"/>
                <w:sz w:val="18"/>
                <w:szCs w:val="18"/>
              </w:rPr>
              <w:t>指标</w:t>
            </w:r>
          </w:p>
        </w:tc>
        <w:tc>
          <w:tcPr>
            <w:tcW w:w="1219" w:type="dxa"/>
            <w:gridSpan w:val="3"/>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56BA7C34">
            <w:pPr>
              <w:jc w:val="center"/>
              <w:rPr>
                <w:color w:val="000000"/>
                <w:sz w:val="18"/>
                <w:szCs w:val="18"/>
              </w:rPr>
            </w:pPr>
            <w:r>
              <w:rPr>
                <w:rFonts w:hint="eastAsia"/>
                <w:color w:val="000000"/>
                <w:sz w:val="18"/>
                <w:szCs w:val="18"/>
              </w:rPr>
              <w:t>数量指标</w:t>
            </w:r>
          </w:p>
        </w:tc>
        <w:tc>
          <w:tcPr>
            <w:tcW w:w="1150"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7A655624">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30DBA765">
            <w:pPr>
              <w:jc w:val="center"/>
              <w:rPr>
                <w:rFonts w:hint="eastAsia"/>
                <w:color w:val="000000"/>
                <w:sz w:val="18"/>
                <w:szCs w:val="18"/>
              </w:rPr>
            </w:pPr>
          </w:p>
        </w:tc>
        <w:tc>
          <w:tcPr>
            <w:tcW w:w="798"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35829AC2">
            <w:pPr>
              <w:jc w:val="center"/>
              <w:rPr>
                <w:rFonts w:hint="eastAsia"/>
                <w:color w:val="000000"/>
                <w:sz w:val="18"/>
                <w:szCs w:val="18"/>
              </w:rPr>
            </w:pPr>
          </w:p>
        </w:tc>
        <w:tc>
          <w:tcPr>
            <w:tcW w:w="922" w:type="dxa"/>
            <w:gridSpan w:val="3"/>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15FA5BB9">
            <w:pPr>
              <w:jc w:val="center"/>
              <w:rPr>
                <w:color w:val="000000"/>
                <w:sz w:val="18"/>
                <w:szCs w:val="18"/>
              </w:rPr>
            </w:pPr>
            <w:r>
              <w:rPr>
                <w:rFonts w:hint="eastAsia"/>
                <w:color w:val="000000"/>
                <w:sz w:val="18"/>
                <w:szCs w:val="18"/>
              </w:rPr>
              <w:t>　</w:t>
            </w:r>
          </w:p>
          <w:p w14:paraId="6AFDB971">
            <w:pPr>
              <w:rPr>
                <w:color w:val="000000"/>
                <w:sz w:val="18"/>
                <w:szCs w:val="18"/>
              </w:rPr>
            </w:pPr>
            <w:r>
              <w:rPr>
                <w:rFonts w:hint="eastAsia"/>
                <w:color w:val="000000"/>
                <w:sz w:val="18"/>
                <w:szCs w:val="18"/>
              </w:rPr>
              <w:t>　</w:t>
            </w:r>
          </w:p>
          <w:p w14:paraId="068CC72B">
            <w:pPr>
              <w:jc w:val="center"/>
              <w:rPr>
                <w:rFonts w:hint="eastAsia"/>
                <w:color w:val="000000"/>
                <w:sz w:val="18"/>
                <w:szCs w:val="18"/>
              </w:rPr>
            </w:pPr>
            <w:r>
              <w:rPr>
                <w:rFonts w:hint="eastAsia"/>
                <w:color w:val="000000"/>
                <w:sz w:val="18"/>
                <w:szCs w:val="18"/>
              </w:rPr>
              <w:t>　</w:t>
            </w:r>
          </w:p>
        </w:tc>
        <w:tc>
          <w:tcPr>
            <w:tcW w:w="640"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7549F60E">
            <w:pPr>
              <w:jc w:val="center"/>
              <w:rPr>
                <w:rFonts w:hint="eastAsia"/>
                <w:color w:val="000000"/>
                <w:sz w:val="18"/>
                <w:szCs w:val="18"/>
              </w:rPr>
            </w:pPr>
          </w:p>
        </w:tc>
        <w:tc>
          <w:tcPr>
            <w:tcW w:w="1051" w:type="dxa"/>
            <w:gridSpan w:val="2"/>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239AEF7B">
            <w:pPr>
              <w:jc w:val="center"/>
              <w:rPr>
                <w:rFonts w:hint="eastAsia"/>
                <w:color w:val="000000"/>
                <w:sz w:val="18"/>
                <w:szCs w:val="18"/>
              </w:rPr>
            </w:pPr>
          </w:p>
        </w:tc>
        <w:tc>
          <w:tcPr>
            <w:tcW w:w="1257"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158755C">
            <w:pPr>
              <w:jc w:val="center"/>
              <w:rPr>
                <w:rFonts w:hint="eastAsia"/>
                <w:color w:val="000000"/>
                <w:sz w:val="18"/>
                <w:szCs w:val="18"/>
              </w:rPr>
            </w:pPr>
          </w:p>
        </w:tc>
      </w:tr>
      <w:tr w14:paraId="3E5C81A1">
        <w:tblPrEx>
          <w:tblCellMar>
            <w:top w:w="0" w:type="dxa"/>
            <w:left w:w="0" w:type="dxa"/>
            <w:bottom w:w="0" w:type="dxa"/>
            <w:right w:w="0" w:type="dxa"/>
          </w:tblCellMar>
        </w:tblPrEx>
        <w:trPr>
          <w:trHeight w:val="283" w:hRule="exact"/>
          <w:tblHeader/>
          <w:jc w:val="center"/>
        </w:trPr>
        <w:tc>
          <w:tcPr>
            <w:tcW w:w="376" w:type="dxa"/>
            <w:vMerge w:val="continue"/>
            <w:tcBorders>
              <w:top w:val="single" w:color="000000" w:sz="4" w:space="0"/>
              <w:left w:val="single" w:color="000000" w:sz="4" w:space="0"/>
              <w:bottom w:val="single" w:color="000000" w:sz="4" w:space="0"/>
              <w:right w:val="single" w:color="000000" w:sz="4" w:space="0"/>
            </w:tcBorders>
            <w:vAlign w:val="center"/>
          </w:tcPr>
          <w:p w14:paraId="394D48D5">
            <w:pPr>
              <w:rPr>
                <w:color w:val="000000"/>
                <w:sz w:val="18"/>
                <w:szCs w:val="18"/>
              </w:rPr>
            </w:pPr>
          </w:p>
        </w:tc>
        <w:tc>
          <w:tcPr>
            <w:tcW w:w="483" w:type="dxa"/>
            <w:vMerge w:val="continue"/>
            <w:tcBorders>
              <w:left w:val="single" w:color="000000" w:sz="4" w:space="0"/>
              <w:right w:val="single" w:color="000000" w:sz="4" w:space="0"/>
            </w:tcBorders>
            <w:vAlign w:val="center"/>
          </w:tcPr>
          <w:p w14:paraId="4D932114">
            <w:pPr>
              <w:jc w:val="center"/>
              <w:rPr>
                <w:color w:val="000000"/>
                <w:sz w:val="18"/>
                <w:szCs w:val="18"/>
              </w:rPr>
            </w:pPr>
          </w:p>
        </w:tc>
        <w:tc>
          <w:tcPr>
            <w:tcW w:w="1219" w:type="dxa"/>
            <w:gridSpan w:val="3"/>
            <w:vMerge w:val="continue"/>
            <w:tcBorders>
              <w:left w:val="single" w:color="000000" w:sz="4" w:space="0"/>
              <w:bottom w:val="single" w:color="000000" w:sz="4" w:space="0"/>
              <w:right w:val="single" w:color="auto" w:sz="4" w:space="0"/>
            </w:tcBorders>
            <w:vAlign w:val="center"/>
          </w:tcPr>
          <w:p w14:paraId="45727109">
            <w:pPr>
              <w:widowControl/>
              <w:spacing w:line="240" w:lineRule="exact"/>
              <w:jc w:val="center"/>
              <w:rPr>
                <w:color w:val="000000"/>
                <w:sz w:val="18"/>
                <w:szCs w:val="18"/>
              </w:rPr>
            </w:pP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201CFEFD">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F82BD6">
            <w:pPr>
              <w:jc w:val="center"/>
              <w:rPr>
                <w:rFonts w:hint="eastAsia"/>
                <w:color w:val="000000"/>
                <w:sz w:val="18"/>
                <w:szCs w:val="18"/>
              </w:rPr>
            </w:pPr>
          </w:p>
        </w:tc>
        <w:tc>
          <w:tcPr>
            <w:tcW w:w="798"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903F3B2">
            <w:pPr>
              <w:jc w:val="center"/>
              <w:rPr>
                <w:rFonts w:hint="eastAsia"/>
                <w:color w:val="000000"/>
                <w:sz w:val="18"/>
                <w:szCs w:val="18"/>
              </w:rPr>
            </w:pPr>
          </w:p>
        </w:tc>
        <w:tc>
          <w:tcPr>
            <w:tcW w:w="922" w:type="dxa"/>
            <w:gridSpan w:val="3"/>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7C3199D1">
            <w:pPr>
              <w:jc w:val="center"/>
              <w:rPr>
                <w:color w:val="000000"/>
                <w:sz w:val="18"/>
                <w:szCs w:val="18"/>
              </w:rPr>
            </w:pPr>
            <w:r>
              <w:rPr>
                <w:rFonts w:hint="eastAsia"/>
                <w:color w:val="000000"/>
                <w:sz w:val="18"/>
                <w:szCs w:val="18"/>
              </w:rPr>
              <w:t>　</w:t>
            </w:r>
          </w:p>
          <w:p w14:paraId="18FCA918">
            <w:pPr>
              <w:rPr>
                <w:color w:val="000000"/>
                <w:sz w:val="18"/>
                <w:szCs w:val="18"/>
              </w:rPr>
            </w:pPr>
            <w:r>
              <w:rPr>
                <w:rFonts w:hint="eastAsia"/>
                <w:color w:val="000000"/>
                <w:sz w:val="18"/>
                <w:szCs w:val="18"/>
              </w:rPr>
              <w:t>　</w:t>
            </w:r>
          </w:p>
          <w:p w14:paraId="706C25C2">
            <w:pPr>
              <w:jc w:val="center"/>
              <w:rPr>
                <w:rFonts w:hint="eastAsia"/>
                <w:color w:val="000000"/>
                <w:sz w:val="18"/>
                <w:szCs w:val="18"/>
              </w:rPr>
            </w:pPr>
            <w:r>
              <w:rPr>
                <w:rFonts w:hint="eastAsia"/>
                <w:color w:val="000000"/>
                <w:sz w:val="18"/>
                <w:szCs w:val="18"/>
              </w:rPr>
              <w:t>　</w:t>
            </w:r>
          </w:p>
        </w:tc>
        <w:tc>
          <w:tcPr>
            <w:tcW w:w="640"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1C1BDFAA">
            <w:pPr>
              <w:jc w:val="center"/>
              <w:rPr>
                <w:rFonts w:hint="eastAsia"/>
                <w:color w:val="000000"/>
                <w:sz w:val="18"/>
                <w:szCs w:val="18"/>
              </w:rPr>
            </w:pPr>
          </w:p>
        </w:tc>
        <w:tc>
          <w:tcPr>
            <w:tcW w:w="1051" w:type="dxa"/>
            <w:gridSpan w:val="2"/>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258D456C">
            <w:pPr>
              <w:jc w:val="center"/>
              <w:rPr>
                <w:rFonts w:hint="eastAsia"/>
                <w:color w:val="000000"/>
                <w:sz w:val="18"/>
                <w:szCs w:val="18"/>
              </w:rPr>
            </w:pPr>
          </w:p>
        </w:tc>
        <w:tc>
          <w:tcPr>
            <w:tcW w:w="1257"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38474F08">
            <w:pPr>
              <w:jc w:val="center"/>
              <w:rPr>
                <w:rFonts w:hint="eastAsia"/>
                <w:color w:val="000000"/>
                <w:sz w:val="18"/>
                <w:szCs w:val="18"/>
              </w:rPr>
            </w:pPr>
          </w:p>
        </w:tc>
      </w:tr>
      <w:tr w14:paraId="6D593D90">
        <w:tblPrEx>
          <w:tblCellMar>
            <w:top w:w="0" w:type="dxa"/>
            <w:left w:w="0" w:type="dxa"/>
            <w:bottom w:w="0" w:type="dxa"/>
            <w:right w:w="0" w:type="dxa"/>
          </w:tblCellMar>
        </w:tblPrEx>
        <w:trPr>
          <w:trHeight w:val="283" w:hRule="exact"/>
          <w:tblHeader/>
          <w:jc w:val="center"/>
        </w:trPr>
        <w:tc>
          <w:tcPr>
            <w:tcW w:w="376" w:type="dxa"/>
            <w:vMerge w:val="continue"/>
            <w:tcBorders>
              <w:top w:val="single" w:color="000000" w:sz="4" w:space="0"/>
              <w:left w:val="single" w:color="000000" w:sz="4" w:space="0"/>
              <w:bottom w:val="single" w:color="000000" w:sz="4" w:space="0"/>
              <w:right w:val="single" w:color="000000" w:sz="4" w:space="0"/>
            </w:tcBorders>
            <w:vAlign w:val="center"/>
          </w:tcPr>
          <w:p w14:paraId="51CE5D8B">
            <w:pPr>
              <w:rPr>
                <w:color w:val="000000"/>
                <w:sz w:val="18"/>
                <w:szCs w:val="18"/>
              </w:rPr>
            </w:pPr>
          </w:p>
        </w:tc>
        <w:tc>
          <w:tcPr>
            <w:tcW w:w="483" w:type="dxa"/>
            <w:vMerge w:val="continue"/>
            <w:tcBorders>
              <w:left w:val="single" w:color="000000" w:sz="4" w:space="0"/>
              <w:right w:val="single" w:color="000000" w:sz="4" w:space="0"/>
            </w:tcBorders>
            <w:vAlign w:val="center"/>
          </w:tcPr>
          <w:p w14:paraId="00AA41E2">
            <w:pPr>
              <w:jc w:val="center"/>
              <w:rPr>
                <w:color w:val="000000"/>
                <w:sz w:val="18"/>
                <w:szCs w:val="18"/>
              </w:rPr>
            </w:pPr>
          </w:p>
        </w:tc>
        <w:tc>
          <w:tcPr>
            <w:tcW w:w="1219" w:type="dxa"/>
            <w:gridSpan w:val="3"/>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4676D963">
            <w:pPr>
              <w:jc w:val="center"/>
              <w:rPr>
                <w:color w:val="000000"/>
                <w:sz w:val="18"/>
                <w:szCs w:val="18"/>
              </w:rPr>
            </w:pPr>
            <w:r>
              <w:rPr>
                <w:rFonts w:hint="eastAsia"/>
                <w:color w:val="000000"/>
                <w:sz w:val="18"/>
                <w:szCs w:val="18"/>
              </w:rPr>
              <w:t>质量指标</w:t>
            </w: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4B62628B">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77BA4823">
            <w:pPr>
              <w:jc w:val="center"/>
              <w:rPr>
                <w:rFonts w:hint="eastAsia"/>
                <w:color w:val="000000"/>
                <w:sz w:val="18"/>
                <w:szCs w:val="18"/>
              </w:rPr>
            </w:pPr>
          </w:p>
        </w:tc>
        <w:tc>
          <w:tcPr>
            <w:tcW w:w="79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820510D">
            <w:pPr>
              <w:jc w:val="center"/>
              <w:rPr>
                <w:rFonts w:hint="eastAsia"/>
                <w:color w:val="000000"/>
                <w:sz w:val="18"/>
                <w:szCs w:val="18"/>
              </w:rPr>
            </w:pPr>
          </w:p>
        </w:tc>
        <w:tc>
          <w:tcPr>
            <w:tcW w:w="922" w:type="dxa"/>
            <w:gridSpan w:val="3"/>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64A915C2">
            <w:pPr>
              <w:jc w:val="center"/>
              <w:rPr>
                <w:rFonts w:hint="eastAsia"/>
                <w:color w:val="000000"/>
                <w:sz w:val="18"/>
                <w:szCs w:val="18"/>
              </w:rPr>
            </w:pPr>
          </w:p>
        </w:tc>
        <w:tc>
          <w:tcPr>
            <w:tcW w:w="640"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2047C459">
            <w:pPr>
              <w:jc w:val="center"/>
              <w:rPr>
                <w:rFonts w:hint="eastAsia"/>
                <w:color w:val="000000"/>
                <w:sz w:val="18"/>
                <w:szCs w:val="18"/>
              </w:rPr>
            </w:pPr>
          </w:p>
        </w:tc>
        <w:tc>
          <w:tcPr>
            <w:tcW w:w="1051" w:type="dxa"/>
            <w:gridSpan w:val="2"/>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3F5DBD5D">
            <w:pPr>
              <w:jc w:val="center"/>
              <w:rPr>
                <w:rFonts w:hint="eastAsia"/>
                <w:color w:val="000000"/>
                <w:sz w:val="18"/>
                <w:szCs w:val="18"/>
              </w:rPr>
            </w:pPr>
          </w:p>
        </w:tc>
        <w:tc>
          <w:tcPr>
            <w:tcW w:w="1257"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3AF78FDF">
            <w:pPr>
              <w:jc w:val="center"/>
              <w:rPr>
                <w:rFonts w:hint="eastAsia"/>
                <w:color w:val="000000"/>
                <w:sz w:val="18"/>
                <w:szCs w:val="18"/>
              </w:rPr>
            </w:pPr>
          </w:p>
        </w:tc>
      </w:tr>
      <w:tr w14:paraId="4042CC6C">
        <w:tblPrEx>
          <w:tblCellMar>
            <w:top w:w="0" w:type="dxa"/>
            <w:left w:w="0" w:type="dxa"/>
            <w:bottom w:w="0" w:type="dxa"/>
            <w:right w:w="0" w:type="dxa"/>
          </w:tblCellMar>
        </w:tblPrEx>
        <w:trPr>
          <w:trHeight w:val="283" w:hRule="exact"/>
          <w:tblHeader/>
          <w:jc w:val="center"/>
        </w:trPr>
        <w:tc>
          <w:tcPr>
            <w:tcW w:w="376" w:type="dxa"/>
            <w:vMerge w:val="continue"/>
            <w:tcBorders>
              <w:top w:val="single" w:color="000000" w:sz="4" w:space="0"/>
              <w:left w:val="single" w:color="000000" w:sz="4" w:space="0"/>
              <w:bottom w:val="single" w:color="000000" w:sz="4" w:space="0"/>
              <w:right w:val="single" w:color="000000" w:sz="4" w:space="0"/>
            </w:tcBorders>
            <w:vAlign w:val="center"/>
          </w:tcPr>
          <w:p w14:paraId="5459FA49">
            <w:pPr>
              <w:rPr>
                <w:color w:val="000000"/>
                <w:sz w:val="18"/>
                <w:szCs w:val="18"/>
              </w:rPr>
            </w:pPr>
          </w:p>
        </w:tc>
        <w:tc>
          <w:tcPr>
            <w:tcW w:w="483" w:type="dxa"/>
            <w:vMerge w:val="continue"/>
            <w:tcBorders>
              <w:left w:val="single" w:color="000000" w:sz="4" w:space="0"/>
              <w:right w:val="single" w:color="000000" w:sz="4" w:space="0"/>
            </w:tcBorders>
            <w:vAlign w:val="center"/>
          </w:tcPr>
          <w:p w14:paraId="7D4E161C">
            <w:pPr>
              <w:jc w:val="center"/>
              <w:rPr>
                <w:color w:val="000000"/>
                <w:sz w:val="18"/>
                <w:szCs w:val="18"/>
              </w:rPr>
            </w:pPr>
          </w:p>
        </w:tc>
        <w:tc>
          <w:tcPr>
            <w:tcW w:w="1219" w:type="dxa"/>
            <w:gridSpan w:val="3"/>
            <w:vMerge w:val="continue"/>
            <w:tcBorders>
              <w:left w:val="single" w:color="000000" w:sz="4" w:space="0"/>
              <w:bottom w:val="single" w:color="000000" w:sz="4" w:space="0"/>
              <w:right w:val="single" w:color="auto" w:sz="4" w:space="0"/>
            </w:tcBorders>
            <w:vAlign w:val="center"/>
          </w:tcPr>
          <w:p w14:paraId="4DBD23CA">
            <w:pPr>
              <w:widowControl/>
              <w:spacing w:line="240" w:lineRule="exact"/>
              <w:jc w:val="center"/>
              <w:rPr>
                <w:color w:val="000000"/>
                <w:sz w:val="18"/>
                <w:szCs w:val="18"/>
              </w:rPr>
            </w:pP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64CB6EBE">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389C1C81">
            <w:pPr>
              <w:jc w:val="center"/>
              <w:rPr>
                <w:rFonts w:hint="eastAsia"/>
                <w:color w:val="000000"/>
                <w:sz w:val="18"/>
                <w:szCs w:val="18"/>
              </w:rPr>
            </w:pPr>
          </w:p>
        </w:tc>
        <w:tc>
          <w:tcPr>
            <w:tcW w:w="79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0411AC5">
            <w:pPr>
              <w:jc w:val="center"/>
              <w:rPr>
                <w:rFonts w:hint="eastAsia"/>
                <w:color w:val="000000"/>
                <w:sz w:val="18"/>
                <w:szCs w:val="18"/>
              </w:rPr>
            </w:pPr>
          </w:p>
        </w:tc>
        <w:tc>
          <w:tcPr>
            <w:tcW w:w="922" w:type="dxa"/>
            <w:gridSpan w:val="3"/>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1A57F7A8">
            <w:pPr>
              <w:jc w:val="center"/>
              <w:rPr>
                <w:color w:val="000000"/>
                <w:sz w:val="18"/>
                <w:szCs w:val="18"/>
              </w:rPr>
            </w:pPr>
            <w:r>
              <w:rPr>
                <w:rFonts w:hint="eastAsia"/>
                <w:color w:val="000000"/>
                <w:sz w:val="18"/>
                <w:szCs w:val="18"/>
              </w:rPr>
              <w:t>　</w:t>
            </w:r>
          </w:p>
          <w:p w14:paraId="0B56764D">
            <w:pPr>
              <w:rPr>
                <w:color w:val="000000"/>
                <w:sz w:val="18"/>
                <w:szCs w:val="18"/>
              </w:rPr>
            </w:pPr>
            <w:r>
              <w:rPr>
                <w:rFonts w:hint="eastAsia"/>
                <w:color w:val="000000"/>
                <w:sz w:val="18"/>
                <w:szCs w:val="18"/>
              </w:rPr>
              <w:t>　</w:t>
            </w:r>
          </w:p>
          <w:p w14:paraId="3A0594B7">
            <w:pPr>
              <w:jc w:val="center"/>
              <w:rPr>
                <w:rFonts w:hint="eastAsia"/>
                <w:color w:val="000000"/>
                <w:sz w:val="18"/>
                <w:szCs w:val="18"/>
              </w:rPr>
            </w:pPr>
            <w:r>
              <w:rPr>
                <w:rFonts w:hint="eastAsia"/>
                <w:color w:val="000000"/>
                <w:sz w:val="18"/>
                <w:szCs w:val="18"/>
              </w:rPr>
              <w:t>　</w:t>
            </w:r>
          </w:p>
        </w:tc>
        <w:tc>
          <w:tcPr>
            <w:tcW w:w="640"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2C0D85C3">
            <w:pPr>
              <w:jc w:val="center"/>
              <w:rPr>
                <w:rFonts w:hint="eastAsia"/>
                <w:color w:val="000000"/>
                <w:sz w:val="18"/>
                <w:szCs w:val="18"/>
              </w:rPr>
            </w:pPr>
          </w:p>
        </w:tc>
        <w:tc>
          <w:tcPr>
            <w:tcW w:w="1051" w:type="dxa"/>
            <w:gridSpan w:val="2"/>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212187B7">
            <w:pPr>
              <w:jc w:val="center"/>
              <w:rPr>
                <w:rFonts w:hint="eastAsia"/>
                <w:color w:val="000000"/>
                <w:sz w:val="18"/>
                <w:szCs w:val="18"/>
              </w:rPr>
            </w:pPr>
          </w:p>
        </w:tc>
        <w:tc>
          <w:tcPr>
            <w:tcW w:w="1257"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3E8D12B">
            <w:pPr>
              <w:jc w:val="center"/>
              <w:rPr>
                <w:rFonts w:hint="eastAsia"/>
                <w:color w:val="000000"/>
                <w:sz w:val="18"/>
                <w:szCs w:val="18"/>
              </w:rPr>
            </w:pPr>
          </w:p>
        </w:tc>
      </w:tr>
      <w:tr w14:paraId="4C161D5F">
        <w:tblPrEx>
          <w:tblCellMar>
            <w:top w:w="0" w:type="dxa"/>
            <w:left w:w="0" w:type="dxa"/>
            <w:bottom w:w="0" w:type="dxa"/>
            <w:right w:w="0" w:type="dxa"/>
          </w:tblCellMar>
        </w:tblPrEx>
        <w:trPr>
          <w:trHeight w:val="283" w:hRule="exact"/>
          <w:tblHeader/>
          <w:jc w:val="center"/>
        </w:trPr>
        <w:tc>
          <w:tcPr>
            <w:tcW w:w="376" w:type="dxa"/>
            <w:vMerge w:val="continue"/>
            <w:tcBorders>
              <w:top w:val="single" w:color="000000" w:sz="4" w:space="0"/>
              <w:left w:val="single" w:color="000000" w:sz="4" w:space="0"/>
              <w:bottom w:val="single" w:color="000000" w:sz="4" w:space="0"/>
              <w:right w:val="single" w:color="000000" w:sz="4" w:space="0"/>
            </w:tcBorders>
            <w:vAlign w:val="center"/>
          </w:tcPr>
          <w:p w14:paraId="75C7BA1F">
            <w:pPr>
              <w:rPr>
                <w:color w:val="000000"/>
                <w:sz w:val="18"/>
                <w:szCs w:val="18"/>
              </w:rPr>
            </w:pPr>
          </w:p>
        </w:tc>
        <w:tc>
          <w:tcPr>
            <w:tcW w:w="483" w:type="dxa"/>
            <w:vMerge w:val="continue"/>
            <w:tcBorders>
              <w:left w:val="single" w:color="000000" w:sz="4" w:space="0"/>
              <w:right w:val="single" w:color="000000" w:sz="4" w:space="0"/>
            </w:tcBorders>
            <w:vAlign w:val="center"/>
          </w:tcPr>
          <w:p w14:paraId="7C7475BC">
            <w:pPr>
              <w:jc w:val="center"/>
              <w:rPr>
                <w:color w:val="000000"/>
                <w:sz w:val="18"/>
                <w:szCs w:val="18"/>
              </w:rPr>
            </w:pPr>
          </w:p>
        </w:tc>
        <w:tc>
          <w:tcPr>
            <w:tcW w:w="1219" w:type="dxa"/>
            <w:gridSpan w:val="3"/>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25F700CB">
            <w:pPr>
              <w:jc w:val="center"/>
              <w:rPr>
                <w:color w:val="000000"/>
                <w:sz w:val="18"/>
                <w:szCs w:val="18"/>
              </w:rPr>
            </w:pPr>
            <w:r>
              <w:rPr>
                <w:rFonts w:hint="eastAsia"/>
                <w:color w:val="000000"/>
                <w:sz w:val="18"/>
                <w:szCs w:val="18"/>
              </w:rPr>
              <w:t>时效指标</w:t>
            </w: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5796FE0F">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012ECDA4">
            <w:pPr>
              <w:jc w:val="center"/>
              <w:rPr>
                <w:rFonts w:hint="eastAsia"/>
                <w:color w:val="000000"/>
                <w:sz w:val="18"/>
                <w:szCs w:val="18"/>
              </w:rPr>
            </w:pPr>
          </w:p>
        </w:tc>
        <w:tc>
          <w:tcPr>
            <w:tcW w:w="798" w:type="dxa"/>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751F9108">
            <w:pPr>
              <w:jc w:val="center"/>
              <w:rPr>
                <w:rFonts w:hint="eastAsia"/>
                <w:color w:val="000000"/>
                <w:sz w:val="18"/>
                <w:szCs w:val="18"/>
              </w:rPr>
            </w:pPr>
          </w:p>
        </w:tc>
        <w:tc>
          <w:tcPr>
            <w:tcW w:w="922"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7F56C9DB">
            <w:pPr>
              <w:jc w:val="center"/>
              <w:rPr>
                <w:color w:val="000000"/>
                <w:sz w:val="18"/>
                <w:szCs w:val="18"/>
              </w:rPr>
            </w:pPr>
            <w:r>
              <w:rPr>
                <w:rFonts w:hint="eastAsia"/>
                <w:color w:val="000000"/>
                <w:sz w:val="18"/>
                <w:szCs w:val="18"/>
              </w:rPr>
              <w:t>　</w:t>
            </w:r>
          </w:p>
          <w:p w14:paraId="66CC7B81">
            <w:pPr>
              <w:rPr>
                <w:color w:val="000000"/>
                <w:sz w:val="18"/>
                <w:szCs w:val="18"/>
              </w:rPr>
            </w:pPr>
            <w:r>
              <w:rPr>
                <w:rFonts w:hint="eastAsia"/>
                <w:color w:val="000000"/>
                <w:sz w:val="18"/>
                <w:szCs w:val="18"/>
              </w:rPr>
              <w:t>　</w:t>
            </w:r>
          </w:p>
          <w:p w14:paraId="3EEC79A0">
            <w:pPr>
              <w:jc w:val="center"/>
              <w:rPr>
                <w:rFonts w:hint="eastAsia"/>
                <w:color w:val="000000"/>
                <w:sz w:val="18"/>
                <w:szCs w:val="18"/>
              </w:rPr>
            </w:pPr>
            <w:r>
              <w:rPr>
                <w:rFonts w:hint="eastAsia"/>
                <w:color w:val="000000"/>
                <w:sz w:val="18"/>
                <w:szCs w:val="18"/>
              </w:rPr>
              <w:t>　</w:t>
            </w:r>
          </w:p>
        </w:tc>
        <w:tc>
          <w:tcPr>
            <w:tcW w:w="640"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77F5A72E">
            <w:pPr>
              <w:jc w:val="center"/>
              <w:rPr>
                <w:rFonts w:hint="eastAsia"/>
                <w:color w:val="000000"/>
                <w:sz w:val="18"/>
                <w:szCs w:val="18"/>
              </w:rPr>
            </w:pPr>
          </w:p>
        </w:tc>
        <w:tc>
          <w:tcPr>
            <w:tcW w:w="1051" w:type="dxa"/>
            <w:gridSpan w:val="2"/>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6E5CC7E8">
            <w:pPr>
              <w:jc w:val="center"/>
              <w:rPr>
                <w:rFonts w:hint="eastAsia"/>
                <w:color w:val="000000"/>
                <w:sz w:val="18"/>
                <w:szCs w:val="18"/>
              </w:rPr>
            </w:pPr>
          </w:p>
        </w:tc>
        <w:tc>
          <w:tcPr>
            <w:tcW w:w="1257"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02836CB9">
            <w:pPr>
              <w:jc w:val="center"/>
              <w:rPr>
                <w:rFonts w:hint="eastAsia"/>
                <w:color w:val="000000"/>
                <w:sz w:val="18"/>
                <w:szCs w:val="18"/>
              </w:rPr>
            </w:pPr>
          </w:p>
        </w:tc>
      </w:tr>
      <w:tr w14:paraId="69F998D0">
        <w:tblPrEx>
          <w:tblCellMar>
            <w:top w:w="0" w:type="dxa"/>
            <w:left w:w="0" w:type="dxa"/>
            <w:bottom w:w="0" w:type="dxa"/>
            <w:right w:w="0" w:type="dxa"/>
          </w:tblCellMar>
        </w:tblPrEx>
        <w:trPr>
          <w:trHeight w:val="283" w:hRule="exact"/>
          <w:tblHeader/>
          <w:jc w:val="center"/>
        </w:trPr>
        <w:tc>
          <w:tcPr>
            <w:tcW w:w="376" w:type="dxa"/>
            <w:vMerge w:val="continue"/>
            <w:tcBorders>
              <w:top w:val="single" w:color="000000" w:sz="4" w:space="0"/>
              <w:left w:val="single" w:color="000000" w:sz="4" w:space="0"/>
              <w:bottom w:val="single" w:color="000000" w:sz="4" w:space="0"/>
              <w:right w:val="single" w:color="000000" w:sz="4" w:space="0"/>
            </w:tcBorders>
            <w:vAlign w:val="center"/>
          </w:tcPr>
          <w:p w14:paraId="67421CAA">
            <w:pPr>
              <w:rPr>
                <w:color w:val="000000"/>
                <w:sz w:val="18"/>
                <w:szCs w:val="18"/>
              </w:rPr>
            </w:pPr>
          </w:p>
        </w:tc>
        <w:tc>
          <w:tcPr>
            <w:tcW w:w="483" w:type="dxa"/>
            <w:vMerge w:val="continue"/>
            <w:tcBorders>
              <w:left w:val="single" w:color="000000" w:sz="4" w:space="0"/>
              <w:right w:val="single" w:color="000000" w:sz="4" w:space="0"/>
            </w:tcBorders>
            <w:vAlign w:val="center"/>
          </w:tcPr>
          <w:p w14:paraId="246F6C09">
            <w:pPr>
              <w:jc w:val="center"/>
              <w:rPr>
                <w:color w:val="000000"/>
                <w:sz w:val="18"/>
                <w:szCs w:val="18"/>
              </w:rPr>
            </w:pPr>
          </w:p>
        </w:tc>
        <w:tc>
          <w:tcPr>
            <w:tcW w:w="1219" w:type="dxa"/>
            <w:gridSpan w:val="3"/>
            <w:vMerge w:val="continue"/>
            <w:tcBorders>
              <w:left w:val="single" w:color="000000" w:sz="4" w:space="0"/>
              <w:bottom w:val="single" w:color="000000" w:sz="4" w:space="0"/>
              <w:right w:val="single" w:color="auto" w:sz="4" w:space="0"/>
            </w:tcBorders>
            <w:vAlign w:val="center"/>
          </w:tcPr>
          <w:p w14:paraId="78CF1E22">
            <w:pPr>
              <w:widowControl/>
              <w:spacing w:line="240" w:lineRule="exact"/>
              <w:jc w:val="both"/>
              <w:rPr>
                <w:color w:val="000000"/>
                <w:sz w:val="18"/>
                <w:szCs w:val="18"/>
              </w:rPr>
            </w:pP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5DA952A7">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065F80D8">
            <w:pPr>
              <w:jc w:val="center"/>
              <w:rPr>
                <w:rFonts w:hint="eastAsia"/>
                <w:color w:val="000000"/>
                <w:sz w:val="18"/>
                <w:szCs w:val="18"/>
              </w:rPr>
            </w:pPr>
          </w:p>
        </w:tc>
        <w:tc>
          <w:tcPr>
            <w:tcW w:w="798" w:type="dxa"/>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088CE3A4">
            <w:pPr>
              <w:jc w:val="center"/>
              <w:rPr>
                <w:rFonts w:hint="eastAsia"/>
                <w:color w:val="000000"/>
                <w:sz w:val="18"/>
                <w:szCs w:val="18"/>
              </w:rPr>
            </w:pPr>
          </w:p>
        </w:tc>
        <w:tc>
          <w:tcPr>
            <w:tcW w:w="922" w:type="dxa"/>
            <w:gridSpan w:val="3"/>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06177605">
            <w:pPr>
              <w:jc w:val="center"/>
              <w:rPr>
                <w:rFonts w:hint="eastAsia"/>
                <w:color w:val="000000"/>
                <w:sz w:val="18"/>
                <w:szCs w:val="18"/>
              </w:rPr>
            </w:pPr>
          </w:p>
        </w:tc>
        <w:tc>
          <w:tcPr>
            <w:tcW w:w="6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1E10F46">
            <w:pPr>
              <w:jc w:val="center"/>
              <w:rPr>
                <w:rFonts w:hint="eastAsia"/>
                <w:color w:val="000000"/>
                <w:sz w:val="18"/>
                <w:szCs w:val="18"/>
              </w:rPr>
            </w:pPr>
          </w:p>
        </w:tc>
        <w:tc>
          <w:tcPr>
            <w:tcW w:w="105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8D84C42">
            <w:pPr>
              <w:jc w:val="center"/>
              <w:rPr>
                <w:rFonts w:hint="eastAsia"/>
                <w:color w:val="000000"/>
                <w:sz w:val="18"/>
                <w:szCs w:val="18"/>
              </w:rPr>
            </w:pPr>
          </w:p>
        </w:tc>
        <w:tc>
          <w:tcPr>
            <w:tcW w:w="125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CF6995">
            <w:pPr>
              <w:jc w:val="center"/>
              <w:rPr>
                <w:color w:val="000000"/>
                <w:sz w:val="18"/>
                <w:szCs w:val="18"/>
              </w:rPr>
            </w:pPr>
            <w:r>
              <w:rPr>
                <w:rFonts w:hint="eastAsia"/>
                <w:color w:val="000000"/>
                <w:sz w:val="18"/>
                <w:szCs w:val="18"/>
              </w:rPr>
              <w:t>　</w:t>
            </w:r>
          </w:p>
          <w:p w14:paraId="58CE7DA9">
            <w:pPr>
              <w:rPr>
                <w:color w:val="000000"/>
                <w:sz w:val="18"/>
                <w:szCs w:val="18"/>
              </w:rPr>
            </w:pPr>
            <w:r>
              <w:rPr>
                <w:rFonts w:hint="eastAsia"/>
                <w:color w:val="000000"/>
                <w:sz w:val="18"/>
                <w:szCs w:val="18"/>
              </w:rPr>
              <w:t>　</w:t>
            </w:r>
          </w:p>
          <w:p w14:paraId="2F437580">
            <w:pPr>
              <w:jc w:val="center"/>
              <w:rPr>
                <w:rFonts w:hint="eastAsia"/>
                <w:color w:val="000000"/>
                <w:sz w:val="18"/>
                <w:szCs w:val="18"/>
              </w:rPr>
            </w:pPr>
            <w:r>
              <w:rPr>
                <w:rFonts w:hint="eastAsia"/>
                <w:color w:val="000000"/>
                <w:sz w:val="18"/>
                <w:szCs w:val="18"/>
              </w:rPr>
              <w:t>　</w:t>
            </w:r>
          </w:p>
        </w:tc>
      </w:tr>
      <w:tr w14:paraId="6A3C1606">
        <w:tblPrEx>
          <w:tblCellMar>
            <w:top w:w="0" w:type="dxa"/>
            <w:left w:w="0" w:type="dxa"/>
            <w:bottom w:w="0" w:type="dxa"/>
            <w:right w:w="0" w:type="dxa"/>
          </w:tblCellMar>
        </w:tblPrEx>
        <w:trPr>
          <w:trHeight w:val="283" w:hRule="exact"/>
          <w:tblHeader/>
          <w:jc w:val="center"/>
        </w:trPr>
        <w:tc>
          <w:tcPr>
            <w:tcW w:w="376" w:type="dxa"/>
            <w:vMerge w:val="continue"/>
            <w:tcBorders>
              <w:top w:val="single" w:color="000000" w:sz="4" w:space="0"/>
              <w:left w:val="single" w:color="000000" w:sz="4" w:space="0"/>
              <w:bottom w:val="single" w:color="000000" w:sz="4" w:space="0"/>
              <w:right w:val="single" w:color="000000" w:sz="4" w:space="0"/>
            </w:tcBorders>
            <w:vAlign w:val="center"/>
          </w:tcPr>
          <w:p w14:paraId="684265D4">
            <w:pPr>
              <w:rPr>
                <w:color w:val="000000"/>
                <w:sz w:val="18"/>
                <w:szCs w:val="18"/>
              </w:rPr>
            </w:pPr>
          </w:p>
        </w:tc>
        <w:tc>
          <w:tcPr>
            <w:tcW w:w="483" w:type="dxa"/>
            <w:vMerge w:val="continue"/>
            <w:tcBorders>
              <w:left w:val="single" w:color="000000" w:sz="4" w:space="0"/>
              <w:right w:val="single" w:color="000000" w:sz="4" w:space="0"/>
            </w:tcBorders>
            <w:vAlign w:val="center"/>
          </w:tcPr>
          <w:p w14:paraId="5B42654C">
            <w:pPr>
              <w:rPr>
                <w:rFonts w:hint="eastAsia"/>
                <w:color w:val="000000"/>
                <w:sz w:val="18"/>
                <w:szCs w:val="18"/>
              </w:rPr>
            </w:pPr>
          </w:p>
        </w:tc>
        <w:tc>
          <w:tcPr>
            <w:tcW w:w="1219" w:type="dxa"/>
            <w:gridSpan w:val="3"/>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5335B3EC">
            <w:pPr>
              <w:jc w:val="center"/>
              <w:rPr>
                <w:color w:val="000000"/>
                <w:sz w:val="18"/>
                <w:szCs w:val="18"/>
              </w:rPr>
            </w:pPr>
            <w:r>
              <w:rPr>
                <w:rFonts w:hint="eastAsia"/>
                <w:color w:val="000000"/>
                <w:sz w:val="18"/>
                <w:szCs w:val="18"/>
              </w:rPr>
              <w:t>成本指标</w:t>
            </w: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13A6E2A5">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35B4E0AA">
            <w:pPr>
              <w:jc w:val="center"/>
              <w:rPr>
                <w:rFonts w:hint="eastAsia"/>
                <w:color w:val="000000"/>
                <w:sz w:val="18"/>
                <w:szCs w:val="18"/>
              </w:rPr>
            </w:pPr>
          </w:p>
        </w:tc>
        <w:tc>
          <w:tcPr>
            <w:tcW w:w="79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80B7CD">
            <w:pPr>
              <w:jc w:val="center"/>
              <w:rPr>
                <w:rFonts w:hint="eastAsia"/>
                <w:color w:val="000000"/>
                <w:sz w:val="18"/>
                <w:szCs w:val="18"/>
              </w:rPr>
            </w:pPr>
          </w:p>
        </w:tc>
        <w:tc>
          <w:tcPr>
            <w:tcW w:w="92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B04AB0">
            <w:pPr>
              <w:jc w:val="center"/>
              <w:rPr>
                <w:rFonts w:hint="eastAsia"/>
                <w:color w:val="000000"/>
                <w:sz w:val="18"/>
                <w:szCs w:val="18"/>
              </w:rPr>
            </w:pPr>
          </w:p>
        </w:tc>
        <w:tc>
          <w:tcPr>
            <w:tcW w:w="6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CE1B18D">
            <w:pPr>
              <w:jc w:val="center"/>
              <w:rPr>
                <w:rFonts w:hint="eastAsia"/>
                <w:color w:val="000000"/>
                <w:sz w:val="18"/>
                <w:szCs w:val="18"/>
              </w:rPr>
            </w:pPr>
          </w:p>
        </w:tc>
        <w:tc>
          <w:tcPr>
            <w:tcW w:w="105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0D4C57">
            <w:pPr>
              <w:jc w:val="center"/>
              <w:rPr>
                <w:rFonts w:hint="eastAsia"/>
                <w:color w:val="000000"/>
                <w:sz w:val="18"/>
                <w:szCs w:val="18"/>
              </w:rPr>
            </w:pPr>
          </w:p>
        </w:tc>
        <w:tc>
          <w:tcPr>
            <w:tcW w:w="125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381F56">
            <w:pPr>
              <w:jc w:val="center"/>
              <w:rPr>
                <w:rFonts w:hint="eastAsia"/>
                <w:color w:val="000000"/>
                <w:sz w:val="18"/>
                <w:szCs w:val="18"/>
              </w:rPr>
            </w:pPr>
          </w:p>
        </w:tc>
      </w:tr>
      <w:tr w14:paraId="6B6F0690">
        <w:tblPrEx>
          <w:tblCellMar>
            <w:top w:w="0" w:type="dxa"/>
            <w:left w:w="0" w:type="dxa"/>
            <w:bottom w:w="0" w:type="dxa"/>
            <w:right w:w="0" w:type="dxa"/>
          </w:tblCellMar>
        </w:tblPrEx>
        <w:trPr>
          <w:trHeight w:val="283" w:hRule="exact"/>
          <w:tblHeader/>
          <w:jc w:val="center"/>
        </w:trPr>
        <w:tc>
          <w:tcPr>
            <w:tcW w:w="376" w:type="dxa"/>
            <w:vMerge w:val="continue"/>
            <w:tcBorders>
              <w:top w:val="single" w:color="000000" w:sz="4" w:space="0"/>
              <w:left w:val="single" w:color="000000" w:sz="4" w:space="0"/>
              <w:right w:val="single" w:color="000000" w:sz="4" w:space="0"/>
            </w:tcBorders>
            <w:vAlign w:val="center"/>
          </w:tcPr>
          <w:p w14:paraId="76262A74">
            <w:pPr>
              <w:rPr>
                <w:color w:val="000000"/>
                <w:sz w:val="18"/>
                <w:szCs w:val="18"/>
              </w:rPr>
            </w:pPr>
          </w:p>
        </w:tc>
        <w:tc>
          <w:tcPr>
            <w:tcW w:w="483" w:type="dxa"/>
            <w:vMerge w:val="continue"/>
            <w:tcBorders>
              <w:left w:val="single" w:color="000000" w:sz="4" w:space="0"/>
              <w:right w:val="single" w:color="000000" w:sz="4" w:space="0"/>
            </w:tcBorders>
            <w:vAlign w:val="center"/>
          </w:tcPr>
          <w:p w14:paraId="21165E6E">
            <w:pPr>
              <w:rPr>
                <w:color w:val="000000"/>
                <w:sz w:val="18"/>
                <w:szCs w:val="18"/>
              </w:rPr>
            </w:pPr>
          </w:p>
        </w:tc>
        <w:tc>
          <w:tcPr>
            <w:tcW w:w="1219" w:type="dxa"/>
            <w:gridSpan w:val="3"/>
            <w:vMerge w:val="continue"/>
            <w:tcBorders>
              <w:left w:val="single" w:color="000000" w:sz="4" w:space="0"/>
              <w:bottom w:val="single" w:color="auto" w:sz="4" w:space="0"/>
              <w:right w:val="single" w:color="auto" w:sz="4" w:space="0"/>
            </w:tcBorders>
            <w:vAlign w:val="center"/>
          </w:tcPr>
          <w:p w14:paraId="2BF1C14E">
            <w:pPr>
              <w:widowControl/>
              <w:spacing w:line="240" w:lineRule="exact"/>
              <w:jc w:val="both"/>
              <w:rPr>
                <w:color w:val="000000"/>
                <w:sz w:val="18"/>
                <w:szCs w:val="18"/>
              </w:rPr>
            </w:pPr>
          </w:p>
        </w:tc>
        <w:tc>
          <w:tcPr>
            <w:tcW w:w="1150" w:type="dxa"/>
            <w:tcBorders>
              <w:top w:val="single" w:color="000000"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43D539">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259EFA7D">
            <w:pPr>
              <w:jc w:val="center"/>
              <w:rPr>
                <w:rFonts w:hint="eastAsia"/>
                <w:color w:val="000000"/>
                <w:sz w:val="18"/>
                <w:szCs w:val="18"/>
              </w:rPr>
            </w:pPr>
          </w:p>
        </w:tc>
        <w:tc>
          <w:tcPr>
            <w:tcW w:w="79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8DC6A1">
            <w:pPr>
              <w:jc w:val="center"/>
              <w:rPr>
                <w:rFonts w:hint="eastAsia"/>
                <w:color w:val="000000"/>
                <w:sz w:val="18"/>
                <w:szCs w:val="18"/>
              </w:rPr>
            </w:pPr>
          </w:p>
        </w:tc>
        <w:tc>
          <w:tcPr>
            <w:tcW w:w="92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4BBD65D">
            <w:pPr>
              <w:jc w:val="center"/>
              <w:rPr>
                <w:rFonts w:hint="eastAsia"/>
                <w:color w:val="000000"/>
                <w:sz w:val="18"/>
                <w:szCs w:val="18"/>
              </w:rPr>
            </w:pPr>
          </w:p>
        </w:tc>
        <w:tc>
          <w:tcPr>
            <w:tcW w:w="6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C62637">
            <w:pPr>
              <w:jc w:val="center"/>
              <w:rPr>
                <w:rFonts w:hint="eastAsia"/>
                <w:color w:val="000000"/>
                <w:sz w:val="18"/>
                <w:szCs w:val="18"/>
              </w:rPr>
            </w:pPr>
          </w:p>
        </w:tc>
        <w:tc>
          <w:tcPr>
            <w:tcW w:w="105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351804">
            <w:pPr>
              <w:jc w:val="center"/>
              <w:rPr>
                <w:rFonts w:hint="eastAsia"/>
                <w:color w:val="000000"/>
                <w:sz w:val="18"/>
                <w:szCs w:val="18"/>
              </w:rPr>
            </w:pPr>
          </w:p>
        </w:tc>
        <w:tc>
          <w:tcPr>
            <w:tcW w:w="125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64B16B">
            <w:pPr>
              <w:jc w:val="center"/>
              <w:rPr>
                <w:rFonts w:hint="eastAsia"/>
                <w:color w:val="000000"/>
                <w:sz w:val="18"/>
                <w:szCs w:val="18"/>
              </w:rPr>
            </w:pPr>
          </w:p>
        </w:tc>
      </w:tr>
      <w:tr w14:paraId="41C7B502">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0EE3BB16">
            <w:pPr>
              <w:rPr>
                <w:color w:val="000000"/>
                <w:sz w:val="18"/>
                <w:szCs w:val="18"/>
              </w:rPr>
            </w:pPr>
          </w:p>
        </w:tc>
        <w:tc>
          <w:tcPr>
            <w:tcW w:w="483" w:type="dxa"/>
            <w:vMerge w:val="continue"/>
            <w:tcBorders>
              <w:left w:val="single" w:color="000000" w:sz="4" w:space="0"/>
              <w:bottom w:val="single" w:color="auto" w:sz="4" w:space="0"/>
              <w:right w:val="single" w:color="000000" w:sz="4" w:space="0"/>
            </w:tcBorders>
            <w:vAlign w:val="center"/>
          </w:tcPr>
          <w:p w14:paraId="4F6AE4C7">
            <w:pPr>
              <w:rPr>
                <w:color w:val="000000"/>
                <w:sz w:val="18"/>
                <w:szCs w:val="18"/>
              </w:rPr>
            </w:pPr>
          </w:p>
        </w:tc>
        <w:tc>
          <w:tcPr>
            <w:tcW w:w="1219" w:type="dxa"/>
            <w:gridSpan w:val="3"/>
            <w:tcBorders>
              <w:top w:val="nil"/>
              <w:left w:val="single" w:color="auto" w:sz="4" w:space="0"/>
              <w:bottom w:val="single" w:color="auto" w:sz="4" w:space="0"/>
              <w:right w:val="single" w:color="auto" w:sz="4" w:space="0"/>
            </w:tcBorders>
            <w:vAlign w:val="center"/>
          </w:tcPr>
          <w:p w14:paraId="77E186FF">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50" w:type="dxa"/>
            <w:tcBorders>
              <w:top w:val="single" w:color="000000"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DEE5097">
            <w:pPr>
              <w:widowControl/>
              <w:spacing w:line="240" w:lineRule="exact"/>
              <w:jc w:val="left"/>
              <w:rPr>
                <w:rFonts w:hint="eastAsia" w:ascii="宋体" w:hAnsi="宋体" w:cs="宋体"/>
                <w:color w:val="000000"/>
                <w:kern w:val="0"/>
                <w:sz w:val="18"/>
                <w:szCs w:val="18"/>
                <w:lang w:bidi="ar"/>
              </w:rPr>
            </w:pP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1727C6A7">
            <w:pPr>
              <w:jc w:val="center"/>
              <w:rPr>
                <w:rFonts w:hint="eastAsia"/>
                <w:color w:val="000000"/>
                <w:sz w:val="18"/>
                <w:szCs w:val="18"/>
              </w:rPr>
            </w:pPr>
          </w:p>
        </w:tc>
        <w:tc>
          <w:tcPr>
            <w:tcW w:w="798"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A6793F2">
            <w:pPr>
              <w:jc w:val="center"/>
              <w:rPr>
                <w:rFonts w:hint="eastAsia"/>
                <w:color w:val="000000"/>
                <w:sz w:val="18"/>
                <w:szCs w:val="18"/>
              </w:rPr>
            </w:pPr>
          </w:p>
        </w:tc>
        <w:tc>
          <w:tcPr>
            <w:tcW w:w="92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D1DAF0">
            <w:pPr>
              <w:jc w:val="center"/>
              <w:rPr>
                <w:rFonts w:hint="eastAsia"/>
                <w:color w:val="000000"/>
                <w:sz w:val="18"/>
                <w:szCs w:val="18"/>
              </w:rPr>
            </w:pPr>
          </w:p>
        </w:tc>
        <w:tc>
          <w:tcPr>
            <w:tcW w:w="6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DD18224">
            <w:pPr>
              <w:jc w:val="center"/>
              <w:rPr>
                <w:rFonts w:hint="eastAsia"/>
                <w:color w:val="000000"/>
                <w:sz w:val="18"/>
                <w:szCs w:val="18"/>
              </w:rPr>
            </w:pPr>
          </w:p>
        </w:tc>
        <w:tc>
          <w:tcPr>
            <w:tcW w:w="105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053BBD8">
            <w:pPr>
              <w:jc w:val="center"/>
              <w:rPr>
                <w:rFonts w:hint="eastAsia"/>
                <w:color w:val="000000"/>
                <w:sz w:val="18"/>
                <w:szCs w:val="18"/>
              </w:rPr>
            </w:pPr>
          </w:p>
        </w:tc>
        <w:tc>
          <w:tcPr>
            <w:tcW w:w="125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0939356">
            <w:pPr>
              <w:jc w:val="center"/>
              <w:rPr>
                <w:rFonts w:hint="eastAsia"/>
                <w:color w:val="000000"/>
                <w:sz w:val="18"/>
                <w:szCs w:val="18"/>
              </w:rPr>
            </w:pPr>
          </w:p>
        </w:tc>
      </w:tr>
      <w:tr w14:paraId="1C4E1D76">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71A8B2AC">
            <w:pPr>
              <w:rPr>
                <w:color w:val="000000"/>
                <w:sz w:val="18"/>
                <w:szCs w:val="18"/>
              </w:rPr>
            </w:pPr>
          </w:p>
        </w:tc>
        <w:tc>
          <w:tcPr>
            <w:tcW w:w="483" w:type="dxa"/>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2FE39186">
            <w:pPr>
              <w:rPr>
                <w:color w:val="000000"/>
                <w:sz w:val="18"/>
                <w:szCs w:val="18"/>
              </w:rPr>
            </w:pPr>
            <w:r>
              <w:rPr>
                <w:rFonts w:hint="eastAsia"/>
                <w:color w:val="000000"/>
                <w:sz w:val="18"/>
                <w:szCs w:val="18"/>
              </w:rPr>
              <w:t>效益</w:t>
            </w:r>
          </w:p>
          <w:p w14:paraId="0DFD5929">
            <w:pPr>
              <w:jc w:val="center"/>
              <w:rPr>
                <w:color w:val="000000"/>
                <w:sz w:val="18"/>
                <w:szCs w:val="18"/>
              </w:rPr>
            </w:pPr>
            <w:r>
              <w:rPr>
                <w:rFonts w:hint="eastAsia"/>
                <w:color w:val="000000"/>
                <w:sz w:val="18"/>
                <w:szCs w:val="18"/>
              </w:rPr>
              <w:t>指标</w:t>
            </w:r>
          </w:p>
        </w:tc>
        <w:tc>
          <w:tcPr>
            <w:tcW w:w="1219"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5039681B">
            <w:pPr>
              <w:widowControl/>
              <w:spacing w:line="240" w:lineRule="exact"/>
              <w:jc w:val="center"/>
              <w:rPr>
                <w:color w:val="000000"/>
                <w:sz w:val="18"/>
                <w:szCs w:val="18"/>
              </w:rPr>
            </w:pPr>
            <w:r>
              <w:rPr>
                <w:rFonts w:hint="eastAsia"/>
                <w:color w:val="000000"/>
                <w:sz w:val="18"/>
                <w:szCs w:val="18"/>
              </w:rPr>
              <w:t>经济效益指标</w:t>
            </w:r>
          </w:p>
        </w:tc>
        <w:tc>
          <w:tcPr>
            <w:tcW w:w="1150" w:type="dxa"/>
            <w:tcBorders>
              <w:top w:val="single" w:color="auto"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21EBBBA7">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06EDE841">
            <w:pPr>
              <w:jc w:val="center"/>
              <w:rPr>
                <w:rFonts w:hint="eastAsia"/>
                <w:color w:val="000000"/>
                <w:sz w:val="18"/>
                <w:szCs w:val="18"/>
              </w:rPr>
            </w:pPr>
          </w:p>
        </w:tc>
        <w:tc>
          <w:tcPr>
            <w:tcW w:w="79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36D449FC">
            <w:pPr>
              <w:jc w:val="center"/>
              <w:rPr>
                <w:rFonts w:hint="eastAsia"/>
                <w:color w:val="000000"/>
                <w:sz w:val="18"/>
                <w:szCs w:val="18"/>
              </w:rPr>
            </w:pPr>
          </w:p>
        </w:tc>
        <w:tc>
          <w:tcPr>
            <w:tcW w:w="922" w:type="dxa"/>
            <w:gridSpan w:val="3"/>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1973C5EC">
            <w:pPr>
              <w:jc w:val="center"/>
              <w:rPr>
                <w:rFonts w:hint="eastAsia"/>
                <w:color w:val="000000"/>
                <w:sz w:val="18"/>
                <w:szCs w:val="18"/>
              </w:rPr>
            </w:pPr>
          </w:p>
        </w:tc>
        <w:tc>
          <w:tcPr>
            <w:tcW w:w="640" w:type="dxa"/>
            <w:gridSpan w:val="3"/>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6A92F50B">
            <w:pPr>
              <w:jc w:val="center"/>
              <w:rPr>
                <w:rFonts w:hint="eastAsia"/>
                <w:color w:val="000000"/>
                <w:sz w:val="18"/>
                <w:szCs w:val="18"/>
              </w:rPr>
            </w:pPr>
          </w:p>
        </w:tc>
        <w:tc>
          <w:tcPr>
            <w:tcW w:w="1051" w:type="dxa"/>
            <w:gridSpan w:val="2"/>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22F53735">
            <w:pPr>
              <w:jc w:val="center"/>
              <w:rPr>
                <w:rFonts w:hint="eastAsia"/>
                <w:color w:val="000000"/>
                <w:sz w:val="18"/>
                <w:szCs w:val="18"/>
              </w:rPr>
            </w:pPr>
          </w:p>
        </w:tc>
        <w:tc>
          <w:tcPr>
            <w:tcW w:w="1257" w:type="dxa"/>
            <w:gridSpan w:val="2"/>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3A3A91FB">
            <w:pPr>
              <w:jc w:val="center"/>
              <w:rPr>
                <w:color w:val="000000"/>
                <w:sz w:val="18"/>
                <w:szCs w:val="18"/>
              </w:rPr>
            </w:pPr>
            <w:r>
              <w:rPr>
                <w:rFonts w:hint="eastAsia"/>
                <w:color w:val="000000"/>
                <w:sz w:val="18"/>
                <w:szCs w:val="18"/>
              </w:rPr>
              <w:t>　</w:t>
            </w:r>
          </w:p>
          <w:p w14:paraId="41185A10">
            <w:pPr>
              <w:rPr>
                <w:color w:val="000000"/>
                <w:sz w:val="18"/>
                <w:szCs w:val="18"/>
              </w:rPr>
            </w:pPr>
            <w:r>
              <w:rPr>
                <w:rFonts w:hint="eastAsia"/>
                <w:color w:val="000000"/>
                <w:sz w:val="18"/>
                <w:szCs w:val="18"/>
              </w:rPr>
              <w:t>　</w:t>
            </w:r>
          </w:p>
          <w:p w14:paraId="71DFBFDF">
            <w:pPr>
              <w:jc w:val="center"/>
              <w:rPr>
                <w:rFonts w:hint="eastAsia"/>
                <w:color w:val="000000"/>
                <w:sz w:val="18"/>
                <w:szCs w:val="18"/>
              </w:rPr>
            </w:pPr>
            <w:r>
              <w:rPr>
                <w:rFonts w:hint="eastAsia"/>
                <w:color w:val="000000"/>
                <w:sz w:val="18"/>
                <w:szCs w:val="18"/>
              </w:rPr>
              <w:t>　</w:t>
            </w:r>
          </w:p>
        </w:tc>
      </w:tr>
      <w:tr w14:paraId="5AF72F7D">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688EA14D">
            <w:pPr>
              <w:rPr>
                <w:color w:val="000000"/>
                <w:sz w:val="18"/>
                <w:szCs w:val="18"/>
              </w:rPr>
            </w:pPr>
          </w:p>
        </w:tc>
        <w:tc>
          <w:tcPr>
            <w:tcW w:w="483" w:type="dxa"/>
            <w:vMerge w:val="continue"/>
            <w:tcBorders>
              <w:left w:val="single" w:color="auto" w:sz="4" w:space="0"/>
              <w:right w:val="single" w:color="auto" w:sz="4" w:space="0"/>
            </w:tcBorders>
            <w:tcMar>
              <w:top w:w="15" w:type="dxa"/>
              <w:left w:w="15" w:type="dxa"/>
              <w:bottom w:w="0" w:type="dxa"/>
              <w:right w:w="15" w:type="dxa"/>
            </w:tcMar>
            <w:vAlign w:val="center"/>
          </w:tcPr>
          <w:p w14:paraId="4F279516">
            <w:pPr>
              <w:jc w:val="center"/>
              <w:rPr>
                <w:rFonts w:hint="eastAsia"/>
                <w:color w:val="000000"/>
                <w:sz w:val="18"/>
                <w:szCs w:val="18"/>
              </w:rPr>
            </w:pPr>
          </w:p>
        </w:tc>
        <w:tc>
          <w:tcPr>
            <w:tcW w:w="1219"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3D8121A5">
            <w:pPr>
              <w:widowControl/>
              <w:spacing w:line="240" w:lineRule="exact"/>
              <w:jc w:val="both"/>
              <w:rPr>
                <w:rFonts w:hint="eastAsia"/>
                <w:color w:val="000000"/>
                <w:sz w:val="18"/>
                <w:szCs w:val="18"/>
              </w:rPr>
            </w:pPr>
          </w:p>
        </w:tc>
        <w:tc>
          <w:tcPr>
            <w:tcW w:w="1150" w:type="dxa"/>
            <w:tcBorders>
              <w:top w:val="single" w:color="auto"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4DCBE3E4">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0349B4E5">
            <w:pPr>
              <w:jc w:val="center"/>
              <w:rPr>
                <w:rFonts w:hint="eastAsia"/>
                <w:color w:val="000000"/>
                <w:sz w:val="18"/>
                <w:szCs w:val="18"/>
              </w:rPr>
            </w:pPr>
          </w:p>
        </w:tc>
        <w:tc>
          <w:tcPr>
            <w:tcW w:w="798" w:type="dxa"/>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57C413D9">
            <w:pPr>
              <w:jc w:val="center"/>
              <w:rPr>
                <w:rFonts w:hint="eastAsia"/>
                <w:color w:val="000000"/>
                <w:sz w:val="18"/>
                <w:szCs w:val="18"/>
              </w:rPr>
            </w:pPr>
          </w:p>
        </w:tc>
        <w:tc>
          <w:tcPr>
            <w:tcW w:w="922" w:type="dxa"/>
            <w:gridSpan w:val="3"/>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2A4D50EB">
            <w:pPr>
              <w:jc w:val="center"/>
              <w:rPr>
                <w:rFonts w:hint="eastAsia"/>
                <w:color w:val="000000"/>
                <w:sz w:val="18"/>
                <w:szCs w:val="18"/>
              </w:rPr>
            </w:pPr>
          </w:p>
        </w:tc>
        <w:tc>
          <w:tcPr>
            <w:tcW w:w="640" w:type="dxa"/>
            <w:gridSpan w:val="3"/>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317028A3">
            <w:pPr>
              <w:jc w:val="center"/>
              <w:rPr>
                <w:rFonts w:hint="eastAsia"/>
                <w:color w:val="000000"/>
                <w:sz w:val="18"/>
                <w:szCs w:val="18"/>
              </w:rPr>
            </w:pPr>
          </w:p>
        </w:tc>
        <w:tc>
          <w:tcPr>
            <w:tcW w:w="1051" w:type="dxa"/>
            <w:gridSpan w:val="2"/>
            <w:tcBorders>
              <w:top w:val="single" w:color="000000" w:sz="4" w:space="0"/>
              <w:left w:val="nil"/>
              <w:bottom w:val="single" w:color="000000" w:sz="4" w:space="0"/>
              <w:right w:val="single" w:color="auto" w:sz="4" w:space="0"/>
            </w:tcBorders>
            <w:tcMar>
              <w:top w:w="15" w:type="dxa"/>
              <w:left w:w="15" w:type="dxa"/>
              <w:bottom w:w="0" w:type="dxa"/>
              <w:right w:w="15" w:type="dxa"/>
            </w:tcMar>
            <w:vAlign w:val="center"/>
          </w:tcPr>
          <w:p w14:paraId="0137328D">
            <w:pPr>
              <w:jc w:val="center"/>
              <w:rPr>
                <w:rFonts w:hint="eastAsia"/>
                <w:color w:val="000000"/>
                <w:sz w:val="18"/>
                <w:szCs w:val="18"/>
              </w:rPr>
            </w:pPr>
          </w:p>
        </w:tc>
        <w:tc>
          <w:tcPr>
            <w:tcW w:w="1257" w:type="dxa"/>
            <w:gridSpan w:val="2"/>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1A576F7D">
            <w:pPr>
              <w:jc w:val="center"/>
              <w:rPr>
                <w:rFonts w:hint="eastAsia"/>
                <w:color w:val="000000"/>
                <w:sz w:val="18"/>
                <w:szCs w:val="18"/>
              </w:rPr>
            </w:pPr>
          </w:p>
        </w:tc>
      </w:tr>
      <w:tr w14:paraId="18E37CC2">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1263B24B">
            <w:pPr>
              <w:rPr>
                <w:color w:val="000000"/>
                <w:sz w:val="18"/>
                <w:szCs w:val="18"/>
              </w:rPr>
            </w:pPr>
          </w:p>
        </w:tc>
        <w:tc>
          <w:tcPr>
            <w:tcW w:w="483" w:type="dxa"/>
            <w:vMerge w:val="continue"/>
            <w:tcBorders>
              <w:left w:val="single" w:color="auto" w:sz="4" w:space="0"/>
              <w:right w:val="single" w:color="auto" w:sz="4" w:space="0"/>
            </w:tcBorders>
            <w:vAlign w:val="center"/>
          </w:tcPr>
          <w:p w14:paraId="248C9CD1">
            <w:pPr>
              <w:rPr>
                <w:color w:val="000000"/>
                <w:sz w:val="18"/>
                <w:szCs w:val="18"/>
              </w:rPr>
            </w:pPr>
          </w:p>
        </w:tc>
        <w:tc>
          <w:tcPr>
            <w:tcW w:w="1219"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06111AFC">
            <w:pPr>
              <w:widowControl/>
              <w:spacing w:line="240" w:lineRule="exact"/>
              <w:jc w:val="both"/>
              <w:rPr>
                <w:color w:val="000000"/>
                <w:sz w:val="18"/>
                <w:szCs w:val="18"/>
              </w:rPr>
            </w:pPr>
            <w:r>
              <w:rPr>
                <w:rFonts w:hint="eastAsia"/>
                <w:color w:val="000000"/>
                <w:sz w:val="18"/>
                <w:szCs w:val="18"/>
              </w:rPr>
              <w:t>社会效益指标</w:t>
            </w: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687F7BD7">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55D2DF4D">
            <w:pPr>
              <w:jc w:val="center"/>
              <w:rPr>
                <w:rFonts w:hint="eastAsia"/>
                <w:color w:val="000000"/>
                <w:sz w:val="18"/>
                <w:szCs w:val="18"/>
              </w:rPr>
            </w:pPr>
          </w:p>
        </w:tc>
        <w:tc>
          <w:tcPr>
            <w:tcW w:w="798"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6BF1AED5">
            <w:pPr>
              <w:jc w:val="center"/>
              <w:rPr>
                <w:rFonts w:hint="eastAsia"/>
                <w:color w:val="000000"/>
                <w:sz w:val="18"/>
                <w:szCs w:val="18"/>
              </w:rPr>
            </w:pPr>
          </w:p>
        </w:tc>
        <w:tc>
          <w:tcPr>
            <w:tcW w:w="922"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38E7A9A6">
            <w:pPr>
              <w:jc w:val="center"/>
              <w:rPr>
                <w:rFonts w:hint="eastAsia"/>
                <w:color w:val="000000"/>
                <w:sz w:val="18"/>
                <w:szCs w:val="18"/>
              </w:rPr>
            </w:pPr>
          </w:p>
        </w:tc>
        <w:tc>
          <w:tcPr>
            <w:tcW w:w="640"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1667ADDE">
            <w:pPr>
              <w:jc w:val="center"/>
              <w:rPr>
                <w:rFonts w:hint="eastAsia"/>
                <w:color w:val="000000"/>
                <w:sz w:val="18"/>
                <w:szCs w:val="18"/>
              </w:rPr>
            </w:pPr>
          </w:p>
        </w:tc>
        <w:tc>
          <w:tcPr>
            <w:tcW w:w="1051" w:type="dxa"/>
            <w:gridSpan w:val="2"/>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725FB9A6">
            <w:pPr>
              <w:jc w:val="center"/>
              <w:rPr>
                <w:rFonts w:hint="eastAsia"/>
                <w:color w:val="000000"/>
                <w:sz w:val="18"/>
                <w:szCs w:val="18"/>
              </w:rPr>
            </w:pPr>
          </w:p>
        </w:tc>
        <w:tc>
          <w:tcPr>
            <w:tcW w:w="12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C5CF67A">
            <w:pPr>
              <w:jc w:val="center"/>
              <w:rPr>
                <w:rFonts w:hint="eastAsia"/>
                <w:color w:val="000000"/>
                <w:sz w:val="18"/>
                <w:szCs w:val="18"/>
              </w:rPr>
            </w:pPr>
          </w:p>
        </w:tc>
      </w:tr>
      <w:tr w14:paraId="4569FDD1">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7ED9DC86">
            <w:pPr>
              <w:rPr>
                <w:color w:val="000000"/>
                <w:sz w:val="18"/>
                <w:szCs w:val="18"/>
              </w:rPr>
            </w:pPr>
          </w:p>
        </w:tc>
        <w:tc>
          <w:tcPr>
            <w:tcW w:w="483" w:type="dxa"/>
            <w:vMerge w:val="continue"/>
            <w:tcBorders>
              <w:left w:val="single" w:color="auto" w:sz="4" w:space="0"/>
              <w:right w:val="single" w:color="auto" w:sz="4" w:space="0"/>
            </w:tcBorders>
            <w:vAlign w:val="center"/>
          </w:tcPr>
          <w:p w14:paraId="5F88B71E">
            <w:pPr>
              <w:rPr>
                <w:color w:val="000000"/>
                <w:sz w:val="18"/>
                <w:szCs w:val="18"/>
              </w:rPr>
            </w:pPr>
          </w:p>
        </w:tc>
        <w:tc>
          <w:tcPr>
            <w:tcW w:w="1219" w:type="dxa"/>
            <w:gridSpan w:val="3"/>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14:paraId="410BF6DA">
            <w:pPr>
              <w:widowControl/>
              <w:spacing w:line="240" w:lineRule="exact"/>
              <w:jc w:val="both"/>
              <w:rPr>
                <w:rFonts w:hint="eastAsia"/>
                <w:color w:val="000000"/>
                <w:sz w:val="18"/>
                <w:szCs w:val="18"/>
              </w:rPr>
            </w:pP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5065EE4F">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1A08F4FE">
            <w:pPr>
              <w:jc w:val="center"/>
              <w:rPr>
                <w:rFonts w:hint="eastAsia"/>
                <w:color w:val="000000"/>
                <w:sz w:val="18"/>
                <w:szCs w:val="18"/>
              </w:rPr>
            </w:pPr>
          </w:p>
        </w:tc>
        <w:tc>
          <w:tcPr>
            <w:tcW w:w="798"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7A6A5B0C">
            <w:pPr>
              <w:jc w:val="center"/>
              <w:rPr>
                <w:rFonts w:hint="eastAsia"/>
                <w:color w:val="000000"/>
                <w:sz w:val="18"/>
                <w:szCs w:val="18"/>
              </w:rPr>
            </w:pPr>
          </w:p>
        </w:tc>
        <w:tc>
          <w:tcPr>
            <w:tcW w:w="922"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5A52B9BA">
            <w:pPr>
              <w:jc w:val="center"/>
              <w:rPr>
                <w:rFonts w:hint="eastAsia"/>
                <w:color w:val="000000"/>
                <w:sz w:val="18"/>
                <w:szCs w:val="18"/>
              </w:rPr>
            </w:pPr>
          </w:p>
        </w:tc>
        <w:tc>
          <w:tcPr>
            <w:tcW w:w="640" w:type="dxa"/>
            <w:gridSpan w:val="3"/>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46A9D1C6">
            <w:pPr>
              <w:jc w:val="center"/>
              <w:rPr>
                <w:rFonts w:hint="eastAsia"/>
                <w:color w:val="000000"/>
                <w:sz w:val="18"/>
                <w:szCs w:val="18"/>
              </w:rPr>
            </w:pPr>
          </w:p>
        </w:tc>
        <w:tc>
          <w:tcPr>
            <w:tcW w:w="1051" w:type="dxa"/>
            <w:gridSpan w:val="2"/>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39F367F8">
            <w:pPr>
              <w:jc w:val="center"/>
              <w:rPr>
                <w:rFonts w:hint="eastAsia"/>
                <w:color w:val="000000"/>
                <w:sz w:val="18"/>
                <w:szCs w:val="18"/>
              </w:rPr>
            </w:pPr>
          </w:p>
        </w:tc>
        <w:tc>
          <w:tcPr>
            <w:tcW w:w="125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C2B3B48">
            <w:pPr>
              <w:jc w:val="center"/>
              <w:rPr>
                <w:rFonts w:hint="eastAsia"/>
                <w:color w:val="000000"/>
                <w:sz w:val="18"/>
                <w:szCs w:val="18"/>
              </w:rPr>
            </w:pPr>
          </w:p>
        </w:tc>
      </w:tr>
      <w:tr w14:paraId="6C2EC213">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140D382D">
            <w:pPr>
              <w:rPr>
                <w:color w:val="000000"/>
                <w:sz w:val="18"/>
                <w:szCs w:val="18"/>
              </w:rPr>
            </w:pPr>
          </w:p>
        </w:tc>
        <w:tc>
          <w:tcPr>
            <w:tcW w:w="483" w:type="dxa"/>
            <w:vMerge w:val="continue"/>
            <w:tcBorders>
              <w:left w:val="single" w:color="auto" w:sz="4" w:space="0"/>
              <w:right w:val="single" w:color="auto" w:sz="4" w:space="0"/>
            </w:tcBorders>
            <w:vAlign w:val="center"/>
          </w:tcPr>
          <w:p w14:paraId="218734FF">
            <w:pPr>
              <w:rPr>
                <w:color w:val="000000"/>
                <w:sz w:val="18"/>
                <w:szCs w:val="18"/>
              </w:rPr>
            </w:pPr>
          </w:p>
        </w:tc>
        <w:tc>
          <w:tcPr>
            <w:tcW w:w="1219" w:type="dxa"/>
            <w:gridSpan w:val="3"/>
            <w:vMerge w:val="restart"/>
            <w:tcBorders>
              <w:top w:val="single" w:color="auto" w:sz="4" w:space="0"/>
              <w:left w:val="single" w:color="auto" w:sz="4" w:space="0"/>
              <w:right w:val="single" w:color="auto" w:sz="4" w:space="0"/>
            </w:tcBorders>
            <w:tcMar>
              <w:top w:w="15" w:type="dxa"/>
              <w:left w:w="15" w:type="dxa"/>
              <w:bottom w:w="0" w:type="dxa"/>
              <w:right w:w="15" w:type="dxa"/>
            </w:tcMar>
            <w:vAlign w:val="center"/>
          </w:tcPr>
          <w:p w14:paraId="5D491D24">
            <w:pPr>
              <w:widowControl/>
              <w:spacing w:line="240" w:lineRule="exact"/>
              <w:jc w:val="center"/>
              <w:rPr>
                <w:color w:val="000000"/>
                <w:sz w:val="18"/>
                <w:szCs w:val="18"/>
              </w:rPr>
            </w:pPr>
            <w:r>
              <w:rPr>
                <w:rFonts w:hint="eastAsia"/>
                <w:color w:val="000000"/>
                <w:sz w:val="18"/>
                <w:szCs w:val="18"/>
              </w:rPr>
              <w:t>生态效益指标</w:t>
            </w: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394B357A">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7EABD1A5">
            <w:pPr>
              <w:jc w:val="center"/>
              <w:rPr>
                <w:rFonts w:hint="eastAsia"/>
                <w:color w:val="000000"/>
                <w:sz w:val="18"/>
                <w:szCs w:val="18"/>
              </w:rPr>
            </w:pPr>
          </w:p>
        </w:tc>
        <w:tc>
          <w:tcPr>
            <w:tcW w:w="79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8279E12">
            <w:pPr>
              <w:jc w:val="center"/>
              <w:rPr>
                <w:rFonts w:hint="eastAsia"/>
                <w:color w:val="000000"/>
                <w:sz w:val="18"/>
                <w:szCs w:val="18"/>
              </w:rPr>
            </w:pPr>
          </w:p>
        </w:tc>
        <w:tc>
          <w:tcPr>
            <w:tcW w:w="922"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083D8D7">
            <w:pPr>
              <w:jc w:val="center"/>
              <w:rPr>
                <w:rFonts w:hint="eastAsia"/>
                <w:color w:val="000000"/>
                <w:sz w:val="18"/>
                <w:szCs w:val="18"/>
              </w:rPr>
            </w:pPr>
          </w:p>
        </w:tc>
        <w:tc>
          <w:tcPr>
            <w:tcW w:w="640"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A4CAF40">
            <w:pPr>
              <w:jc w:val="center"/>
              <w:rPr>
                <w:rFonts w:hint="eastAsia"/>
                <w:color w:val="000000"/>
                <w:sz w:val="18"/>
                <w:szCs w:val="18"/>
              </w:rPr>
            </w:pPr>
          </w:p>
        </w:tc>
        <w:tc>
          <w:tcPr>
            <w:tcW w:w="1051" w:type="dxa"/>
            <w:gridSpan w:val="2"/>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3198BD5">
            <w:pPr>
              <w:jc w:val="center"/>
              <w:rPr>
                <w:rFonts w:hint="eastAsia"/>
                <w:color w:val="000000"/>
                <w:sz w:val="18"/>
                <w:szCs w:val="18"/>
              </w:rPr>
            </w:pPr>
          </w:p>
        </w:tc>
        <w:tc>
          <w:tcPr>
            <w:tcW w:w="1257" w:type="dxa"/>
            <w:gridSpan w:val="2"/>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14:paraId="4D86E641">
            <w:pPr>
              <w:rPr>
                <w:color w:val="000000"/>
                <w:sz w:val="18"/>
                <w:szCs w:val="18"/>
              </w:rPr>
            </w:pPr>
            <w:r>
              <w:rPr>
                <w:rFonts w:hint="eastAsia"/>
                <w:color w:val="000000"/>
                <w:sz w:val="18"/>
                <w:szCs w:val="18"/>
              </w:rPr>
              <w:t>　</w:t>
            </w:r>
          </w:p>
          <w:p w14:paraId="2B4AAA1A">
            <w:pPr>
              <w:rPr>
                <w:color w:val="000000"/>
                <w:sz w:val="18"/>
                <w:szCs w:val="18"/>
              </w:rPr>
            </w:pPr>
            <w:r>
              <w:rPr>
                <w:rFonts w:hint="eastAsia"/>
                <w:color w:val="000000"/>
                <w:sz w:val="18"/>
                <w:szCs w:val="18"/>
              </w:rPr>
              <w:t>　</w:t>
            </w:r>
          </w:p>
          <w:p w14:paraId="7D07403F">
            <w:pPr>
              <w:jc w:val="center"/>
              <w:rPr>
                <w:rFonts w:hint="eastAsia"/>
                <w:color w:val="000000"/>
                <w:sz w:val="18"/>
                <w:szCs w:val="18"/>
              </w:rPr>
            </w:pPr>
            <w:r>
              <w:rPr>
                <w:rFonts w:hint="eastAsia"/>
                <w:color w:val="000000"/>
                <w:sz w:val="18"/>
                <w:szCs w:val="18"/>
              </w:rPr>
              <w:t>　</w:t>
            </w:r>
          </w:p>
        </w:tc>
      </w:tr>
      <w:tr w14:paraId="110F0E8C">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4E98D5EF">
            <w:pPr>
              <w:rPr>
                <w:color w:val="000000"/>
                <w:sz w:val="18"/>
                <w:szCs w:val="18"/>
              </w:rPr>
            </w:pPr>
          </w:p>
        </w:tc>
        <w:tc>
          <w:tcPr>
            <w:tcW w:w="483" w:type="dxa"/>
            <w:vMerge w:val="continue"/>
            <w:tcBorders>
              <w:left w:val="single" w:color="auto" w:sz="4" w:space="0"/>
              <w:right w:val="single" w:color="auto" w:sz="4" w:space="0"/>
            </w:tcBorders>
            <w:vAlign w:val="center"/>
          </w:tcPr>
          <w:p w14:paraId="4F0D0566">
            <w:pPr>
              <w:rPr>
                <w:color w:val="000000"/>
                <w:sz w:val="18"/>
                <w:szCs w:val="18"/>
              </w:rPr>
            </w:pPr>
          </w:p>
        </w:tc>
        <w:tc>
          <w:tcPr>
            <w:tcW w:w="1219" w:type="dxa"/>
            <w:gridSpan w:val="3"/>
            <w:vMerge w:val="continue"/>
            <w:tcBorders>
              <w:left w:val="single" w:color="auto" w:sz="4" w:space="0"/>
              <w:bottom w:val="single" w:color="000000" w:sz="4" w:space="0"/>
              <w:right w:val="single" w:color="auto" w:sz="4" w:space="0"/>
            </w:tcBorders>
            <w:tcMar>
              <w:top w:w="15" w:type="dxa"/>
              <w:left w:w="15" w:type="dxa"/>
              <w:bottom w:w="0" w:type="dxa"/>
              <w:right w:w="15" w:type="dxa"/>
            </w:tcMar>
            <w:vAlign w:val="center"/>
          </w:tcPr>
          <w:p w14:paraId="5E067258">
            <w:pPr>
              <w:widowControl/>
              <w:spacing w:line="240" w:lineRule="exact"/>
              <w:jc w:val="center"/>
              <w:rPr>
                <w:rFonts w:hint="eastAsia"/>
                <w:color w:val="000000"/>
                <w:sz w:val="18"/>
                <w:szCs w:val="18"/>
              </w:rPr>
            </w:pP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5B047366">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1560446C">
            <w:pPr>
              <w:jc w:val="center"/>
              <w:rPr>
                <w:rFonts w:hint="eastAsia"/>
                <w:color w:val="000000"/>
                <w:sz w:val="18"/>
                <w:szCs w:val="18"/>
              </w:rPr>
            </w:pPr>
          </w:p>
        </w:tc>
        <w:tc>
          <w:tcPr>
            <w:tcW w:w="79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E36B759">
            <w:pPr>
              <w:jc w:val="center"/>
              <w:rPr>
                <w:rFonts w:hint="eastAsia"/>
                <w:color w:val="000000"/>
                <w:sz w:val="18"/>
                <w:szCs w:val="18"/>
              </w:rPr>
            </w:pPr>
          </w:p>
        </w:tc>
        <w:tc>
          <w:tcPr>
            <w:tcW w:w="922"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8CB0BAA">
            <w:pPr>
              <w:jc w:val="center"/>
              <w:rPr>
                <w:rFonts w:hint="eastAsia"/>
                <w:color w:val="000000"/>
                <w:sz w:val="18"/>
                <w:szCs w:val="18"/>
              </w:rPr>
            </w:pPr>
          </w:p>
        </w:tc>
        <w:tc>
          <w:tcPr>
            <w:tcW w:w="640"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9B6AAA8">
            <w:pPr>
              <w:jc w:val="center"/>
              <w:rPr>
                <w:rFonts w:hint="eastAsia"/>
                <w:color w:val="000000"/>
                <w:sz w:val="18"/>
                <w:szCs w:val="18"/>
              </w:rPr>
            </w:pPr>
          </w:p>
        </w:tc>
        <w:tc>
          <w:tcPr>
            <w:tcW w:w="1051" w:type="dxa"/>
            <w:gridSpan w:val="2"/>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36FE794">
            <w:pPr>
              <w:jc w:val="center"/>
              <w:rPr>
                <w:rFonts w:hint="eastAsia"/>
                <w:color w:val="000000"/>
                <w:sz w:val="18"/>
                <w:szCs w:val="18"/>
              </w:rPr>
            </w:pPr>
          </w:p>
        </w:tc>
        <w:tc>
          <w:tcPr>
            <w:tcW w:w="1257" w:type="dxa"/>
            <w:gridSpan w:val="2"/>
            <w:tcBorders>
              <w:top w:val="single" w:color="auto" w:sz="4" w:space="0"/>
              <w:left w:val="nil"/>
              <w:bottom w:val="single" w:color="000000" w:sz="4" w:space="0"/>
              <w:right w:val="single" w:color="000000" w:sz="4" w:space="0"/>
            </w:tcBorders>
            <w:tcMar>
              <w:top w:w="15" w:type="dxa"/>
              <w:left w:w="15" w:type="dxa"/>
              <w:bottom w:w="0" w:type="dxa"/>
              <w:right w:w="15" w:type="dxa"/>
            </w:tcMar>
            <w:vAlign w:val="center"/>
          </w:tcPr>
          <w:p w14:paraId="2E843A8F">
            <w:pPr>
              <w:jc w:val="center"/>
              <w:rPr>
                <w:rFonts w:hint="eastAsia"/>
                <w:color w:val="000000"/>
                <w:sz w:val="18"/>
                <w:szCs w:val="18"/>
              </w:rPr>
            </w:pPr>
          </w:p>
        </w:tc>
      </w:tr>
      <w:tr w14:paraId="6045ED41">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5C756EBC">
            <w:pPr>
              <w:rPr>
                <w:color w:val="000000"/>
                <w:sz w:val="18"/>
                <w:szCs w:val="18"/>
              </w:rPr>
            </w:pPr>
          </w:p>
        </w:tc>
        <w:tc>
          <w:tcPr>
            <w:tcW w:w="483" w:type="dxa"/>
            <w:vMerge w:val="continue"/>
            <w:tcBorders>
              <w:left w:val="single" w:color="auto" w:sz="4" w:space="0"/>
              <w:right w:val="single" w:color="auto" w:sz="4" w:space="0"/>
            </w:tcBorders>
            <w:vAlign w:val="center"/>
          </w:tcPr>
          <w:p w14:paraId="364053E5">
            <w:pPr>
              <w:rPr>
                <w:color w:val="000000"/>
                <w:sz w:val="18"/>
                <w:szCs w:val="18"/>
              </w:rPr>
            </w:pPr>
          </w:p>
        </w:tc>
        <w:tc>
          <w:tcPr>
            <w:tcW w:w="1219" w:type="dxa"/>
            <w:gridSpan w:val="3"/>
            <w:vMerge w:val="restart"/>
            <w:tcBorders>
              <w:top w:val="nil"/>
              <w:left w:val="single" w:color="auto" w:sz="4" w:space="0"/>
              <w:right w:val="single" w:color="auto" w:sz="4" w:space="0"/>
            </w:tcBorders>
            <w:tcMar>
              <w:top w:w="15" w:type="dxa"/>
              <w:left w:w="15" w:type="dxa"/>
              <w:bottom w:w="0" w:type="dxa"/>
              <w:right w:w="15" w:type="dxa"/>
            </w:tcMar>
            <w:vAlign w:val="center"/>
          </w:tcPr>
          <w:p w14:paraId="58C8C325">
            <w:pPr>
              <w:widowControl/>
              <w:spacing w:line="240" w:lineRule="exact"/>
              <w:jc w:val="center"/>
              <w:rPr>
                <w:color w:val="000000"/>
                <w:sz w:val="18"/>
                <w:szCs w:val="18"/>
              </w:rPr>
            </w:pPr>
            <w:r>
              <w:rPr>
                <w:rFonts w:hint="eastAsia"/>
                <w:color w:val="000000"/>
                <w:sz w:val="18"/>
                <w:szCs w:val="18"/>
              </w:rPr>
              <w:t>可持续影响指标</w:t>
            </w: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05A1582B">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18832834">
            <w:pPr>
              <w:jc w:val="center"/>
              <w:rPr>
                <w:rFonts w:hint="eastAsia"/>
                <w:color w:val="000000"/>
                <w:sz w:val="18"/>
                <w:szCs w:val="18"/>
              </w:rPr>
            </w:pPr>
          </w:p>
        </w:tc>
        <w:tc>
          <w:tcPr>
            <w:tcW w:w="79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C1E1598">
            <w:pPr>
              <w:jc w:val="center"/>
              <w:rPr>
                <w:rFonts w:hint="eastAsia"/>
                <w:color w:val="000000"/>
                <w:sz w:val="18"/>
                <w:szCs w:val="18"/>
              </w:rPr>
            </w:pPr>
          </w:p>
        </w:tc>
        <w:tc>
          <w:tcPr>
            <w:tcW w:w="922"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6AC2217">
            <w:pPr>
              <w:jc w:val="center"/>
              <w:rPr>
                <w:rFonts w:hint="eastAsia"/>
                <w:color w:val="000000"/>
                <w:sz w:val="18"/>
                <w:szCs w:val="18"/>
              </w:rPr>
            </w:pPr>
          </w:p>
        </w:tc>
        <w:tc>
          <w:tcPr>
            <w:tcW w:w="640"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DECF410">
            <w:pPr>
              <w:jc w:val="center"/>
              <w:rPr>
                <w:rFonts w:hint="eastAsia"/>
                <w:color w:val="000000"/>
                <w:sz w:val="18"/>
                <w:szCs w:val="18"/>
              </w:rPr>
            </w:pPr>
          </w:p>
        </w:tc>
        <w:tc>
          <w:tcPr>
            <w:tcW w:w="1051" w:type="dxa"/>
            <w:gridSpan w:val="2"/>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365E681">
            <w:pPr>
              <w:jc w:val="center"/>
              <w:rPr>
                <w:rFonts w:hint="eastAsia"/>
                <w:color w:val="000000"/>
                <w:sz w:val="18"/>
                <w:szCs w:val="18"/>
              </w:rPr>
            </w:pPr>
          </w:p>
        </w:tc>
        <w:tc>
          <w:tcPr>
            <w:tcW w:w="1257"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1E0404E9">
            <w:pPr>
              <w:jc w:val="center"/>
              <w:rPr>
                <w:rFonts w:hint="eastAsia"/>
                <w:color w:val="000000"/>
                <w:sz w:val="18"/>
                <w:szCs w:val="18"/>
              </w:rPr>
            </w:pPr>
          </w:p>
        </w:tc>
      </w:tr>
      <w:tr w14:paraId="2F78C28D">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35E8BD0E">
            <w:pPr>
              <w:rPr>
                <w:color w:val="000000"/>
                <w:sz w:val="18"/>
                <w:szCs w:val="18"/>
              </w:rPr>
            </w:pPr>
          </w:p>
        </w:tc>
        <w:tc>
          <w:tcPr>
            <w:tcW w:w="483" w:type="dxa"/>
            <w:vMerge w:val="continue"/>
            <w:tcBorders>
              <w:left w:val="single" w:color="auto" w:sz="4" w:space="0"/>
              <w:right w:val="single" w:color="auto" w:sz="4" w:space="0"/>
            </w:tcBorders>
            <w:vAlign w:val="center"/>
          </w:tcPr>
          <w:p w14:paraId="462D81AA">
            <w:pPr>
              <w:rPr>
                <w:color w:val="000000"/>
                <w:sz w:val="18"/>
                <w:szCs w:val="18"/>
              </w:rPr>
            </w:pPr>
          </w:p>
        </w:tc>
        <w:tc>
          <w:tcPr>
            <w:tcW w:w="1219" w:type="dxa"/>
            <w:gridSpan w:val="3"/>
            <w:vMerge w:val="continue"/>
            <w:tcBorders>
              <w:left w:val="single" w:color="auto" w:sz="4" w:space="0"/>
              <w:bottom w:val="single" w:color="000000" w:sz="4" w:space="0"/>
              <w:right w:val="single" w:color="auto" w:sz="4" w:space="0"/>
            </w:tcBorders>
            <w:tcMar>
              <w:top w:w="15" w:type="dxa"/>
              <w:left w:w="15" w:type="dxa"/>
              <w:bottom w:w="0" w:type="dxa"/>
              <w:right w:w="15" w:type="dxa"/>
            </w:tcMar>
            <w:vAlign w:val="center"/>
          </w:tcPr>
          <w:p w14:paraId="772DFAD1">
            <w:pPr>
              <w:widowControl/>
              <w:spacing w:line="240" w:lineRule="exact"/>
              <w:jc w:val="both"/>
              <w:rPr>
                <w:rFonts w:hint="eastAsia"/>
                <w:color w:val="000000"/>
                <w:sz w:val="18"/>
                <w:szCs w:val="18"/>
              </w:rPr>
            </w:pP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6CA59A37">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34CAFF20">
            <w:pPr>
              <w:jc w:val="center"/>
              <w:rPr>
                <w:rFonts w:hint="eastAsia"/>
                <w:color w:val="000000"/>
                <w:sz w:val="18"/>
                <w:szCs w:val="18"/>
              </w:rPr>
            </w:pPr>
          </w:p>
        </w:tc>
        <w:tc>
          <w:tcPr>
            <w:tcW w:w="79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DFBA978">
            <w:pPr>
              <w:jc w:val="center"/>
              <w:rPr>
                <w:rFonts w:hint="eastAsia"/>
                <w:color w:val="000000"/>
                <w:sz w:val="18"/>
                <w:szCs w:val="18"/>
              </w:rPr>
            </w:pPr>
          </w:p>
        </w:tc>
        <w:tc>
          <w:tcPr>
            <w:tcW w:w="922"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6CA53F74">
            <w:pPr>
              <w:jc w:val="center"/>
              <w:rPr>
                <w:rFonts w:hint="eastAsia"/>
                <w:color w:val="000000"/>
                <w:sz w:val="18"/>
                <w:szCs w:val="18"/>
              </w:rPr>
            </w:pPr>
          </w:p>
        </w:tc>
        <w:tc>
          <w:tcPr>
            <w:tcW w:w="640"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3F6CEBA">
            <w:pPr>
              <w:jc w:val="center"/>
              <w:rPr>
                <w:rFonts w:hint="eastAsia"/>
                <w:color w:val="000000"/>
                <w:sz w:val="18"/>
                <w:szCs w:val="18"/>
              </w:rPr>
            </w:pPr>
          </w:p>
        </w:tc>
        <w:tc>
          <w:tcPr>
            <w:tcW w:w="1051" w:type="dxa"/>
            <w:gridSpan w:val="2"/>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E112CAB">
            <w:pPr>
              <w:jc w:val="center"/>
              <w:rPr>
                <w:rFonts w:hint="eastAsia"/>
                <w:color w:val="000000"/>
                <w:sz w:val="18"/>
                <w:szCs w:val="18"/>
              </w:rPr>
            </w:pPr>
          </w:p>
        </w:tc>
        <w:tc>
          <w:tcPr>
            <w:tcW w:w="1257"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6B7DDADC">
            <w:pPr>
              <w:jc w:val="center"/>
              <w:rPr>
                <w:rFonts w:hint="eastAsia"/>
                <w:color w:val="000000"/>
                <w:sz w:val="18"/>
                <w:szCs w:val="18"/>
              </w:rPr>
            </w:pPr>
          </w:p>
        </w:tc>
      </w:tr>
      <w:tr w14:paraId="6DF20630">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3758D40B">
            <w:pPr>
              <w:rPr>
                <w:color w:val="000000"/>
                <w:sz w:val="18"/>
                <w:szCs w:val="18"/>
              </w:rPr>
            </w:pPr>
          </w:p>
        </w:tc>
        <w:tc>
          <w:tcPr>
            <w:tcW w:w="483" w:type="dxa"/>
            <w:vMerge w:val="continue"/>
            <w:tcBorders>
              <w:left w:val="single" w:color="auto" w:sz="4" w:space="0"/>
              <w:bottom w:val="single" w:color="auto" w:sz="4" w:space="0"/>
              <w:right w:val="single" w:color="auto" w:sz="4" w:space="0"/>
            </w:tcBorders>
            <w:vAlign w:val="center"/>
          </w:tcPr>
          <w:p w14:paraId="44CEF5CC">
            <w:pPr>
              <w:rPr>
                <w:color w:val="000000"/>
                <w:sz w:val="18"/>
                <w:szCs w:val="18"/>
              </w:rPr>
            </w:pPr>
          </w:p>
        </w:tc>
        <w:tc>
          <w:tcPr>
            <w:tcW w:w="1219" w:type="dxa"/>
            <w:gridSpan w:val="3"/>
            <w:tcBorders>
              <w:left w:val="single" w:color="auto" w:sz="4" w:space="0"/>
              <w:bottom w:val="single" w:color="000000" w:sz="4" w:space="0"/>
              <w:right w:val="single" w:color="auto" w:sz="4" w:space="0"/>
            </w:tcBorders>
            <w:tcMar>
              <w:top w:w="15" w:type="dxa"/>
              <w:left w:w="15" w:type="dxa"/>
              <w:bottom w:w="0" w:type="dxa"/>
              <w:right w:w="15" w:type="dxa"/>
            </w:tcMar>
            <w:vAlign w:val="center"/>
          </w:tcPr>
          <w:p w14:paraId="3E66B248">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50" w:type="dxa"/>
            <w:tcBorders>
              <w:top w:val="single" w:color="000000"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3240E464">
            <w:pPr>
              <w:widowControl/>
              <w:spacing w:line="240" w:lineRule="exact"/>
              <w:jc w:val="left"/>
              <w:rPr>
                <w:rFonts w:hint="eastAsia" w:ascii="宋体" w:hAnsi="宋体" w:cs="宋体"/>
                <w:color w:val="000000"/>
                <w:kern w:val="0"/>
                <w:sz w:val="18"/>
                <w:szCs w:val="18"/>
                <w:lang w:bidi="ar"/>
              </w:rPr>
            </w:pP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0C52F451">
            <w:pPr>
              <w:jc w:val="center"/>
              <w:rPr>
                <w:rFonts w:hint="eastAsia"/>
                <w:color w:val="000000"/>
                <w:sz w:val="18"/>
                <w:szCs w:val="18"/>
              </w:rPr>
            </w:pPr>
          </w:p>
        </w:tc>
        <w:tc>
          <w:tcPr>
            <w:tcW w:w="798" w:type="dxa"/>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8157DA2">
            <w:pPr>
              <w:jc w:val="center"/>
              <w:rPr>
                <w:rFonts w:hint="eastAsia"/>
                <w:color w:val="000000"/>
                <w:sz w:val="18"/>
                <w:szCs w:val="18"/>
              </w:rPr>
            </w:pPr>
          </w:p>
        </w:tc>
        <w:tc>
          <w:tcPr>
            <w:tcW w:w="922"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319A7475">
            <w:pPr>
              <w:jc w:val="center"/>
              <w:rPr>
                <w:rFonts w:hint="eastAsia"/>
                <w:color w:val="000000"/>
                <w:sz w:val="18"/>
                <w:szCs w:val="18"/>
              </w:rPr>
            </w:pPr>
          </w:p>
        </w:tc>
        <w:tc>
          <w:tcPr>
            <w:tcW w:w="640" w:type="dxa"/>
            <w:gridSpan w:val="3"/>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7ABD05F">
            <w:pPr>
              <w:jc w:val="center"/>
              <w:rPr>
                <w:rFonts w:hint="eastAsia"/>
                <w:color w:val="000000"/>
                <w:sz w:val="18"/>
                <w:szCs w:val="18"/>
              </w:rPr>
            </w:pPr>
          </w:p>
        </w:tc>
        <w:tc>
          <w:tcPr>
            <w:tcW w:w="1051" w:type="dxa"/>
            <w:gridSpan w:val="2"/>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4251381">
            <w:pPr>
              <w:jc w:val="center"/>
              <w:rPr>
                <w:rFonts w:hint="eastAsia"/>
                <w:color w:val="000000"/>
                <w:sz w:val="18"/>
                <w:szCs w:val="18"/>
              </w:rPr>
            </w:pPr>
          </w:p>
        </w:tc>
        <w:tc>
          <w:tcPr>
            <w:tcW w:w="1257" w:type="dxa"/>
            <w:gridSpan w:val="2"/>
            <w:tcBorders>
              <w:top w:val="nil"/>
              <w:left w:val="nil"/>
              <w:bottom w:val="single" w:color="000000" w:sz="4" w:space="0"/>
              <w:right w:val="single" w:color="000000" w:sz="4" w:space="0"/>
            </w:tcBorders>
            <w:tcMar>
              <w:top w:w="15" w:type="dxa"/>
              <w:left w:w="15" w:type="dxa"/>
              <w:bottom w:w="0" w:type="dxa"/>
              <w:right w:w="15" w:type="dxa"/>
            </w:tcMar>
            <w:vAlign w:val="center"/>
          </w:tcPr>
          <w:p w14:paraId="6117691E">
            <w:pPr>
              <w:jc w:val="center"/>
              <w:rPr>
                <w:rFonts w:hint="eastAsia"/>
                <w:color w:val="000000"/>
                <w:sz w:val="18"/>
                <w:szCs w:val="18"/>
              </w:rPr>
            </w:pPr>
          </w:p>
        </w:tc>
      </w:tr>
      <w:tr w14:paraId="4339E532">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542A8596">
            <w:pPr>
              <w:rPr>
                <w:color w:val="000000"/>
                <w:sz w:val="18"/>
                <w:szCs w:val="18"/>
              </w:rPr>
            </w:pPr>
          </w:p>
        </w:tc>
        <w:tc>
          <w:tcPr>
            <w:tcW w:w="483" w:type="dxa"/>
            <w:vMerge w:val="restart"/>
            <w:tcBorders>
              <w:top w:val="single" w:color="auto" w:sz="4" w:space="0"/>
              <w:left w:val="single" w:color="auto" w:sz="4" w:space="0"/>
              <w:right w:val="single" w:color="000000" w:sz="4" w:space="0"/>
            </w:tcBorders>
            <w:tcMar>
              <w:top w:w="15" w:type="dxa"/>
              <w:left w:w="15" w:type="dxa"/>
              <w:bottom w:w="0" w:type="dxa"/>
              <w:right w:w="15" w:type="dxa"/>
            </w:tcMar>
            <w:vAlign w:val="center"/>
          </w:tcPr>
          <w:p w14:paraId="4B456911">
            <w:pPr>
              <w:jc w:val="center"/>
              <w:rPr>
                <w:color w:val="000000"/>
                <w:sz w:val="18"/>
                <w:szCs w:val="18"/>
              </w:rPr>
            </w:pPr>
            <w:r>
              <w:rPr>
                <w:rFonts w:hint="eastAsia"/>
                <w:color w:val="000000"/>
                <w:sz w:val="18"/>
                <w:szCs w:val="18"/>
              </w:rPr>
              <w:t>满意度指标</w:t>
            </w:r>
          </w:p>
        </w:tc>
        <w:tc>
          <w:tcPr>
            <w:tcW w:w="1219" w:type="dxa"/>
            <w:gridSpan w:val="3"/>
            <w:vMerge w:val="restart"/>
            <w:tcBorders>
              <w:top w:val="nil"/>
              <w:left w:val="nil"/>
              <w:right w:val="single" w:color="auto" w:sz="4" w:space="0"/>
            </w:tcBorders>
            <w:tcMar>
              <w:top w:w="15" w:type="dxa"/>
              <w:left w:w="15" w:type="dxa"/>
              <w:bottom w:w="0" w:type="dxa"/>
              <w:right w:w="15" w:type="dxa"/>
            </w:tcMar>
            <w:vAlign w:val="center"/>
          </w:tcPr>
          <w:p w14:paraId="4A2CF174">
            <w:pPr>
              <w:widowControl/>
              <w:spacing w:line="240" w:lineRule="exact"/>
              <w:jc w:val="center"/>
              <w:rPr>
                <w:color w:val="000000"/>
                <w:sz w:val="18"/>
                <w:szCs w:val="18"/>
              </w:rPr>
            </w:pPr>
            <w:r>
              <w:rPr>
                <w:rFonts w:hint="eastAsia"/>
                <w:color w:val="000000"/>
                <w:sz w:val="18"/>
                <w:szCs w:val="18"/>
              </w:rPr>
              <w:t>服务对象满意度指标</w:t>
            </w:r>
          </w:p>
        </w:tc>
        <w:tc>
          <w:tcPr>
            <w:tcW w:w="1150" w:type="dxa"/>
            <w:tcBorders>
              <w:top w:val="single" w:color="000000"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47986A">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71262B2C">
            <w:pPr>
              <w:jc w:val="center"/>
              <w:rPr>
                <w:rFonts w:hint="eastAsia"/>
                <w:color w:val="000000"/>
                <w:sz w:val="18"/>
                <w:szCs w:val="18"/>
              </w:rPr>
            </w:pPr>
          </w:p>
        </w:tc>
        <w:tc>
          <w:tcPr>
            <w:tcW w:w="798"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70B03FC9">
            <w:pPr>
              <w:jc w:val="center"/>
              <w:rPr>
                <w:rFonts w:hint="eastAsia"/>
                <w:color w:val="000000"/>
                <w:sz w:val="18"/>
                <w:szCs w:val="18"/>
              </w:rPr>
            </w:pPr>
          </w:p>
        </w:tc>
        <w:tc>
          <w:tcPr>
            <w:tcW w:w="922"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7EA6B086">
            <w:pPr>
              <w:jc w:val="center"/>
              <w:rPr>
                <w:rFonts w:hint="eastAsia"/>
                <w:color w:val="000000"/>
                <w:sz w:val="18"/>
                <w:szCs w:val="18"/>
              </w:rPr>
            </w:pPr>
          </w:p>
        </w:tc>
        <w:tc>
          <w:tcPr>
            <w:tcW w:w="640"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74A3C746">
            <w:pPr>
              <w:jc w:val="center"/>
              <w:rPr>
                <w:rFonts w:hint="eastAsia"/>
                <w:color w:val="000000"/>
                <w:sz w:val="18"/>
                <w:szCs w:val="18"/>
              </w:rPr>
            </w:pPr>
          </w:p>
        </w:tc>
        <w:tc>
          <w:tcPr>
            <w:tcW w:w="1051" w:type="dxa"/>
            <w:gridSpan w:val="2"/>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319B6063">
            <w:pPr>
              <w:jc w:val="center"/>
              <w:rPr>
                <w:rFonts w:hint="eastAsia"/>
                <w:color w:val="000000"/>
                <w:sz w:val="18"/>
                <w:szCs w:val="18"/>
              </w:rPr>
            </w:pPr>
          </w:p>
        </w:tc>
        <w:tc>
          <w:tcPr>
            <w:tcW w:w="1257" w:type="dxa"/>
            <w:gridSpan w:val="2"/>
            <w:tcBorders>
              <w:top w:val="nil"/>
              <w:left w:val="nil"/>
              <w:bottom w:val="single" w:color="auto" w:sz="4" w:space="0"/>
              <w:right w:val="single" w:color="000000" w:sz="4" w:space="0"/>
            </w:tcBorders>
            <w:tcMar>
              <w:top w:w="15" w:type="dxa"/>
              <w:left w:w="15" w:type="dxa"/>
              <w:bottom w:w="0" w:type="dxa"/>
              <w:right w:w="15" w:type="dxa"/>
            </w:tcMar>
            <w:vAlign w:val="center"/>
          </w:tcPr>
          <w:p w14:paraId="2B509235">
            <w:pPr>
              <w:rPr>
                <w:color w:val="000000"/>
                <w:sz w:val="18"/>
                <w:szCs w:val="18"/>
              </w:rPr>
            </w:pPr>
            <w:r>
              <w:rPr>
                <w:rFonts w:hint="eastAsia"/>
                <w:color w:val="000000"/>
                <w:sz w:val="18"/>
                <w:szCs w:val="18"/>
              </w:rPr>
              <w:t>　</w:t>
            </w:r>
          </w:p>
          <w:p w14:paraId="372855B6">
            <w:pPr>
              <w:rPr>
                <w:color w:val="000000"/>
                <w:sz w:val="18"/>
                <w:szCs w:val="18"/>
              </w:rPr>
            </w:pPr>
            <w:r>
              <w:rPr>
                <w:rFonts w:hint="eastAsia"/>
                <w:color w:val="000000"/>
                <w:sz w:val="18"/>
                <w:szCs w:val="18"/>
              </w:rPr>
              <w:t>　</w:t>
            </w:r>
          </w:p>
          <w:p w14:paraId="3ACAA86A">
            <w:pPr>
              <w:jc w:val="center"/>
              <w:rPr>
                <w:rFonts w:hint="eastAsia"/>
                <w:color w:val="000000"/>
                <w:sz w:val="18"/>
                <w:szCs w:val="18"/>
              </w:rPr>
            </w:pPr>
            <w:r>
              <w:rPr>
                <w:rFonts w:hint="eastAsia"/>
                <w:color w:val="000000"/>
                <w:sz w:val="18"/>
                <w:szCs w:val="18"/>
              </w:rPr>
              <w:t>　</w:t>
            </w:r>
          </w:p>
        </w:tc>
      </w:tr>
      <w:tr w14:paraId="21CEF6CE">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3C6854A0">
            <w:pPr>
              <w:rPr>
                <w:color w:val="000000"/>
                <w:sz w:val="18"/>
                <w:szCs w:val="18"/>
              </w:rPr>
            </w:pPr>
          </w:p>
        </w:tc>
        <w:tc>
          <w:tcPr>
            <w:tcW w:w="483" w:type="dxa"/>
            <w:vMerge w:val="continue"/>
            <w:tcBorders>
              <w:left w:val="single" w:color="auto" w:sz="4" w:space="0"/>
              <w:right w:val="single" w:color="000000" w:sz="4" w:space="0"/>
            </w:tcBorders>
            <w:tcMar>
              <w:top w:w="15" w:type="dxa"/>
              <w:left w:w="15" w:type="dxa"/>
              <w:bottom w:w="0" w:type="dxa"/>
              <w:right w:w="15" w:type="dxa"/>
            </w:tcMar>
            <w:vAlign w:val="center"/>
          </w:tcPr>
          <w:p w14:paraId="03DAC842">
            <w:pPr>
              <w:jc w:val="center"/>
              <w:rPr>
                <w:rFonts w:hint="eastAsia"/>
                <w:color w:val="000000"/>
                <w:sz w:val="18"/>
                <w:szCs w:val="18"/>
              </w:rPr>
            </w:pPr>
          </w:p>
        </w:tc>
        <w:tc>
          <w:tcPr>
            <w:tcW w:w="1219" w:type="dxa"/>
            <w:gridSpan w:val="3"/>
            <w:vMerge w:val="continue"/>
            <w:tcBorders>
              <w:left w:val="nil"/>
              <w:bottom w:val="single" w:color="auto" w:sz="4" w:space="0"/>
              <w:right w:val="single" w:color="auto" w:sz="4" w:space="0"/>
            </w:tcBorders>
            <w:tcMar>
              <w:top w:w="15" w:type="dxa"/>
              <w:left w:w="15" w:type="dxa"/>
              <w:bottom w:w="0" w:type="dxa"/>
              <w:right w:w="15" w:type="dxa"/>
            </w:tcMar>
            <w:vAlign w:val="center"/>
          </w:tcPr>
          <w:p w14:paraId="52F1C8A5">
            <w:pPr>
              <w:widowControl/>
              <w:spacing w:line="240" w:lineRule="exact"/>
              <w:jc w:val="center"/>
              <w:rPr>
                <w:rFonts w:hint="eastAsia"/>
                <w:color w:val="000000"/>
                <w:sz w:val="18"/>
                <w:szCs w:val="18"/>
              </w:rPr>
            </w:pPr>
          </w:p>
        </w:tc>
        <w:tc>
          <w:tcPr>
            <w:tcW w:w="1150" w:type="dxa"/>
            <w:tcBorders>
              <w:top w:val="single" w:color="000000"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FAEBA8">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42303175">
            <w:pPr>
              <w:jc w:val="center"/>
              <w:rPr>
                <w:rFonts w:hint="eastAsia"/>
                <w:color w:val="000000"/>
                <w:sz w:val="18"/>
                <w:szCs w:val="18"/>
              </w:rPr>
            </w:pPr>
          </w:p>
        </w:tc>
        <w:tc>
          <w:tcPr>
            <w:tcW w:w="798"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760F2525">
            <w:pPr>
              <w:jc w:val="center"/>
              <w:rPr>
                <w:rFonts w:hint="eastAsia"/>
                <w:color w:val="000000"/>
                <w:sz w:val="18"/>
                <w:szCs w:val="18"/>
              </w:rPr>
            </w:pPr>
          </w:p>
        </w:tc>
        <w:tc>
          <w:tcPr>
            <w:tcW w:w="922"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774D52FD">
            <w:pPr>
              <w:jc w:val="center"/>
              <w:rPr>
                <w:rFonts w:hint="eastAsia"/>
                <w:color w:val="000000"/>
                <w:sz w:val="18"/>
                <w:szCs w:val="18"/>
              </w:rPr>
            </w:pPr>
          </w:p>
        </w:tc>
        <w:tc>
          <w:tcPr>
            <w:tcW w:w="640"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6EB38AF5">
            <w:pPr>
              <w:jc w:val="center"/>
              <w:rPr>
                <w:rFonts w:hint="eastAsia"/>
                <w:color w:val="000000"/>
                <w:sz w:val="18"/>
                <w:szCs w:val="18"/>
              </w:rPr>
            </w:pPr>
          </w:p>
        </w:tc>
        <w:tc>
          <w:tcPr>
            <w:tcW w:w="1051" w:type="dxa"/>
            <w:gridSpan w:val="2"/>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58FA76D9">
            <w:pPr>
              <w:jc w:val="center"/>
              <w:rPr>
                <w:rFonts w:hint="eastAsia"/>
                <w:color w:val="000000"/>
                <w:sz w:val="18"/>
                <w:szCs w:val="18"/>
              </w:rPr>
            </w:pPr>
          </w:p>
        </w:tc>
        <w:tc>
          <w:tcPr>
            <w:tcW w:w="1257" w:type="dxa"/>
            <w:gridSpan w:val="2"/>
            <w:tcBorders>
              <w:top w:val="nil"/>
              <w:left w:val="nil"/>
              <w:bottom w:val="single" w:color="auto" w:sz="4" w:space="0"/>
              <w:right w:val="single" w:color="000000" w:sz="4" w:space="0"/>
            </w:tcBorders>
            <w:tcMar>
              <w:top w:w="15" w:type="dxa"/>
              <w:left w:w="15" w:type="dxa"/>
              <w:bottom w:w="0" w:type="dxa"/>
              <w:right w:w="15" w:type="dxa"/>
            </w:tcMar>
            <w:vAlign w:val="center"/>
          </w:tcPr>
          <w:p w14:paraId="1E546E4E">
            <w:pPr>
              <w:jc w:val="center"/>
              <w:rPr>
                <w:rFonts w:hint="eastAsia"/>
                <w:color w:val="000000"/>
                <w:sz w:val="18"/>
                <w:szCs w:val="18"/>
              </w:rPr>
            </w:pPr>
          </w:p>
        </w:tc>
      </w:tr>
      <w:tr w14:paraId="6426C11F">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33ED871E">
            <w:pPr>
              <w:rPr>
                <w:color w:val="000000"/>
                <w:sz w:val="18"/>
                <w:szCs w:val="18"/>
              </w:rPr>
            </w:pPr>
          </w:p>
        </w:tc>
        <w:tc>
          <w:tcPr>
            <w:tcW w:w="483" w:type="dxa"/>
            <w:vMerge w:val="continue"/>
            <w:tcBorders>
              <w:left w:val="single" w:color="auto" w:sz="4" w:space="0"/>
              <w:right w:val="single" w:color="000000" w:sz="4" w:space="0"/>
            </w:tcBorders>
            <w:tcMar>
              <w:top w:w="15" w:type="dxa"/>
              <w:left w:w="15" w:type="dxa"/>
              <w:bottom w:w="0" w:type="dxa"/>
              <w:right w:w="15" w:type="dxa"/>
            </w:tcMar>
            <w:vAlign w:val="center"/>
          </w:tcPr>
          <w:p w14:paraId="6197E6FA">
            <w:pPr>
              <w:jc w:val="center"/>
              <w:rPr>
                <w:rFonts w:hint="eastAsia"/>
                <w:color w:val="000000"/>
                <w:sz w:val="18"/>
                <w:szCs w:val="18"/>
              </w:rPr>
            </w:pPr>
          </w:p>
        </w:tc>
        <w:tc>
          <w:tcPr>
            <w:tcW w:w="1219" w:type="dxa"/>
            <w:gridSpan w:val="3"/>
            <w:vMerge w:val="restart"/>
            <w:tcBorders>
              <w:left w:val="nil"/>
              <w:right w:val="single" w:color="auto" w:sz="4" w:space="0"/>
            </w:tcBorders>
            <w:tcMar>
              <w:top w:w="15" w:type="dxa"/>
              <w:left w:w="15" w:type="dxa"/>
              <w:bottom w:w="0" w:type="dxa"/>
              <w:right w:w="15" w:type="dxa"/>
            </w:tcMar>
            <w:vAlign w:val="center"/>
          </w:tcPr>
          <w:p w14:paraId="2AB276FE">
            <w:pPr>
              <w:widowControl/>
              <w:spacing w:line="240" w:lineRule="exact"/>
              <w:jc w:val="center"/>
              <w:rPr>
                <w:rFonts w:hint="eastAsia" w:ascii="宋体" w:hAnsi="宋体" w:cs="宋体"/>
                <w:color w:val="000000"/>
                <w:kern w:val="0"/>
                <w:sz w:val="18"/>
                <w:szCs w:val="18"/>
                <w:lang w:bidi="ar"/>
              </w:rPr>
            </w:pPr>
            <w:r>
              <w:rPr>
                <w:rFonts w:hint="eastAsia"/>
                <w:color w:val="000000"/>
                <w:sz w:val="18"/>
                <w:szCs w:val="18"/>
              </w:rPr>
              <w:t>社会公众满意度指标</w:t>
            </w:r>
          </w:p>
        </w:tc>
        <w:tc>
          <w:tcPr>
            <w:tcW w:w="1150" w:type="dxa"/>
            <w:tcBorders>
              <w:top w:val="single" w:color="000000"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5F6752">
            <w:pPr>
              <w:widowControl/>
              <w:spacing w:line="240" w:lineRule="exact"/>
              <w:jc w:val="left"/>
              <w:rPr>
                <w:rFonts w:hint="eastAsia" w:ascii="宋体" w:hAnsi="宋体" w:cs="宋体"/>
                <w:color w:val="000000"/>
                <w:sz w:val="18"/>
                <w:szCs w:val="18"/>
              </w:rPr>
            </w:pPr>
            <w:r>
              <w:rPr>
                <w:rFonts w:hint="eastAsia" w:ascii="宋体" w:hAnsi="宋体" w:cs="宋体"/>
                <w:color w:val="000000"/>
                <w:sz w:val="18"/>
                <w:szCs w:val="18"/>
              </w:rPr>
              <w:t>指标1</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3FA12A11">
            <w:pPr>
              <w:jc w:val="center"/>
              <w:rPr>
                <w:rFonts w:hint="eastAsia"/>
                <w:color w:val="000000"/>
                <w:sz w:val="18"/>
                <w:szCs w:val="18"/>
              </w:rPr>
            </w:pPr>
          </w:p>
        </w:tc>
        <w:tc>
          <w:tcPr>
            <w:tcW w:w="798"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0288749F">
            <w:pPr>
              <w:jc w:val="center"/>
              <w:rPr>
                <w:rFonts w:hint="eastAsia"/>
                <w:color w:val="000000"/>
                <w:sz w:val="18"/>
                <w:szCs w:val="18"/>
              </w:rPr>
            </w:pPr>
          </w:p>
        </w:tc>
        <w:tc>
          <w:tcPr>
            <w:tcW w:w="922"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29A1A25C">
            <w:pPr>
              <w:jc w:val="center"/>
              <w:rPr>
                <w:rFonts w:hint="eastAsia"/>
                <w:color w:val="000000"/>
                <w:sz w:val="18"/>
                <w:szCs w:val="18"/>
              </w:rPr>
            </w:pPr>
          </w:p>
        </w:tc>
        <w:tc>
          <w:tcPr>
            <w:tcW w:w="640"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2FA3958F">
            <w:pPr>
              <w:jc w:val="center"/>
              <w:rPr>
                <w:rFonts w:hint="eastAsia"/>
                <w:color w:val="000000"/>
                <w:sz w:val="18"/>
                <w:szCs w:val="18"/>
              </w:rPr>
            </w:pPr>
          </w:p>
        </w:tc>
        <w:tc>
          <w:tcPr>
            <w:tcW w:w="1051" w:type="dxa"/>
            <w:gridSpan w:val="2"/>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1D6BACC2">
            <w:pPr>
              <w:jc w:val="center"/>
              <w:rPr>
                <w:rFonts w:hint="eastAsia"/>
                <w:color w:val="000000"/>
                <w:sz w:val="18"/>
                <w:szCs w:val="18"/>
              </w:rPr>
            </w:pPr>
          </w:p>
        </w:tc>
        <w:tc>
          <w:tcPr>
            <w:tcW w:w="1257" w:type="dxa"/>
            <w:gridSpan w:val="2"/>
            <w:tcBorders>
              <w:top w:val="nil"/>
              <w:left w:val="nil"/>
              <w:bottom w:val="single" w:color="auto" w:sz="4" w:space="0"/>
              <w:right w:val="single" w:color="000000" w:sz="4" w:space="0"/>
            </w:tcBorders>
            <w:tcMar>
              <w:top w:w="15" w:type="dxa"/>
              <w:left w:w="15" w:type="dxa"/>
              <w:bottom w:w="0" w:type="dxa"/>
              <w:right w:w="15" w:type="dxa"/>
            </w:tcMar>
            <w:vAlign w:val="center"/>
          </w:tcPr>
          <w:p w14:paraId="3EBC9AE7">
            <w:pPr>
              <w:jc w:val="center"/>
              <w:rPr>
                <w:rFonts w:hint="eastAsia"/>
                <w:color w:val="000000"/>
                <w:sz w:val="18"/>
                <w:szCs w:val="18"/>
              </w:rPr>
            </w:pPr>
          </w:p>
        </w:tc>
      </w:tr>
      <w:tr w14:paraId="44847571">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right w:val="single" w:color="000000" w:sz="4" w:space="0"/>
            </w:tcBorders>
            <w:vAlign w:val="center"/>
          </w:tcPr>
          <w:p w14:paraId="50879A59">
            <w:pPr>
              <w:rPr>
                <w:color w:val="000000"/>
                <w:sz w:val="18"/>
                <w:szCs w:val="18"/>
              </w:rPr>
            </w:pPr>
          </w:p>
        </w:tc>
        <w:tc>
          <w:tcPr>
            <w:tcW w:w="483" w:type="dxa"/>
            <w:vMerge w:val="continue"/>
            <w:tcBorders>
              <w:left w:val="single" w:color="auto" w:sz="4" w:space="0"/>
              <w:right w:val="single" w:color="000000" w:sz="4" w:space="0"/>
            </w:tcBorders>
            <w:tcMar>
              <w:top w:w="15" w:type="dxa"/>
              <w:left w:w="15" w:type="dxa"/>
              <w:bottom w:w="0" w:type="dxa"/>
              <w:right w:w="15" w:type="dxa"/>
            </w:tcMar>
            <w:vAlign w:val="center"/>
          </w:tcPr>
          <w:p w14:paraId="4E39BD81">
            <w:pPr>
              <w:jc w:val="center"/>
              <w:rPr>
                <w:rFonts w:hint="eastAsia"/>
                <w:color w:val="000000"/>
                <w:sz w:val="18"/>
                <w:szCs w:val="18"/>
              </w:rPr>
            </w:pPr>
          </w:p>
        </w:tc>
        <w:tc>
          <w:tcPr>
            <w:tcW w:w="1219" w:type="dxa"/>
            <w:gridSpan w:val="3"/>
            <w:vMerge w:val="continue"/>
            <w:tcBorders>
              <w:left w:val="nil"/>
              <w:bottom w:val="single" w:color="auto" w:sz="4" w:space="0"/>
              <w:right w:val="single" w:color="auto" w:sz="4" w:space="0"/>
            </w:tcBorders>
            <w:tcMar>
              <w:top w:w="15" w:type="dxa"/>
              <w:left w:w="15" w:type="dxa"/>
              <w:bottom w:w="0" w:type="dxa"/>
              <w:right w:w="15" w:type="dxa"/>
            </w:tcMar>
            <w:vAlign w:val="center"/>
          </w:tcPr>
          <w:p w14:paraId="31D6434C">
            <w:pPr>
              <w:widowControl/>
              <w:spacing w:line="240" w:lineRule="exact"/>
              <w:jc w:val="center"/>
              <w:rPr>
                <w:rFonts w:hint="eastAsia" w:ascii="宋体" w:hAnsi="宋体" w:cs="宋体"/>
                <w:color w:val="000000"/>
                <w:kern w:val="0"/>
                <w:sz w:val="18"/>
                <w:szCs w:val="18"/>
                <w:lang w:bidi="ar"/>
              </w:rPr>
            </w:pPr>
          </w:p>
        </w:tc>
        <w:tc>
          <w:tcPr>
            <w:tcW w:w="1150" w:type="dxa"/>
            <w:tcBorders>
              <w:top w:val="single" w:color="000000"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D95157">
            <w:pPr>
              <w:widowControl/>
              <w:spacing w:line="240" w:lineRule="exact"/>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500788BC">
            <w:pPr>
              <w:jc w:val="center"/>
              <w:rPr>
                <w:rFonts w:hint="eastAsia"/>
                <w:color w:val="000000"/>
                <w:sz w:val="18"/>
                <w:szCs w:val="18"/>
              </w:rPr>
            </w:pPr>
          </w:p>
        </w:tc>
        <w:tc>
          <w:tcPr>
            <w:tcW w:w="798"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49E959B5">
            <w:pPr>
              <w:jc w:val="center"/>
              <w:rPr>
                <w:rFonts w:hint="eastAsia"/>
                <w:color w:val="000000"/>
                <w:sz w:val="18"/>
                <w:szCs w:val="18"/>
              </w:rPr>
            </w:pPr>
          </w:p>
        </w:tc>
        <w:tc>
          <w:tcPr>
            <w:tcW w:w="922"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278F90D8">
            <w:pPr>
              <w:jc w:val="center"/>
              <w:rPr>
                <w:rFonts w:hint="eastAsia"/>
                <w:color w:val="000000"/>
                <w:sz w:val="18"/>
                <w:szCs w:val="18"/>
              </w:rPr>
            </w:pPr>
          </w:p>
        </w:tc>
        <w:tc>
          <w:tcPr>
            <w:tcW w:w="640"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583CBE05">
            <w:pPr>
              <w:jc w:val="center"/>
              <w:rPr>
                <w:rFonts w:hint="eastAsia"/>
                <w:color w:val="000000"/>
                <w:sz w:val="18"/>
                <w:szCs w:val="18"/>
              </w:rPr>
            </w:pPr>
          </w:p>
        </w:tc>
        <w:tc>
          <w:tcPr>
            <w:tcW w:w="1051" w:type="dxa"/>
            <w:gridSpan w:val="2"/>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264CAC2B">
            <w:pPr>
              <w:jc w:val="center"/>
              <w:rPr>
                <w:rFonts w:hint="eastAsia"/>
                <w:color w:val="000000"/>
                <w:sz w:val="18"/>
                <w:szCs w:val="18"/>
              </w:rPr>
            </w:pPr>
          </w:p>
        </w:tc>
        <w:tc>
          <w:tcPr>
            <w:tcW w:w="1257" w:type="dxa"/>
            <w:gridSpan w:val="2"/>
            <w:tcBorders>
              <w:top w:val="nil"/>
              <w:left w:val="nil"/>
              <w:bottom w:val="single" w:color="auto" w:sz="4" w:space="0"/>
              <w:right w:val="single" w:color="000000" w:sz="4" w:space="0"/>
            </w:tcBorders>
            <w:tcMar>
              <w:top w:w="15" w:type="dxa"/>
              <w:left w:w="15" w:type="dxa"/>
              <w:bottom w:w="0" w:type="dxa"/>
              <w:right w:w="15" w:type="dxa"/>
            </w:tcMar>
            <w:vAlign w:val="center"/>
          </w:tcPr>
          <w:p w14:paraId="65813995">
            <w:pPr>
              <w:jc w:val="center"/>
              <w:rPr>
                <w:rFonts w:hint="eastAsia"/>
                <w:color w:val="000000"/>
                <w:sz w:val="18"/>
                <w:szCs w:val="18"/>
              </w:rPr>
            </w:pPr>
          </w:p>
        </w:tc>
      </w:tr>
      <w:tr w14:paraId="43124ED2">
        <w:tblPrEx>
          <w:tblCellMar>
            <w:top w:w="0" w:type="dxa"/>
            <w:left w:w="0" w:type="dxa"/>
            <w:bottom w:w="0" w:type="dxa"/>
            <w:right w:w="0" w:type="dxa"/>
          </w:tblCellMar>
        </w:tblPrEx>
        <w:trPr>
          <w:trHeight w:val="283" w:hRule="exact"/>
          <w:tblHeader/>
          <w:jc w:val="center"/>
        </w:trPr>
        <w:tc>
          <w:tcPr>
            <w:tcW w:w="376" w:type="dxa"/>
            <w:vMerge w:val="continue"/>
            <w:tcBorders>
              <w:left w:val="single" w:color="000000" w:sz="4" w:space="0"/>
              <w:bottom w:val="single" w:color="auto" w:sz="4" w:space="0"/>
              <w:right w:val="single" w:color="000000" w:sz="4" w:space="0"/>
            </w:tcBorders>
            <w:vAlign w:val="center"/>
          </w:tcPr>
          <w:p w14:paraId="30621BB1">
            <w:pPr>
              <w:rPr>
                <w:color w:val="000000"/>
                <w:sz w:val="18"/>
                <w:szCs w:val="18"/>
              </w:rPr>
            </w:pPr>
          </w:p>
        </w:tc>
        <w:tc>
          <w:tcPr>
            <w:tcW w:w="483" w:type="dxa"/>
            <w:vMerge w:val="continue"/>
            <w:tcBorders>
              <w:left w:val="single" w:color="auto" w:sz="4" w:space="0"/>
              <w:bottom w:val="single" w:color="auto" w:sz="4" w:space="0"/>
              <w:right w:val="single" w:color="000000" w:sz="4" w:space="0"/>
            </w:tcBorders>
            <w:tcMar>
              <w:top w:w="15" w:type="dxa"/>
              <w:left w:w="15" w:type="dxa"/>
              <w:bottom w:w="0" w:type="dxa"/>
              <w:right w:w="15" w:type="dxa"/>
            </w:tcMar>
            <w:vAlign w:val="center"/>
          </w:tcPr>
          <w:p w14:paraId="6EF32E87">
            <w:pPr>
              <w:jc w:val="center"/>
              <w:rPr>
                <w:rFonts w:hint="eastAsia"/>
                <w:color w:val="000000"/>
                <w:sz w:val="18"/>
                <w:szCs w:val="18"/>
              </w:rPr>
            </w:pPr>
          </w:p>
        </w:tc>
        <w:tc>
          <w:tcPr>
            <w:tcW w:w="1219" w:type="dxa"/>
            <w:gridSpan w:val="3"/>
            <w:tcBorders>
              <w:left w:val="nil"/>
              <w:bottom w:val="single" w:color="auto" w:sz="4" w:space="0"/>
              <w:right w:val="single" w:color="auto" w:sz="4" w:space="0"/>
            </w:tcBorders>
            <w:tcMar>
              <w:top w:w="15" w:type="dxa"/>
              <w:left w:w="15" w:type="dxa"/>
              <w:bottom w:w="0" w:type="dxa"/>
              <w:right w:w="15" w:type="dxa"/>
            </w:tcMar>
            <w:vAlign w:val="center"/>
          </w:tcPr>
          <w:p w14:paraId="3DA41735">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150" w:type="dxa"/>
            <w:tcBorders>
              <w:top w:val="single" w:color="000000"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95122E5">
            <w:pPr>
              <w:widowControl/>
              <w:spacing w:line="240" w:lineRule="exact"/>
              <w:jc w:val="left"/>
              <w:rPr>
                <w:rFonts w:hint="eastAsia" w:ascii="宋体" w:hAnsi="宋体" w:cs="宋体"/>
                <w:color w:val="000000"/>
                <w:kern w:val="0"/>
                <w:sz w:val="18"/>
                <w:szCs w:val="18"/>
                <w:lang w:bidi="ar"/>
              </w:rPr>
            </w:pPr>
          </w:p>
        </w:tc>
        <w:tc>
          <w:tcPr>
            <w:tcW w:w="1140" w:type="dxa"/>
            <w:gridSpan w:val="3"/>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58ADD9EB">
            <w:pPr>
              <w:jc w:val="center"/>
              <w:rPr>
                <w:rFonts w:hint="eastAsia"/>
                <w:color w:val="000000"/>
                <w:sz w:val="18"/>
                <w:szCs w:val="18"/>
              </w:rPr>
            </w:pPr>
          </w:p>
        </w:tc>
        <w:tc>
          <w:tcPr>
            <w:tcW w:w="798" w:type="dxa"/>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2C61ECDC">
            <w:pPr>
              <w:jc w:val="center"/>
              <w:rPr>
                <w:rFonts w:hint="eastAsia"/>
                <w:color w:val="000000"/>
                <w:sz w:val="18"/>
                <w:szCs w:val="18"/>
              </w:rPr>
            </w:pPr>
          </w:p>
        </w:tc>
        <w:tc>
          <w:tcPr>
            <w:tcW w:w="922"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6506E783">
            <w:pPr>
              <w:jc w:val="center"/>
              <w:rPr>
                <w:rFonts w:hint="eastAsia"/>
                <w:color w:val="000000"/>
                <w:sz w:val="18"/>
                <w:szCs w:val="18"/>
              </w:rPr>
            </w:pPr>
          </w:p>
        </w:tc>
        <w:tc>
          <w:tcPr>
            <w:tcW w:w="640" w:type="dxa"/>
            <w:gridSpan w:val="3"/>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78CD0329">
            <w:pPr>
              <w:jc w:val="center"/>
              <w:rPr>
                <w:rFonts w:hint="eastAsia"/>
                <w:color w:val="000000"/>
                <w:sz w:val="18"/>
                <w:szCs w:val="18"/>
              </w:rPr>
            </w:pPr>
          </w:p>
        </w:tc>
        <w:tc>
          <w:tcPr>
            <w:tcW w:w="1051" w:type="dxa"/>
            <w:gridSpan w:val="2"/>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5AF68D51">
            <w:pPr>
              <w:jc w:val="center"/>
              <w:rPr>
                <w:rFonts w:hint="eastAsia"/>
                <w:color w:val="000000"/>
                <w:sz w:val="18"/>
                <w:szCs w:val="18"/>
              </w:rPr>
            </w:pPr>
          </w:p>
        </w:tc>
        <w:tc>
          <w:tcPr>
            <w:tcW w:w="1257" w:type="dxa"/>
            <w:gridSpan w:val="2"/>
            <w:tcBorders>
              <w:top w:val="nil"/>
              <w:left w:val="nil"/>
              <w:bottom w:val="single" w:color="auto" w:sz="4" w:space="0"/>
              <w:right w:val="single" w:color="000000" w:sz="4" w:space="0"/>
            </w:tcBorders>
            <w:tcMar>
              <w:top w:w="15" w:type="dxa"/>
              <w:left w:w="15" w:type="dxa"/>
              <w:bottom w:w="0" w:type="dxa"/>
              <w:right w:w="15" w:type="dxa"/>
            </w:tcMar>
            <w:vAlign w:val="center"/>
          </w:tcPr>
          <w:p w14:paraId="298FDE97">
            <w:pPr>
              <w:jc w:val="center"/>
              <w:rPr>
                <w:rFonts w:hint="eastAsia"/>
                <w:color w:val="000000"/>
                <w:sz w:val="18"/>
                <w:szCs w:val="18"/>
              </w:rPr>
            </w:pPr>
          </w:p>
        </w:tc>
      </w:tr>
      <w:tr w14:paraId="5207E14C">
        <w:tblPrEx>
          <w:tblCellMar>
            <w:top w:w="0" w:type="dxa"/>
            <w:left w:w="0" w:type="dxa"/>
            <w:bottom w:w="0" w:type="dxa"/>
            <w:right w:w="0" w:type="dxa"/>
          </w:tblCellMar>
        </w:tblPrEx>
        <w:trPr>
          <w:trHeight w:val="403" w:hRule="atLeast"/>
          <w:tblHeader/>
          <w:jc w:val="center"/>
        </w:trPr>
        <w:tc>
          <w:tcPr>
            <w:tcW w:w="6088" w:type="dxa"/>
            <w:gridSpan w:val="13"/>
            <w:tcBorders>
              <w:top w:val="single" w:color="auto" w:sz="4" w:space="0"/>
              <w:left w:val="single" w:color="000000" w:sz="4" w:space="0"/>
              <w:bottom w:val="single" w:color="auto" w:sz="4" w:space="0"/>
              <w:right w:val="single" w:color="000000" w:sz="4" w:space="0"/>
            </w:tcBorders>
            <w:vAlign w:val="center"/>
          </w:tcPr>
          <w:p w14:paraId="0F84C739">
            <w:pPr>
              <w:jc w:val="center"/>
              <w:rPr>
                <w:rFonts w:hint="eastAsia"/>
                <w:color w:val="000000"/>
                <w:sz w:val="18"/>
                <w:szCs w:val="18"/>
              </w:rPr>
            </w:pPr>
            <w:r>
              <w:rPr>
                <w:rFonts w:hint="eastAsia"/>
                <w:color w:val="000000"/>
                <w:sz w:val="18"/>
                <w:szCs w:val="18"/>
              </w:rPr>
              <w:t>自评得分</w:t>
            </w:r>
          </w:p>
        </w:tc>
        <w:tc>
          <w:tcPr>
            <w:tcW w:w="2948" w:type="dxa"/>
            <w:gridSpan w:val="7"/>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1112F76F">
            <w:pPr>
              <w:jc w:val="center"/>
              <w:rPr>
                <w:rFonts w:hint="eastAsia"/>
                <w:color w:val="000000"/>
                <w:sz w:val="18"/>
                <w:szCs w:val="18"/>
              </w:rPr>
            </w:pPr>
          </w:p>
        </w:tc>
      </w:tr>
      <w:tr w14:paraId="637F3347">
        <w:tblPrEx>
          <w:tblCellMar>
            <w:top w:w="0" w:type="dxa"/>
            <w:left w:w="0" w:type="dxa"/>
            <w:bottom w:w="0" w:type="dxa"/>
            <w:right w:w="0" w:type="dxa"/>
          </w:tblCellMar>
        </w:tblPrEx>
        <w:trPr>
          <w:trHeight w:val="340" w:hRule="exact"/>
          <w:tblHeader/>
          <w:jc w:val="center"/>
        </w:trPr>
        <w:tc>
          <w:tcPr>
            <w:tcW w:w="1128" w:type="dxa"/>
            <w:gridSpan w:val="3"/>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72F0921B">
            <w:pPr>
              <w:jc w:val="center"/>
              <w:rPr>
                <w:color w:val="000000"/>
                <w:sz w:val="18"/>
                <w:szCs w:val="18"/>
              </w:rPr>
            </w:pPr>
            <w:r>
              <w:rPr>
                <w:rFonts w:hint="eastAsia"/>
                <w:color w:val="000000"/>
                <w:sz w:val="18"/>
                <w:szCs w:val="18"/>
              </w:rPr>
              <w:t>说明</w:t>
            </w:r>
          </w:p>
        </w:tc>
        <w:tc>
          <w:tcPr>
            <w:tcW w:w="7908" w:type="dxa"/>
            <w:gridSpan w:val="17"/>
            <w:tcBorders>
              <w:top w:val="single" w:color="auto"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17407D09">
            <w:pPr>
              <w:jc w:val="left"/>
              <w:rPr>
                <w:rFonts w:hint="eastAsia"/>
                <w:color w:val="000000"/>
                <w:sz w:val="18"/>
                <w:szCs w:val="18"/>
              </w:rPr>
            </w:pPr>
            <w:r>
              <w:rPr>
                <w:rFonts w:hint="eastAsia"/>
                <w:color w:val="000000"/>
                <w:sz w:val="18"/>
                <w:szCs w:val="18"/>
              </w:rPr>
              <w:t>请在此处简要说明各级审计和财政监督检查中发现的问题及其所涉及的金额，如没有请填无。</w:t>
            </w:r>
          </w:p>
        </w:tc>
      </w:tr>
      <w:tr w14:paraId="57E4FA2C">
        <w:tblPrEx>
          <w:tblCellMar>
            <w:top w:w="0" w:type="dxa"/>
            <w:left w:w="0" w:type="dxa"/>
            <w:bottom w:w="0" w:type="dxa"/>
            <w:right w:w="0" w:type="dxa"/>
          </w:tblCellMar>
        </w:tblPrEx>
        <w:trPr>
          <w:trHeight w:val="283" w:hRule="exact"/>
          <w:tblHeader/>
          <w:jc w:val="center"/>
        </w:trPr>
        <w:tc>
          <w:tcPr>
            <w:tcW w:w="1128"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6513B8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结果</w:t>
            </w:r>
          </w:p>
          <w:p w14:paraId="5D9F1810">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应用</w:t>
            </w:r>
          </w:p>
          <w:p w14:paraId="12C68FC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建议</w:t>
            </w:r>
          </w:p>
          <w:p w14:paraId="2685894D">
            <w:pPr>
              <w:widowControl/>
              <w:jc w:val="center"/>
              <w:textAlignment w:val="center"/>
              <w:rPr>
                <w:color w:val="000000"/>
                <w:sz w:val="18"/>
                <w:szCs w:val="18"/>
              </w:rPr>
            </w:pPr>
            <w:r>
              <w:rPr>
                <w:rFonts w:hint="eastAsia" w:ascii="宋体" w:hAnsi="宋体" w:cs="宋体"/>
                <w:color w:val="000000"/>
                <w:kern w:val="0"/>
                <w:sz w:val="18"/>
                <w:szCs w:val="18"/>
                <w:lang w:bidi="ar"/>
              </w:rPr>
              <w:t>（请在相应选项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划“√”并在“具体建议内容”栏阐述）</w:t>
            </w: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59E0FCA">
            <w:pPr>
              <w:jc w:val="center"/>
              <w:rPr>
                <w:color w:val="000000"/>
                <w:sz w:val="18"/>
                <w:szCs w:val="18"/>
              </w:rPr>
            </w:pPr>
            <w:r>
              <w:rPr>
                <w:rFonts w:hint="eastAsia" w:ascii="宋体" w:hAnsi="宋体" w:cs="宋体"/>
                <w:color w:val="000000"/>
                <w:sz w:val="18"/>
                <w:szCs w:val="18"/>
              </w:rPr>
              <w:t>结果应用建议选项</w:t>
            </w:r>
          </w:p>
        </w:tc>
        <w:tc>
          <w:tcPr>
            <w:tcW w:w="3423" w:type="dxa"/>
            <w:gridSpan w:val="8"/>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2E3B5A1">
            <w:pPr>
              <w:jc w:val="center"/>
              <w:rPr>
                <w:rFonts w:hint="eastAsia"/>
                <w:color w:val="000000"/>
                <w:sz w:val="18"/>
                <w:szCs w:val="18"/>
              </w:rPr>
            </w:pPr>
            <w:r>
              <w:rPr>
                <w:rFonts w:hint="eastAsia" w:ascii="宋体" w:hAnsi="宋体" w:cs="宋体"/>
                <w:color w:val="000000"/>
                <w:sz w:val="18"/>
                <w:szCs w:val="18"/>
              </w:rPr>
              <w:t>具体建议内容</w:t>
            </w:r>
          </w:p>
        </w:tc>
      </w:tr>
      <w:tr w14:paraId="05B520AC">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62AF5CE">
            <w:pPr>
              <w:widowControl/>
              <w:jc w:val="center"/>
              <w:textAlignment w:val="center"/>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CF77F22">
            <w:pPr>
              <w:jc w:val="left"/>
              <w:rPr>
                <w:rFonts w:hint="eastAsia"/>
                <w:color w:val="000000"/>
                <w:sz w:val="18"/>
                <w:szCs w:val="18"/>
              </w:rPr>
            </w:pPr>
            <w:r>
              <w:rPr>
                <w:rFonts w:hint="eastAsia" w:ascii="宋体" w:hAnsi="宋体" w:cs="宋体"/>
                <w:color w:val="000000"/>
                <w:sz w:val="18"/>
                <w:szCs w:val="18"/>
              </w:rPr>
              <w:t>□建议完善</w:t>
            </w:r>
            <w:r>
              <w:rPr>
                <w:rFonts w:hint="eastAsia" w:ascii="宋体" w:hAnsi="宋体" w:cs="宋体"/>
                <w:color w:val="000000"/>
                <w:kern w:val="0"/>
                <w:sz w:val="18"/>
                <w:szCs w:val="18"/>
                <w:lang w:bidi="ar"/>
              </w:rPr>
              <w:t>该区域财政规划</w:t>
            </w:r>
          </w:p>
        </w:tc>
        <w:tc>
          <w:tcPr>
            <w:tcW w:w="3423" w:type="dxa"/>
            <w:gridSpan w:val="8"/>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4884A954">
            <w:pPr>
              <w:rPr>
                <w:rFonts w:hint="eastAsia"/>
                <w:color w:val="000000"/>
                <w:sz w:val="18"/>
                <w:szCs w:val="18"/>
              </w:rPr>
            </w:pPr>
          </w:p>
        </w:tc>
      </w:tr>
      <w:tr w14:paraId="6FA56AC5">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62E4CBA">
            <w:pPr>
              <w:widowControl/>
              <w:jc w:val="center"/>
              <w:textAlignment w:val="center"/>
              <w:rPr>
                <w:rFonts w:hint="eastAsia"/>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5AD8922">
            <w:pPr>
              <w:jc w:val="left"/>
              <w:rPr>
                <w:rFonts w:hint="eastAsia"/>
                <w:color w:val="000000"/>
                <w:sz w:val="18"/>
                <w:szCs w:val="18"/>
              </w:rPr>
            </w:pPr>
            <w:r>
              <w:rPr>
                <w:rFonts w:hint="eastAsia" w:ascii="宋体" w:hAnsi="宋体" w:cs="宋体"/>
                <w:color w:val="000000"/>
                <w:sz w:val="18"/>
                <w:szCs w:val="18"/>
              </w:rPr>
              <w:t>□建议完善</w:t>
            </w:r>
            <w:r>
              <w:rPr>
                <w:rFonts w:hint="eastAsia" w:ascii="宋体" w:hAnsi="宋体" w:cs="宋体"/>
                <w:color w:val="000000"/>
                <w:kern w:val="0"/>
                <w:sz w:val="18"/>
                <w:szCs w:val="18"/>
                <w:lang w:bidi="ar"/>
              </w:rPr>
              <w:t>该区域年度资金分配</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center"/>
          </w:tcPr>
          <w:p w14:paraId="439F00EB">
            <w:pPr>
              <w:rPr>
                <w:rFonts w:hint="eastAsia"/>
                <w:color w:val="000000"/>
                <w:sz w:val="18"/>
                <w:szCs w:val="18"/>
              </w:rPr>
            </w:pPr>
          </w:p>
        </w:tc>
      </w:tr>
      <w:tr w14:paraId="08524845">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5067B1C">
            <w:pPr>
              <w:jc w:val="center"/>
              <w:rPr>
                <w:rFonts w:hint="eastAsia"/>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A7815DF">
            <w:pPr>
              <w:jc w:val="left"/>
              <w:rPr>
                <w:rFonts w:hint="eastAsia"/>
                <w:color w:val="000000"/>
                <w:sz w:val="18"/>
                <w:szCs w:val="18"/>
              </w:rPr>
            </w:pPr>
            <w:r>
              <w:rPr>
                <w:rFonts w:hint="eastAsia" w:ascii="宋体" w:hAnsi="宋体" w:cs="宋体"/>
                <w:color w:val="000000"/>
                <w:sz w:val="18"/>
                <w:szCs w:val="18"/>
              </w:rPr>
              <w:t>□建议完善该区域转移支付资金管理办法及相关制度</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center"/>
          </w:tcPr>
          <w:p w14:paraId="321D1F6F">
            <w:pPr>
              <w:rPr>
                <w:rFonts w:hint="eastAsia"/>
                <w:color w:val="000000"/>
                <w:sz w:val="18"/>
                <w:szCs w:val="18"/>
              </w:rPr>
            </w:pPr>
          </w:p>
        </w:tc>
      </w:tr>
      <w:tr w14:paraId="513CE55C">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2E60B11">
            <w:pPr>
              <w:jc w:val="left"/>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94C26D7">
            <w:pPr>
              <w:jc w:val="left"/>
              <w:rPr>
                <w:rFonts w:hint="eastAsia" w:ascii="宋体" w:hAnsi="宋体" w:cs="宋体"/>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建议资金投向突出重点</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center"/>
          </w:tcPr>
          <w:p w14:paraId="696E63AF">
            <w:pPr>
              <w:jc w:val="left"/>
              <w:rPr>
                <w:rFonts w:hint="eastAsia" w:ascii="宋体" w:hAnsi="宋体" w:cs="宋体"/>
                <w:color w:val="000000"/>
                <w:sz w:val="18"/>
                <w:szCs w:val="18"/>
              </w:rPr>
            </w:pPr>
          </w:p>
        </w:tc>
      </w:tr>
      <w:tr w14:paraId="60DE6182">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448C688">
            <w:pPr>
              <w:jc w:val="left"/>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DB2244">
            <w:pPr>
              <w:jc w:val="left"/>
              <w:rPr>
                <w:rFonts w:hint="eastAsia" w:ascii="宋体" w:hAnsi="宋体" w:cs="宋体"/>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建议完善绩效目标</w:t>
            </w:r>
            <w:r>
              <w:rPr>
                <w:rFonts w:hint="eastAsia" w:ascii="宋体" w:hAnsi="宋体" w:cs="宋体"/>
                <w:color w:val="000000"/>
                <w:kern w:val="0"/>
                <w:sz w:val="18"/>
                <w:szCs w:val="18"/>
                <w:lang w:bidi="ar"/>
              </w:rPr>
              <w:t>管理、加强绩效监控</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center"/>
          </w:tcPr>
          <w:p w14:paraId="40729416">
            <w:pPr>
              <w:jc w:val="left"/>
              <w:rPr>
                <w:rFonts w:hint="eastAsia" w:ascii="宋体" w:hAnsi="宋体" w:cs="宋体"/>
                <w:color w:val="000000"/>
                <w:sz w:val="18"/>
                <w:szCs w:val="18"/>
              </w:rPr>
            </w:pPr>
          </w:p>
        </w:tc>
      </w:tr>
      <w:tr w14:paraId="4F4ADDE1">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F68209">
            <w:pPr>
              <w:jc w:val="center"/>
              <w:rPr>
                <w:rFonts w:hint="eastAsia"/>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A9E7B12">
            <w:pPr>
              <w:jc w:val="left"/>
              <w:rPr>
                <w:rFonts w:hint="eastAsia"/>
                <w:color w:val="000000"/>
                <w:sz w:val="18"/>
                <w:szCs w:val="18"/>
              </w:rPr>
            </w:pPr>
            <w:r>
              <w:rPr>
                <w:rFonts w:hint="eastAsia" w:ascii="宋体" w:hAnsi="宋体" w:cs="宋体"/>
                <w:color w:val="000000"/>
                <w:sz w:val="18"/>
                <w:szCs w:val="18"/>
              </w:rPr>
              <w:t>□转移支付</w:t>
            </w:r>
            <w:r>
              <w:rPr>
                <w:rFonts w:hint="eastAsia" w:ascii="宋体" w:hAnsi="宋体" w:cs="宋体"/>
                <w:color w:val="000000"/>
                <w:kern w:val="0"/>
                <w:sz w:val="18"/>
                <w:szCs w:val="18"/>
                <w:lang w:bidi="ar"/>
              </w:rPr>
              <w:t>政策到期，建议重新发布</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center"/>
          </w:tcPr>
          <w:p w14:paraId="28A5A3AA">
            <w:pPr>
              <w:rPr>
                <w:rFonts w:hint="eastAsia"/>
                <w:color w:val="000000"/>
                <w:sz w:val="18"/>
                <w:szCs w:val="18"/>
              </w:rPr>
            </w:pPr>
          </w:p>
        </w:tc>
      </w:tr>
      <w:tr w14:paraId="42130E4A">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164C06F">
            <w:pPr>
              <w:jc w:val="center"/>
              <w:rPr>
                <w:rFonts w:hint="eastAsia"/>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60192AD">
            <w:pPr>
              <w:jc w:val="left"/>
              <w:rPr>
                <w:rFonts w:hint="eastAsia"/>
                <w:color w:val="000000"/>
                <w:sz w:val="18"/>
                <w:szCs w:val="18"/>
              </w:rPr>
            </w:pPr>
            <w:r>
              <w:rPr>
                <w:rFonts w:hint="eastAsia" w:ascii="宋体" w:hAnsi="宋体" w:cs="宋体"/>
                <w:color w:val="000000"/>
                <w:sz w:val="18"/>
                <w:szCs w:val="18"/>
              </w:rPr>
              <w:t>□建议</w:t>
            </w:r>
            <w:r>
              <w:rPr>
                <w:rFonts w:hint="eastAsia" w:ascii="宋体" w:hAnsi="宋体" w:cs="宋体"/>
                <w:color w:val="000000"/>
                <w:kern w:val="0"/>
                <w:sz w:val="18"/>
                <w:szCs w:val="18"/>
                <w:lang w:bidi="ar"/>
              </w:rPr>
              <w:t>调整公共服务标准</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center"/>
          </w:tcPr>
          <w:p w14:paraId="0B3E015C">
            <w:pPr>
              <w:rPr>
                <w:rFonts w:hint="eastAsia"/>
                <w:color w:val="000000"/>
                <w:sz w:val="18"/>
                <w:szCs w:val="18"/>
              </w:rPr>
            </w:pPr>
          </w:p>
        </w:tc>
      </w:tr>
      <w:tr w14:paraId="3DB21283">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CBC7706">
            <w:pPr>
              <w:jc w:val="center"/>
              <w:rPr>
                <w:rFonts w:hint="eastAsia"/>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6DF1A49">
            <w:pPr>
              <w:tabs>
                <w:tab w:val="left" w:pos="2613"/>
              </w:tabs>
              <w:jc w:val="left"/>
              <w:rPr>
                <w:rFonts w:hint="eastAsia" w:ascii="宋体" w:hAnsi="宋体" w:cs="宋体"/>
                <w:color w:val="000000"/>
                <w:sz w:val="18"/>
                <w:szCs w:val="18"/>
              </w:rPr>
            </w:pPr>
            <w:r>
              <w:rPr>
                <w:rFonts w:hint="eastAsia" w:ascii="宋体" w:hAnsi="宋体" w:cs="宋体"/>
                <w:color w:val="000000"/>
                <w:sz w:val="18"/>
                <w:szCs w:val="18"/>
              </w:rPr>
              <w:t>□建议按规定调整该区域下一年度</w:t>
            </w:r>
            <w:r>
              <w:rPr>
                <w:rFonts w:hint="eastAsia" w:ascii="宋体" w:hAnsi="宋体" w:cs="宋体"/>
                <w:color w:val="000000"/>
                <w:kern w:val="0"/>
                <w:sz w:val="18"/>
                <w:szCs w:val="18"/>
                <w:lang w:bidi="ar"/>
              </w:rPr>
              <w:t>转移支付资金</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center"/>
          </w:tcPr>
          <w:p w14:paraId="21C56864">
            <w:pPr>
              <w:rPr>
                <w:rFonts w:hint="eastAsia"/>
                <w:color w:val="000000"/>
                <w:sz w:val="18"/>
                <w:szCs w:val="18"/>
              </w:rPr>
            </w:pPr>
          </w:p>
        </w:tc>
      </w:tr>
      <w:tr w14:paraId="5A060E1C">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1EE44ED">
            <w:pPr>
              <w:jc w:val="center"/>
              <w:rPr>
                <w:rFonts w:hint="eastAsia"/>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842DCA">
            <w:pPr>
              <w:jc w:val="left"/>
              <w:rPr>
                <w:rFonts w:hint="eastAsia"/>
                <w:color w:val="000000"/>
                <w:sz w:val="18"/>
                <w:szCs w:val="18"/>
              </w:rPr>
            </w:pPr>
            <w:r>
              <w:rPr>
                <w:rFonts w:hint="eastAsia" w:ascii="宋体" w:hAnsi="宋体" w:cs="宋体"/>
                <w:color w:val="000000"/>
                <w:sz w:val="18"/>
                <w:szCs w:val="18"/>
              </w:rPr>
              <w:t>□其他建议</w:t>
            </w:r>
          </w:p>
        </w:tc>
        <w:tc>
          <w:tcPr>
            <w:tcW w:w="3423" w:type="dxa"/>
            <w:gridSpan w:val="8"/>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1EB8D464">
            <w:pPr>
              <w:rPr>
                <w:rFonts w:hint="eastAsia"/>
                <w:color w:val="000000"/>
                <w:sz w:val="18"/>
                <w:szCs w:val="18"/>
              </w:rPr>
            </w:pPr>
          </w:p>
        </w:tc>
      </w:tr>
      <w:tr w14:paraId="310477B7">
        <w:tblPrEx>
          <w:tblCellMar>
            <w:top w:w="0" w:type="dxa"/>
            <w:left w:w="0" w:type="dxa"/>
            <w:bottom w:w="0" w:type="dxa"/>
            <w:right w:w="0" w:type="dxa"/>
          </w:tblCellMar>
        </w:tblPrEx>
        <w:trPr>
          <w:trHeight w:val="283" w:hRule="exact"/>
          <w:tblHeader/>
          <w:jc w:val="center"/>
        </w:trPr>
        <w:tc>
          <w:tcPr>
            <w:tcW w:w="1128"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5E301F7">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主管部门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审核意见</w:t>
            </w:r>
          </w:p>
          <w:p w14:paraId="21762F00">
            <w:pPr>
              <w:widowControl/>
              <w:jc w:val="center"/>
              <w:textAlignment w:val="center"/>
              <w:rPr>
                <w:color w:val="000000"/>
                <w:sz w:val="18"/>
                <w:szCs w:val="18"/>
              </w:rPr>
            </w:pPr>
            <w:r>
              <w:rPr>
                <w:rFonts w:hint="eastAsia" w:ascii="宋体" w:hAnsi="宋体" w:cs="宋体"/>
                <w:color w:val="000000"/>
                <w:kern w:val="0"/>
                <w:sz w:val="18"/>
                <w:szCs w:val="18"/>
                <w:lang w:bidi="ar"/>
              </w:rPr>
              <w:t>（请在相应选项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划“√”，如有其他意见请在“总体意见”栏阐述，下同）</w:t>
            </w: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DB8550">
            <w:pPr>
              <w:jc w:val="center"/>
              <w:rPr>
                <w:color w:val="000000"/>
                <w:sz w:val="18"/>
                <w:szCs w:val="18"/>
              </w:rPr>
            </w:pPr>
            <w:r>
              <w:rPr>
                <w:rFonts w:hint="eastAsia" w:ascii="宋体" w:hAnsi="宋体" w:cs="宋体"/>
                <w:color w:val="000000"/>
                <w:sz w:val="18"/>
                <w:szCs w:val="18"/>
              </w:rPr>
              <w:t>具体审核意见</w:t>
            </w:r>
          </w:p>
        </w:tc>
        <w:tc>
          <w:tcPr>
            <w:tcW w:w="3423" w:type="dxa"/>
            <w:gridSpan w:val="8"/>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762D73">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总体意见：</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br w:type="textWrapping"/>
            </w:r>
          </w:p>
          <w:p w14:paraId="793971E0">
            <w:pPr>
              <w:widowControl/>
              <w:jc w:val="left"/>
              <w:textAlignment w:val="top"/>
              <w:rPr>
                <w:rFonts w:hint="eastAsia" w:ascii="宋体" w:hAnsi="宋体" w:cs="宋体"/>
                <w:color w:val="000000"/>
                <w:kern w:val="0"/>
                <w:sz w:val="18"/>
                <w:szCs w:val="18"/>
                <w:lang w:bidi="ar"/>
              </w:rPr>
            </w:pPr>
          </w:p>
          <w:p w14:paraId="69678A0D">
            <w:pPr>
              <w:rPr>
                <w:rFonts w:hint="eastAsia"/>
                <w:sz w:val="18"/>
                <w:szCs w:val="18"/>
              </w:rPr>
            </w:pP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主管部门公章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年  月  日</w:t>
            </w:r>
          </w:p>
        </w:tc>
      </w:tr>
      <w:tr w14:paraId="3478389D">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E8FF37">
            <w:pPr>
              <w:widowControl/>
              <w:jc w:val="center"/>
              <w:textAlignment w:val="center"/>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2B8E67">
            <w:pPr>
              <w:jc w:val="left"/>
              <w:rPr>
                <w:color w:val="000000"/>
                <w:sz w:val="18"/>
                <w:szCs w:val="18"/>
              </w:rPr>
            </w:pPr>
            <w:r>
              <w:rPr>
                <w:rFonts w:hint="eastAsia" w:ascii="宋体" w:hAnsi="宋体" w:cs="宋体"/>
                <w:color w:val="000000"/>
                <w:sz w:val="18"/>
                <w:szCs w:val="18"/>
              </w:rPr>
              <w:t>□建议继续全额安排</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23D6EE66">
            <w:pPr>
              <w:rPr>
                <w:color w:val="000000"/>
                <w:sz w:val="18"/>
                <w:szCs w:val="18"/>
              </w:rPr>
            </w:pPr>
          </w:p>
        </w:tc>
      </w:tr>
      <w:tr w14:paraId="31F28506">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AB34094">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E2A144F">
            <w:pPr>
              <w:jc w:val="left"/>
              <w:rPr>
                <w:color w:val="000000"/>
                <w:sz w:val="18"/>
                <w:szCs w:val="18"/>
              </w:rPr>
            </w:pPr>
            <w:r>
              <w:rPr>
                <w:rFonts w:hint="eastAsia" w:ascii="宋体" w:hAnsi="宋体" w:cs="宋体"/>
                <w:color w:val="000000"/>
                <w:sz w:val="18"/>
                <w:szCs w:val="18"/>
              </w:rPr>
              <w:t>□建议继续安排，按规定调整该区域下一年度</w:t>
            </w:r>
            <w:r>
              <w:rPr>
                <w:rFonts w:hint="eastAsia" w:ascii="宋体" w:hAnsi="宋体" w:cs="宋体"/>
                <w:color w:val="000000"/>
                <w:kern w:val="0"/>
                <w:sz w:val="18"/>
                <w:szCs w:val="18"/>
                <w:lang w:bidi="ar"/>
              </w:rPr>
              <w:t>转移支付资金</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09BE0E02">
            <w:pPr>
              <w:rPr>
                <w:color w:val="000000"/>
                <w:sz w:val="18"/>
                <w:szCs w:val="18"/>
              </w:rPr>
            </w:pPr>
          </w:p>
        </w:tc>
      </w:tr>
      <w:tr w14:paraId="44D62BA5">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AA2358">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A5DFF3D">
            <w:pPr>
              <w:jc w:val="left"/>
              <w:rPr>
                <w:color w:val="000000"/>
                <w:sz w:val="18"/>
                <w:szCs w:val="18"/>
              </w:rPr>
            </w:pPr>
            <w:r>
              <w:rPr>
                <w:rFonts w:hint="eastAsia" w:ascii="宋体" w:hAnsi="宋体" w:cs="宋体"/>
                <w:color w:val="000000"/>
                <w:sz w:val="18"/>
                <w:szCs w:val="18"/>
              </w:rPr>
              <w:t>□完善</w:t>
            </w:r>
            <w:r>
              <w:rPr>
                <w:rFonts w:hint="eastAsia" w:ascii="宋体" w:hAnsi="宋体" w:cs="宋体"/>
                <w:color w:val="000000"/>
                <w:kern w:val="0"/>
                <w:sz w:val="18"/>
                <w:szCs w:val="18"/>
                <w:lang w:bidi="ar"/>
              </w:rPr>
              <w:t>该区域财政规划</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7D924C01">
            <w:pPr>
              <w:rPr>
                <w:color w:val="000000"/>
                <w:sz w:val="18"/>
                <w:szCs w:val="18"/>
              </w:rPr>
            </w:pPr>
          </w:p>
        </w:tc>
      </w:tr>
      <w:tr w14:paraId="4F69147C">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6AFB964">
            <w:pPr>
              <w:jc w:val="left"/>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38A0CDA">
            <w:pPr>
              <w:jc w:val="left"/>
              <w:rPr>
                <w:rFonts w:hint="eastAsia" w:ascii="宋体" w:hAnsi="宋体" w:cs="宋体"/>
                <w:color w:val="000000"/>
                <w:sz w:val="18"/>
                <w:szCs w:val="18"/>
              </w:rPr>
            </w:pPr>
            <w:r>
              <w:rPr>
                <w:rFonts w:hint="eastAsia" w:ascii="宋体" w:hAnsi="宋体" w:cs="宋体"/>
                <w:color w:val="000000"/>
                <w:sz w:val="18"/>
                <w:szCs w:val="18"/>
              </w:rPr>
              <w:t>□规范</w:t>
            </w:r>
            <w:r>
              <w:rPr>
                <w:rFonts w:hint="eastAsia" w:ascii="宋体" w:hAnsi="宋体" w:cs="宋体"/>
                <w:color w:val="000000"/>
                <w:kern w:val="0"/>
                <w:sz w:val="18"/>
                <w:szCs w:val="18"/>
                <w:lang w:bidi="ar"/>
              </w:rPr>
              <w:t>该区域年度资金分配</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7919C312">
            <w:pPr>
              <w:jc w:val="left"/>
              <w:rPr>
                <w:rFonts w:hint="eastAsia" w:ascii="宋体" w:hAnsi="宋体" w:cs="宋体"/>
                <w:color w:val="000000"/>
                <w:sz w:val="18"/>
                <w:szCs w:val="18"/>
              </w:rPr>
            </w:pPr>
          </w:p>
        </w:tc>
      </w:tr>
      <w:tr w14:paraId="6A5D85FD">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51FA056">
            <w:pPr>
              <w:jc w:val="left"/>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80D83ED">
            <w:pPr>
              <w:jc w:val="left"/>
              <w:rPr>
                <w:rFonts w:hint="eastAsia" w:ascii="宋体" w:hAnsi="宋体" w:cs="宋体"/>
                <w:color w:val="000000"/>
                <w:sz w:val="18"/>
                <w:szCs w:val="18"/>
              </w:rPr>
            </w:pPr>
            <w:r>
              <w:rPr>
                <w:rFonts w:hint="eastAsia" w:ascii="宋体" w:hAnsi="宋体" w:cs="宋体"/>
                <w:color w:val="000000"/>
                <w:sz w:val="18"/>
                <w:szCs w:val="18"/>
              </w:rPr>
              <w:t>□完善该区域转移支付资金管理办法及相关制度</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646F0995">
            <w:pPr>
              <w:jc w:val="left"/>
              <w:rPr>
                <w:rFonts w:hint="eastAsia" w:ascii="宋体" w:hAnsi="宋体" w:cs="宋体"/>
                <w:color w:val="000000"/>
                <w:sz w:val="18"/>
                <w:szCs w:val="18"/>
              </w:rPr>
            </w:pPr>
          </w:p>
        </w:tc>
      </w:tr>
      <w:tr w14:paraId="79B42DB5">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62A60F0">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A79254B">
            <w:pPr>
              <w:jc w:val="left"/>
              <w:rPr>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转移支付资金投向应突出重点</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65773A40">
            <w:pPr>
              <w:rPr>
                <w:color w:val="000000"/>
                <w:sz w:val="18"/>
                <w:szCs w:val="18"/>
              </w:rPr>
            </w:pPr>
          </w:p>
        </w:tc>
      </w:tr>
      <w:tr w14:paraId="4A112A89">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56148DD">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7FE49B">
            <w:pPr>
              <w:jc w:val="left"/>
              <w:rPr>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完善绩效目标</w:t>
            </w:r>
            <w:r>
              <w:rPr>
                <w:rFonts w:hint="eastAsia" w:ascii="宋体" w:hAnsi="宋体" w:cs="宋体"/>
                <w:color w:val="000000"/>
                <w:kern w:val="0"/>
                <w:sz w:val="18"/>
                <w:szCs w:val="18"/>
                <w:lang w:bidi="ar"/>
              </w:rPr>
              <w:t>管理、加强绩效监控</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18542D3E">
            <w:pPr>
              <w:rPr>
                <w:color w:val="000000"/>
                <w:sz w:val="18"/>
                <w:szCs w:val="18"/>
              </w:rPr>
            </w:pPr>
          </w:p>
        </w:tc>
      </w:tr>
      <w:tr w14:paraId="57813B53">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A95823">
            <w:pPr>
              <w:jc w:val="left"/>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FC9977A">
            <w:pPr>
              <w:jc w:val="left"/>
              <w:rPr>
                <w:rFonts w:hint="eastAsia" w:ascii="宋体" w:hAnsi="宋体" w:cs="宋体"/>
                <w:color w:val="000000"/>
                <w:sz w:val="18"/>
                <w:szCs w:val="18"/>
              </w:rPr>
            </w:pPr>
            <w:r>
              <w:rPr>
                <w:rFonts w:hint="eastAsia" w:ascii="宋体" w:hAnsi="宋体" w:cs="宋体"/>
                <w:color w:val="000000"/>
                <w:sz w:val="18"/>
                <w:szCs w:val="18"/>
              </w:rPr>
              <w:t>□转移支付</w:t>
            </w:r>
            <w:r>
              <w:rPr>
                <w:rFonts w:hint="eastAsia" w:ascii="宋体" w:hAnsi="宋体" w:cs="宋体"/>
                <w:color w:val="000000"/>
                <w:kern w:val="0"/>
                <w:sz w:val="18"/>
                <w:szCs w:val="18"/>
                <w:lang w:bidi="ar"/>
              </w:rPr>
              <w:t>政策到期，建议重新发布</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4C382C4D">
            <w:pPr>
              <w:jc w:val="left"/>
              <w:rPr>
                <w:rFonts w:hint="eastAsia" w:ascii="宋体" w:hAnsi="宋体" w:cs="宋体"/>
                <w:color w:val="000000"/>
                <w:sz w:val="18"/>
                <w:szCs w:val="18"/>
              </w:rPr>
            </w:pPr>
          </w:p>
        </w:tc>
      </w:tr>
      <w:tr w14:paraId="71E5A6DC">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176823">
            <w:pPr>
              <w:jc w:val="left"/>
              <w:rPr>
                <w:rFonts w:hint="eastAsia" w:ascii="宋体" w:hAnsi="宋体" w:cs="宋体"/>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9708FD">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2A419CEB">
            <w:pPr>
              <w:jc w:val="left"/>
              <w:rPr>
                <w:rFonts w:hint="eastAsia" w:ascii="宋体" w:hAnsi="宋体" w:cs="宋体"/>
                <w:color w:val="000000"/>
                <w:sz w:val="18"/>
                <w:szCs w:val="18"/>
              </w:rPr>
            </w:pPr>
          </w:p>
        </w:tc>
      </w:tr>
      <w:tr w14:paraId="297448AB">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34B5766">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B82677A">
            <w:pPr>
              <w:jc w:val="left"/>
              <w:rPr>
                <w:color w:val="000000"/>
                <w:sz w:val="18"/>
                <w:szCs w:val="18"/>
              </w:rPr>
            </w:pPr>
            <w:r>
              <w:rPr>
                <w:rFonts w:hint="eastAsia" w:ascii="宋体" w:hAnsi="宋体" w:cs="宋体"/>
                <w:color w:val="000000"/>
                <w:sz w:val="18"/>
                <w:szCs w:val="18"/>
              </w:rPr>
              <w:t>□其他意见</w:t>
            </w:r>
          </w:p>
        </w:tc>
        <w:tc>
          <w:tcPr>
            <w:tcW w:w="3423" w:type="dxa"/>
            <w:gridSpan w:val="8"/>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149EF5DF">
            <w:pPr>
              <w:rPr>
                <w:color w:val="000000"/>
                <w:sz w:val="18"/>
                <w:szCs w:val="18"/>
              </w:rPr>
            </w:pPr>
          </w:p>
        </w:tc>
      </w:tr>
      <w:tr w14:paraId="5703F99C">
        <w:tblPrEx>
          <w:tblCellMar>
            <w:top w:w="0" w:type="dxa"/>
            <w:left w:w="0" w:type="dxa"/>
            <w:bottom w:w="0" w:type="dxa"/>
            <w:right w:w="0" w:type="dxa"/>
          </w:tblCellMar>
        </w:tblPrEx>
        <w:trPr>
          <w:trHeight w:val="283" w:hRule="exact"/>
          <w:tblHeader/>
          <w:jc w:val="center"/>
        </w:trPr>
        <w:tc>
          <w:tcPr>
            <w:tcW w:w="1128"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365B2D">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财政</w:t>
            </w:r>
          </w:p>
          <w:p w14:paraId="55A98660">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部门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审核</w:t>
            </w:r>
          </w:p>
          <w:p w14:paraId="079C52ED">
            <w:pPr>
              <w:widowControl/>
              <w:jc w:val="center"/>
              <w:textAlignment w:val="center"/>
              <w:rPr>
                <w:color w:val="000000"/>
                <w:sz w:val="18"/>
                <w:szCs w:val="18"/>
              </w:rPr>
            </w:pPr>
            <w:r>
              <w:rPr>
                <w:rFonts w:hint="eastAsia" w:ascii="宋体" w:hAnsi="宋体" w:cs="宋体"/>
                <w:color w:val="000000"/>
                <w:kern w:val="0"/>
                <w:sz w:val="18"/>
                <w:szCs w:val="18"/>
                <w:lang w:bidi="ar"/>
              </w:rPr>
              <w:t>意见</w:t>
            </w: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2F89455">
            <w:pPr>
              <w:jc w:val="center"/>
              <w:rPr>
                <w:color w:val="000000"/>
                <w:sz w:val="18"/>
                <w:szCs w:val="18"/>
              </w:rPr>
            </w:pPr>
            <w:r>
              <w:rPr>
                <w:rFonts w:hint="eastAsia" w:ascii="宋体" w:hAnsi="宋体" w:cs="宋体"/>
                <w:color w:val="000000"/>
                <w:sz w:val="18"/>
                <w:szCs w:val="18"/>
              </w:rPr>
              <w:t>具体审核意见</w:t>
            </w:r>
          </w:p>
        </w:tc>
        <w:tc>
          <w:tcPr>
            <w:tcW w:w="3423" w:type="dxa"/>
            <w:gridSpan w:val="8"/>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082F7579">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总体意见：</w:t>
            </w:r>
          </w:p>
          <w:p w14:paraId="32DDCC30">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br w:type="textWrapping"/>
            </w:r>
          </w:p>
          <w:p w14:paraId="1905D537">
            <w:pPr>
              <w:widowControl/>
              <w:jc w:val="left"/>
              <w:textAlignment w:val="top"/>
              <w:rPr>
                <w:rFonts w:hint="eastAsia" w:ascii="宋体" w:hAnsi="宋体" w:cs="宋体"/>
                <w:color w:val="000000"/>
                <w:kern w:val="0"/>
                <w:sz w:val="18"/>
                <w:szCs w:val="18"/>
                <w:lang w:bidi="ar"/>
              </w:rPr>
            </w:pPr>
          </w:p>
          <w:p w14:paraId="77E962EF">
            <w:pPr>
              <w:widowControl/>
              <w:jc w:val="left"/>
              <w:textAlignment w:val="top"/>
              <w:rPr>
                <w:rFonts w:hint="eastAsia" w:ascii="宋体" w:hAnsi="宋体" w:cs="宋体"/>
                <w:color w:val="000000"/>
                <w:kern w:val="0"/>
                <w:sz w:val="18"/>
                <w:szCs w:val="18"/>
                <w:lang w:bidi="ar"/>
              </w:rPr>
            </w:pPr>
          </w:p>
          <w:p w14:paraId="3B104597">
            <w:pPr>
              <w:widowControl/>
              <w:jc w:val="left"/>
              <w:textAlignment w:val="top"/>
              <w:rPr>
                <w:rFonts w:hint="eastAsia" w:ascii="宋体" w:hAnsi="宋体" w:cs="宋体"/>
                <w:color w:val="000000"/>
                <w:kern w:val="0"/>
                <w:sz w:val="18"/>
                <w:szCs w:val="18"/>
                <w:lang w:bidi="ar"/>
              </w:rPr>
            </w:pPr>
          </w:p>
          <w:p w14:paraId="0FFEBDAC">
            <w:pPr>
              <w:jc w:val="center"/>
              <w:rPr>
                <w:rFonts w:hint="eastAsia"/>
                <w:color w:val="000000"/>
                <w:sz w:val="18"/>
                <w:szCs w:val="18"/>
              </w:rPr>
            </w:pPr>
            <w:r>
              <w:rPr>
                <w:rFonts w:hint="eastAsia" w:ascii="宋体" w:hAnsi="宋体" w:cs="宋体"/>
                <w:color w:val="000000"/>
                <w:kern w:val="0"/>
                <w:sz w:val="18"/>
                <w:szCs w:val="18"/>
                <w:lang w:bidi="ar"/>
              </w:rPr>
              <w:t xml:space="preserve">                  业务</w:t>
            </w:r>
            <w:r>
              <w:rPr>
                <w:rFonts w:hint="eastAsia" w:ascii="宋体" w:hAnsi="宋体" w:cs="宋体"/>
                <w:color w:val="000000"/>
                <w:kern w:val="0"/>
                <w:sz w:val="18"/>
                <w:szCs w:val="18"/>
                <w:lang w:eastAsia="zh-CN" w:bidi="ar"/>
              </w:rPr>
              <w:t>科室</w:t>
            </w:r>
            <w:r>
              <w:rPr>
                <w:rFonts w:hint="eastAsia" w:ascii="宋体" w:hAnsi="宋体" w:cs="宋体"/>
                <w:color w:val="000000"/>
                <w:kern w:val="0"/>
                <w:sz w:val="18"/>
                <w:szCs w:val="18"/>
                <w:lang w:bidi="ar"/>
              </w:rPr>
              <w:t xml:space="preserve">公章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年  月  日</w:t>
            </w:r>
          </w:p>
        </w:tc>
      </w:tr>
      <w:tr w14:paraId="29687925">
        <w:tblPrEx>
          <w:tblCellMar>
            <w:top w:w="0" w:type="dxa"/>
            <w:left w:w="0" w:type="dxa"/>
            <w:bottom w:w="0" w:type="dxa"/>
            <w:right w:w="0" w:type="dxa"/>
          </w:tblCellMar>
        </w:tblPrEx>
        <w:trPr>
          <w:trHeight w:val="283" w:hRule="exact"/>
          <w:tblHeader/>
          <w:jc w:val="center"/>
        </w:trPr>
        <w:tc>
          <w:tcPr>
            <w:tcW w:w="1128" w:type="dxa"/>
            <w:gridSpan w:val="3"/>
            <w:vMerge w:val="continue"/>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44772518">
            <w:pPr>
              <w:widowControl/>
              <w:jc w:val="center"/>
              <w:textAlignment w:val="center"/>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9F7033">
            <w:pPr>
              <w:jc w:val="left"/>
              <w:rPr>
                <w:color w:val="000000"/>
                <w:sz w:val="18"/>
                <w:szCs w:val="18"/>
              </w:rPr>
            </w:pPr>
            <w:r>
              <w:rPr>
                <w:rFonts w:hint="eastAsia" w:ascii="宋体" w:hAnsi="宋体" w:cs="宋体"/>
                <w:color w:val="000000"/>
                <w:sz w:val="18"/>
                <w:szCs w:val="18"/>
              </w:rPr>
              <w:t>□建议继续全额安排</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top"/>
          </w:tcPr>
          <w:p w14:paraId="699DF44F">
            <w:pPr>
              <w:ind w:firstLine="2880" w:firstLineChars="1600"/>
              <w:rPr>
                <w:color w:val="000000"/>
                <w:sz w:val="18"/>
                <w:szCs w:val="18"/>
              </w:rPr>
            </w:pPr>
          </w:p>
        </w:tc>
      </w:tr>
      <w:tr w14:paraId="264C3444">
        <w:tblPrEx>
          <w:tblCellMar>
            <w:top w:w="0" w:type="dxa"/>
            <w:left w:w="0" w:type="dxa"/>
            <w:bottom w:w="0" w:type="dxa"/>
            <w:right w:w="0" w:type="dxa"/>
          </w:tblCellMar>
        </w:tblPrEx>
        <w:trPr>
          <w:trHeight w:val="283" w:hRule="exact"/>
          <w:tblHeader/>
          <w:jc w:val="center"/>
        </w:trPr>
        <w:tc>
          <w:tcPr>
            <w:tcW w:w="1128" w:type="dxa"/>
            <w:gridSpan w:val="3"/>
            <w:vMerge w:val="continue"/>
            <w:tcBorders>
              <w:left w:val="single" w:color="000000" w:sz="4" w:space="0"/>
              <w:right w:val="single" w:color="000000" w:sz="4" w:space="0"/>
            </w:tcBorders>
            <w:tcMar>
              <w:top w:w="15" w:type="dxa"/>
              <w:left w:w="15" w:type="dxa"/>
              <w:bottom w:w="0" w:type="dxa"/>
              <w:right w:w="15" w:type="dxa"/>
            </w:tcMar>
            <w:vAlign w:val="center"/>
          </w:tcPr>
          <w:p w14:paraId="2D34E1A4">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D554BF">
            <w:pPr>
              <w:jc w:val="left"/>
              <w:rPr>
                <w:color w:val="000000"/>
                <w:sz w:val="18"/>
                <w:szCs w:val="18"/>
              </w:rPr>
            </w:pPr>
            <w:r>
              <w:rPr>
                <w:rFonts w:hint="eastAsia" w:ascii="宋体" w:hAnsi="宋体" w:cs="宋体"/>
                <w:color w:val="000000"/>
                <w:sz w:val="18"/>
                <w:szCs w:val="18"/>
              </w:rPr>
              <w:t>□建议继续安排，按规定调整该区域下一年度</w:t>
            </w:r>
            <w:r>
              <w:rPr>
                <w:rFonts w:hint="eastAsia" w:ascii="宋体" w:hAnsi="宋体" w:cs="宋体"/>
                <w:color w:val="000000"/>
                <w:kern w:val="0"/>
                <w:sz w:val="18"/>
                <w:szCs w:val="18"/>
                <w:lang w:bidi="ar"/>
              </w:rPr>
              <w:t>转移支付资金</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top"/>
          </w:tcPr>
          <w:p w14:paraId="67BD80CF">
            <w:pPr>
              <w:ind w:firstLine="2880" w:firstLineChars="1600"/>
              <w:rPr>
                <w:color w:val="000000"/>
                <w:sz w:val="18"/>
                <w:szCs w:val="18"/>
              </w:rPr>
            </w:pPr>
          </w:p>
        </w:tc>
      </w:tr>
      <w:tr w14:paraId="7A4F6FF3">
        <w:tblPrEx>
          <w:tblCellMar>
            <w:top w:w="0" w:type="dxa"/>
            <w:left w:w="0" w:type="dxa"/>
            <w:bottom w:w="0" w:type="dxa"/>
            <w:right w:w="0" w:type="dxa"/>
          </w:tblCellMar>
        </w:tblPrEx>
        <w:trPr>
          <w:trHeight w:val="283" w:hRule="exact"/>
          <w:tblHeader/>
          <w:jc w:val="center"/>
        </w:trPr>
        <w:tc>
          <w:tcPr>
            <w:tcW w:w="1128" w:type="dxa"/>
            <w:gridSpan w:val="3"/>
            <w:vMerge w:val="continue"/>
            <w:tcBorders>
              <w:left w:val="single" w:color="000000" w:sz="4" w:space="0"/>
              <w:right w:val="single" w:color="000000" w:sz="4" w:space="0"/>
            </w:tcBorders>
            <w:tcMar>
              <w:top w:w="15" w:type="dxa"/>
              <w:left w:w="15" w:type="dxa"/>
              <w:bottom w:w="0" w:type="dxa"/>
              <w:right w:w="15" w:type="dxa"/>
            </w:tcMar>
            <w:vAlign w:val="center"/>
          </w:tcPr>
          <w:p w14:paraId="2D57A1FD">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7876394">
            <w:pPr>
              <w:jc w:val="left"/>
              <w:rPr>
                <w:color w:val="000000"/>
                <w:sz w:val="18"/>
                <w:szCs w:val="18"/>
              </w:rPr>
            </w:pPr>
            <w:r>
              <w:rPr>
                <w:rFonts w:hint="eastAsia" w:ascii="宋体" w:hAnsi="宋体" w:cs="宋体"/>
                <w:color w:val="000000"/>
                <w:sz w:val="18"/>
                <w:szCs w:val="18"/>
              </w:rPr>
              <w:t>□完善</w:t>
            </w:r>
            <w:r>
              <w:rPr>
                <w:rFonts w:hint="eastAsia" w:ascii="宋体" w:hAnsi="宋体" w:cs="宋体"/>
                <w:color w:val="000000"/>
                <w:kern w:val="0"/>
                <w:sz w:val="18"/>
                <w:szCs w:val="18"/>
                <w:lang w:bidi="ar"/>
              </w:rPr>
              <w:t>该区域财政规划</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top"/>
          </w:tcPr>
          <w:p w14:paraId="615C02F8">
            <w:pPr>
              <w:ind w:firstLine="2880" w:firstLineChars="1600"/>
              <w:rPr>
                <w:color w:val="000000"/>
                <w:sz w:val="18"/>
                <w:szCs w:val="18"/>
              </w:rPr>
            </w:pPr>
          </w:p>
        </w:tc>
      </w:tr>
      <w:tr w14:paraId="6B13046E">
        <w:tblPrEx>
          <w:tblCellMar>
            <w:top w:w="0" w:type="dxa"/>
            <w:left w:w="0" w:type="dxa"/>
            <w:bottom w:w="0" w:type="dxa"/>
            <w:right w:w="0" w:type="dxa"/>
          </w:tblCellMar>
        </w:tblPrEx>
        <w:trPr>
          <w:trHeight w:val="283" w:hRule="exact"/>
          <w:tblHeader/>
          <w:jc w:val="center"/>
        </w:trPr>
        <w:tc>
          <w:tcPr>
            <w:tcW w:w="1128" w:type="dxa"/>
            <w:gridSpan w:val="3"/>
            <w:vMerge w:val="continue"/>
            <w:tcBorders>
              <w:left w:val="single" w:color="000000" w:sz="4" w:space="0"/>
              <w:right w:val="single" w:color="000000" w:sz="4" w:space="0"/>
            </w:tcBorders>
            <w:tcMar>
              <w:top w:w="15" w:type="dxa"/>
              <w:left w:w="15" w:type="dxa"/>
              <w:bottom w:w="0" w:type="dxa"/>
              <w:right w:w="15" w:type="dxa"/>
            </w:tcMar>
            <w:vAlign w:val="center"/>
          </w:tcPr>
          <w:p w14:paraId="6F89FA44">
            <w:pPr>
              <w:jc w:val="left"/>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191E457">
            <w:pPr>
              <w:jc w:val="left"/>
              <w:rPr>
                <w:rFonts w:hint="eastAsia" w:ascii="宋体" w:hAnsi="宋体" w:cs="宋体"/>
                <w:color w:val="000000"/>
                <w:sz w:val="18"/>
                <w:szCs w:val="18"/>
              </w:rPr>
            </w:pPr>
            <w:r>
              <w:rPr>
                <w:rFonts w:hint="eastAsia" w:ascii="宋体" w:hAnsi="宋体" w:cs="宋体"/>
                <w:color w:val="000000"/>
                <w:sz w:val="18"/>
                <w:szCs w:val="18"/>
              </w:rPr>
              <w:t>□规范</w:t>
            </w:r>
            <w:r>
              <w:rPr>
                <w:rFonts w:hint="eastAsia" w:ascii="宋体" w:hAnsi="宋体" w:cs="宋体"/>
                <w:color w:val="000000"/>
                <w:kern w:val="0"/>
                <w:sz w:val="18"/>
                <w:szCs w:val="18"/>
                <w:lang w:bidi="ar"/>
              </w:rPr>
              <w:t>该区域年度资金分配</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top"/>
          </w:tcPr>
          <w:p w14:paraId="30850B00">
            <w:pPr>
              <w:jc w:val="left"/>
              <w:rPr>
                <w:rFonts w:hint="eastAsia" w:ascii="宋体" w:hAnsi="宋体" w:cs="宋体"/>
                <w:color w:val="000000"/>
                <w:sz w:val="18"/>
                <w:szCs w:val="18"/>
              </w:rPr>
            </w:pPr>
          </w:p>
        </w:tc>
      </w:tr>
      <w:tr w14:paraId="6E15B217">
        <w:tblPrEx>
          <w:tblCellMar>
            <w:top w:w="0" w:type="dxa"/>
            <w:left w:w="0" w:type="dxa"/>
            <w:bottom w:w="0" w:type="dxa"/>
            <w:right w:w="0" w:type="dxa"/>
          </w:tblCellMar>
        </w:tblPrEx>
        <w:trPr>
          <w:trHeight w:val="283" w:hRule="exact"/>
          <w:tblHeader/>
          <w:jc w:val="center"/>
        </w:trPr>
        <w:tc>
          <w:tcPr>
            <w:tcW w:w="1128" w:type="dxa"/>
            <w:gridSpan w:val="3"/>
            <w:vMerge w:val="continue"/>
            <w:tcBorders>
              <w:left w:val="single" w:color="000000" w:sz="4" w:space="0"/>
              <w:right w:val="single" w:color="000000" w:sz="4" w:space="0"/>
            </w:tcBorders>
            <w:tcMar>
              <w:top w:w="15" w:type="dxa"/>
              <w:left w:w="15" w:type="dxa"/>
              <w:bottom w:w="0" w:type="dxa"/>
              <w:right w:w="15" w:type="dxa"/>
            </w:tcMar>
            <w:vAlign w:val="center"/>
          </w:tcPr>
          <w:p w14:paraId="7CD7C7D5">
            <w:pPr>
              <w:jc w:val="left"/>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13C29E3">
            <w:pPr>
              <w:jc w:val="left"/>
              <w:rPr>
                <w:rFonts w:hint="eastAsia" w:ascii="宋体" w:hAnsi="宋体" w:cs="宋体"/>
                <w:color w:val="000000"/>
                <w:sz w:val="18"/>
                <w:szCs w:val="18"/>
              </w:rPr>
            </w:pPr>
            <w:r>
              <w:rPr>
                <w:rFonts w:hint="eastAsia" w:ascii="宋体" w:hAnsi="宋体" w:cs="宋体"/>
                <w:color w:val="000000"/>
                <w:sz w:val="18"/>
                <w:szCs w:val="18"/>
              </w:rPr>
              <w:t>□完善该区域转移支付资金管理办法及相关制度</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top"/>
          </w:tcPr>
          <w:p w14:paraId="69250E67">
            <w:pPr>
              <w:jc w:val="left"/>
              <w:rPr>
                <w:rFonts w:hint="eastAsia" w:ascii="宋体" w:hAnsi="宋体" w:cs="宋体"/>
                <w:color w:val="000000"/>
                <w:sz w:val="18"/>
                <w:szCs w:val="18"/>
              </w:rPr>
            </w:pPr>
          </w:p>
        </w:tc>
      </w:tr>
      <w:tr w14:paraId="3C7281BC">
        <w:tblPrEx>
          <w:tblCellMar>
            <w:top w:w="0" w:type="dxa"/>
            <w:left w:w="0" w:type="dxa"/>
            <w:bottom w:w="0" w:type="dxa"/>
            <w:right w:w="0" w:type="dxa"/>
          </w:tblCellMar>
        </w:tblPrEx>
        <w:trPr>
          <w:trHeight w:val="283" w:hRule="exact"/>
          <w:tblHeader/>
          <w:jc w:val="center"/>
        </w:trPr>
        <w:tc>
          <w:tcPr>
            <w:tcW w:w="1128" w:type="dxa"/>
            <w:gridSpan w:val="3"/>
            <w:vMerge w:val="continue"/>
            <w:tcBorders>
              <w:left w:val="single" w:color="000000" w:sz="4" w:space="0"/>
              <w:right w:val="single" w:color="000000" w:sz="4" w:space="0"/>
            </w:tcBorders>
            <w:tcMar>
              <w:top w:w="15" w:type="dxa"/>
              <w:left w:w="15" w:type="dxa"/>
              <w:bottom w:w="0" w:type="dxa"/>
              <w:right w:w="15" w:type="dxa"/>
            </w:tcMar>
            <w:vAlign w:val="center"/>
          </w:tcPr>
          <w:p w14:paraId="55C7E01E">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9058DB">
            <w:pPr>
              <w:jc w:val="left"/>
              <w:rPr>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转移支付资金投向应突出重点</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top"/>
          </w:tcPr>
          <w:p w14:paraId="27BCF0B0">
            <w:pPr>
              <w:ind w:firstLine="2880" w:firstLineChars="1600"/>
              <w:rPr>
                <w:color w:val="000000"/>
                <w:sz w:val="18"/>
                <w:szCs w:val="18"/>
              </w:rPr>
            </w:pPr>
          </w:p>
        </w:tc>
      </w:tr>
      <w:tr w14:paraId="54DCFE8E">
        <w:tblPrEx>
          <w:tblCellMar>
            <w:top w:w="0" w:type="dxa"/>
            <w:left w:w="0" w:type="dxa"/>
            <w:bottom w:w="0" w:type="dxa"/>
            <w:right w:w="0" w:type="dxa"/>
          </w:tblCellMar>
        </w:tblPrEx>
        <w:trPr>
          <w:trHeight w:val="283" w:hRule="exact"/>
          <w:tblHeader/>
          <w:jc w:val="center"/>
        </w:trPr>
        <w:tc>
          <w:tcPr>
            <w:tcW w:w="1128" w:type="dxa"/>
            <w:gridSpan w:val="3"/>
            <w:vMerge w:val="continue"/>
            <w:tcBorders>
              <w:left w:val="single" w:color="000000" w:sz="4" w:space="0"/>
              <w:right w:val="single" w:color="000000" w:sz="4" w:space="0"/>
            </w:tcBorders>
            <w:tcMar>
              <w:top w:w="15" w:type="dxa"/>
              <w:left w:w="15" w:type="dxa"/>
              <w:bottom w:w="0" w:type="dxa"/>
              <w:right w:w="15" w:type="dxa"/>
            </w:tcMar>
            <w:vAlign w:val="center"/>
          </w:tcPr>
          <w:p w14:paraId="7C978A13">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4F46039">
            <w:pPr>
              <w:jc w:val="left"/>
              <w:rPr>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完善绩效目标</w:t>
            </w:r>
            <w:r>
              <w:rPr>
                <w:rFonts w:hint="eastAsia" w:ascii="宋体" w:hAnsi="宋体" w:cs="宋体"/>
                <w:color w:val="000000"/>
                <w:kern w:val="0"/>
                <w:sz w:val="18"/>
                <w:szCs w:val="18"/>
                <w:lang w:bidi="ar"/>
              </w:rPr>
              <w:t>管理、加强绩效监控</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top"/>
          </w:tcPr>
          <w:p w14:paraId="792F9949">
            <w:pPr>
              <w:ind w:firstLine="2880" w:firstLineChars="1600"/>
              <w:rPr>
                <w:color w:val="000000"/>
                <w:sz w:val="18"/>
                <w:szCs w:val="18"/>
              </w:rPr>
            </w:pPr>
          </w:p>
        </w:tc>
      </w:tr>
      <w:tr w14:paraId="0C75F0B3">
        <w:tblPrEx>
          <w:tblCellMar>
            <w:top w:w="0" w:type="dxa"/>
            <w:left w:w="0" w:type="dxa"/>
            <w:bottom w:w="0" w:type="dxa"/>
            <w:right w:w="0" w:type="dxa"/>
          </w:tblCellMar>
        </w:tblPrEx>
        <w:trPr>
          <w:trHeight w:val="283" w:hRule="exact"/>
          <w:tblHeader/>
          <w:jc w:val="center"/>
        </w:trPr>
        <w:tc>
          <w:tcPr>
            <w:tcW w:w="1128" w:type="dxa"/>
            <w:gridSpan w:val="3"/>
            <w:vMerge w:val="continue"/>
            <w:tcBorders>
              <w:left w:val="single" w:color="000000" w:sz="4" w:space="0"/>
              <w:right w:val="single" w:color="000000" w:sz="4" w:space="0"/>
            </w:tcBorders>
            <w:tcMar>
              <w:top w:w="15" w:type="dxa"/>
              <w:left w:w="15" w:type="dxa"/>
              <w:bottom w:w="0" w:type="dxa"/>
              <w:right w:w="15" w:type="dxa"/>
            </w:tcMar>
            <w:vAlign w:val="center"/>
          </w:tcPr>
          <w:p w14:paraId="72B8083C">
            <w:pPr>
              <w:jc w:val="left"/>
              <w:rPr>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34AC53F">
            <w:pPr>
              <w:jc w:val="left"/>
              <w:rPr>
                <w:rFonts w:hint="eastAsia" w:ascii="宋体" w:hAnsi="宋体" w:cs="宋体"/>
                <w:color w:val="000000"/>
                <w:sz w:val="18"/>
                <w:szCs w:val="18"/>
              </w:rPr>
            </w:pPr>
            <w:r>
              <w:rPr>
                <w:rFonts w:hint="eastAsia" w:ascii="宋体" w:hAnsi="宋体" w:cs="宋体"/>
                <w:color w:val="000000"/>
                <w:sz w:val="18"/>
                <w:szCs w:val="18"/>
              </w:rPr>
              <w:t>□转移支付</w:t>
            </w:r>
            <w:r>
              <w:rPr>
                <w:rFonts w:hint="eastAsia" w:ascii="宋体" w:hAnsi="宋体" w:cs="宋体"/>
                <w:color w:val="000000"/>
                <w:kern w:val="0"/>
                <w:sz w:val="18"/>
                <w:szCs w:val="18"/>
                <w:lang w:bidi="ar"/>
              </w:rPr>
              <w:t>政策到期，建议重新发布</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top"/>
          </w:tcPr>
          <w:p w14:paraId="7D8810EA">
            <w:pPr>
              <w:jc w:val="left"/>
              <w:rPr>
                <w:rFonts w:hint="eastAsia" w:ascii="宋体" w:hAnsi="宋体" w:cs="宋体"/>
                <w:color w:val="000000"/>
                <w:sz w:val="18"/>
                <w:szCs w:val="18"/>
              </w:rPr>
            </w:pPr>
          </w:p>
        </w:tc>
      </w:tr>
      <w:tr w14:paraId="4E0B9B3E">
        <w:tblPrEx>
          <w:tblCellMar>
            <w:top w:w="0" w:type="dxa"/>
            <w:left w:w="0" w:type="dxa"/>
            <w:bottom w:w="0" w:type="dxa"/>
            <w:right w:w="0" w:type="dxa"/>
          </w:tblCellMar>
        </w:tblPrEx>
        <w:trPr>
          <w:trHeight w:val="283" w:hRule="exact"/>
          <w:tblHeader/>
          <w:jc w:val="center"/>
        </w:trPr>
        <w:tc>
          <w:tcPr>
            <w:tcW w:w="1128" w:type="dxa"/>
            <w:gridSpan w:val="3"/>
            <w:vMerge w:val="continue"/>
            <w:tcBorders>
              <w:left w:val="single" w:color="000000" w:sz="4" w:space="0"/>
              <w:right w:val="single" w:color="000000" w:sz="4" w:space="0"/>
            </w:tcBorders>
            <w:tcMar>
              <w:top w:w="15" w:type="dxa"/>
              <w:left w:w="15" w:type="dxa"/>
              <w:bottom w:w="0" w:type="dxa"/>
              <w:right w:w="15" w:type="dxa"/>
            </w:tcMar>
            <w:vAlign w:val="center"/>
          </w:tcPr>
          <w:p w14:paraId="2A98F4D3">
            <w:pPr>
              <w:jc w:val="left"/>
              <w:rPr>
                <w:rFonts w:hint="eastAsia" w:ascii="宋体" w:hAnsi="宋体" w:cs="宋体"/>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66AFAC">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3423" w:type="dxa"/>
            <w:gridSpan w:val="8"/>
            <w:vMerge w:val="continue"/>
            <w:tcBorders>
              <w:left w:val="single" w:color="000000" w:sz="4" w:space="0"/>
              <w:right w:val="single" w:color="000000" w:sz="4" w:space="0"/>
            </w:tcBorders>
            <w:tcMar>
              <w:top w:w="15" w:type="dxa"/>
              <w:left w:w="15" w:type="dxa"/>
              <w:bottom w:w="0" w:type="dxa"/>
              <w:right w:w="15" w:type="dxa"/>
            </w:tcMar>
            <w:vAlign w:val="top"/>
          </w:tcPr>
          <w:p w14:paraId="6ADA6386">
            <w:pPr>
              <w:jc w:val="left"/>
              <w:rPr>
                <w:rFonts w:hint="eastAsia" w:ascii="宋体" w:hAnsi="宋体" w:cs="宋体"/>
                <w:color w:val="000000"/>
                <w:sz w:val="18"/>
                <w:szCs w:val="18"/>
              </w:rPr>
            </w:pPr>
          </w:p>
        </w:tc>
      </w:tr>
      <w:tr w14:paraId="147EB98C">
        <w:tblPrEx>
          <w:tblCellMar>
            <w:top w:w="0" w:type="dxa"/>
            <w:left w:w="0" w:type="dxa"/>
            <w:bottom w:w="0" w:type="dxa"/>
            <w:right w:w="0" w:type="dxa"/>
          </w:tblCellMar>
        </w:tblPrEx>
        <w:trPr>
          <w:trHeight w:val="283" w:hRule="exact"/>
          <w:tblHeader/>
          <w:jc w:val="center"/>
        </w:trPr>
        <w:tc>
          <w:tcPr>
            <w:tcW w:w="1128" w:type="dxa"/>
            <w:gridSpan w:val="3"/>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57A78CD9">
            <w:pPr>
              <w:widowControl/>
              <w:jc w:val="left"/>
              <w:textAlignment w:val="top"/>
              <w:rPr>
                <w:color w:val="000000"/>
                <w:sz w:val="18"/>
                <w:szCs w:val="18"/>
              </w:rPr>
            </w:pPr>
          </w:p>
        </w:tc>
        <w:tc>
          <w:tcPr>
            <w:tcW w:w="4485"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7579FF">
            <w:pPr>
              <w:jc w:val="left"/>
              <w:rPr>
                <w:color w:val="000000"/>
                <w:sz w:val="18"/>
                <w:szCs w:val="18"/>
              </w:rPr>
            </w:pPr>
            <w:r>
              <w:rPr>
                <w:rFonts w:hint="eastAsia" w:ascii="宋体" w:hAnsi="宋体" w:cs="宋体"/>
                <w:color w:val="000000"/>
                <w:sz w:val="18"/>
                <w:szCs w:val="18"/>
              </w:rPr>
              <w:t>□其他意见</w:t>
            </w:r>
          </w:p>
        </w:tc>
        <w:tc>
          <w:tcPr>
            <w:tcW w:w="3423" w:type="dxa"/>
            <w:gridSpan w:val="8"/>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top"/>
          </w:tcPr>
          <w:p w14:paraId="37570B71">
            <w:pPr>
              <w:ind w:firstLine="2880" w:firstLineChars="1600"/>
              <w:rPr>
                <w:color w:val="000000"/>
                <w:sz w:val="18"/>
                <w:szCs w:val="18"/>
              </w:rPr>
            </w:pPr>
          </w:p>
        </w:tc>
      </w:tr>
    </w:tbl>
    <w:p w14:paraId="73269279">
      <w:pPr>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注：1.定量指标，资金使用单位填写本地区实际完成数。财政和主管部门汇总时，对绝对值直接累加计算，相对值按照资金额度加权平均计算。</w:t>
      </w:r>
    </w:p>
    <w:p w14:paraId="334673E7">
      <w:pPr>
        <w:tabs>
          <w:tab w:val="left" w:pos="1657"/>
        </w:tabs>
        <w:rPr>
          <w:rFonts w:hint="eastAsia" w:ascii="黑体" w:hAnsi="黑体" w:eastAsia="黑体" w:cs="黑体"/>
          <w:bCs/>
          <w:color w:val="000000"/>
          <w:sz w:val="32"/>
          <w:szCs w:val="32"/>
        </w:rPr>
      </w:pPr>
      <w:r>
        <w:rPr>
          <w:rFonts w:hint="eastAsia" w:ascii="宋体" w:hAnsi="宋体" w:cs="宋体"/>
          <w:color w:val="000000"/>
          <w:kern w:val="0"/>
          <w:sz w:val="18"/>
          <w:szCs w:val="18"/>
          <w:lang w:bidi="ar"/>
        </w:rPr>
        <w:t xml:space="preserve">    2.预算资金金额以万元为单位,保留两位小数。</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3.绩效指标的完成程度及得分计算详见附件4-3-1填报说明。</w:t>
      </w:r>
    </w:p>
    <w:p w14:paraId="118FC565">
      <w:pPr>
        <w:tabs>
          <w:tab w:val="left" w:pos="1657"/>
        </w:tabs>
        <w:spacing w:line="600" w:lineRule="exact"/>
        <w:rPr>
          <w:rFonts w:hint="eastAsia" w:ascii="黑体" w:hAnsi="黑体" w:eastAsia="黑体" w:cs="黑体"/>
          <w:bCs/>
          <w:color w:val="000000"/>
          <w:sz w:val="32"/>
          <w:szCs w:val="32"/>
        </w:rPr>
      </w:pPr>
    </w:p>
    <w:p w14:paraId="080EE36B">
      <w:pPr>
        <w:tabs>
          <w:tab w:val="left" w:pos="1657"/>
        </w:tabs>
        <w:spacing w:line="60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附</w:t>
      </w:r>
      <w:r>
        <w:rPr>
          <w:rFonts w:hint="eastAsia" w:ascii="黑体" w:hAnsi="黑体" w:eastAsia="黑体" w:cs="黑体"/>
          <w:bCs/>
          <w:sz w:val="32"/>
          <w:szCs w:val="32"/>
        </w:rPr>
        <w:t>件</w:t>
      </w:r>
      <w:r>
        <w:rPr>
          <w:rFonts w:hint="eastAsia" w:ascii="黑体" w:hAnsi="黑体" w:eastAsia="黑体" w:cs="黑体"/>
          <w:bCs/>
          <w:color w:val="000000"/>
          <w:sz w:val="32"/>
          <w:szCs w:val="32"/>
        </w:rPr>
        <w:t>4-6-2</w:t>
      </w:r>
    </w:p>
    <w:tbl>
      <w:tblPr>
        <w:tblStyle w:val="5"/>
        <w:tblpPr w:leftFromText="180" w:rightFromText="180" w:vertAnchor="text" w:horzAnchor="page" w:tblpX="1489" w:tblpY="595"/>
        <w:tblOverlap w:val="never"/>
        <w:tblW w:w="8935" w:type="dxa"/>
        <w:tblInd w:w="0" w:type="dxa"/>
        <w:tblLayout w:type="fixed"/>
        <w:tblCellMar>
          <w:top w:w="0" w:type="dxa"/>
          <w:left w:w="0" w:type="dxa"/>
          <w:bottom w:w="0" w:type="dxa"/>
          <w:right w:w="0" w:type="dxa"/>
        </w:tblCellMar>
      </w:tblPr>
      <w:tblGrid>
        <w:gridCol w:w="393"/>
        <w:gridCol w:w="516"/>
        <w:gridCol w:w="484"/>
        <w:gridCol w:w="527"/>
        <w:gridCol w:w="608"/>
        <w:gridCol w:w="652"/>
        <w:gridCol w:w="813"/>
        <w:gridCol w:w="334"/>
        <w:gridCol w:w="493"/>
        <w:gridCol w:w="190"/>
        <w:gridCol w:w="14"/>
        <w:gridCol w:w="636"/>
        <w:gridCol w:w="658"/>
        <w:gridCol w:w="2"/>
        <w:gridCol w:w="48"/>
        <w:gridCol w:w="92"/>
        <w:gridCol w:w="308"/>
        <w:gridCol w:w="652"/>
        <w:gridCol w:w="521"/>
        <w:gridCol w:w="994"/>
      </w:tblGrid>
      <w:tr w14:paraId="08A4A478">
        <w:tblPrEx>
          <w:tblCellMar>
            <w:top w:w="0" w:type="dxa"/>
            <w:left w:w="0" w:type="dxa"/>
            <w:bottom w:w="0" w:type="dxa"/>
            <w:right w:w="0" w:type="dxa"/>
          </w:tblCellMar>
        </w:tblPrEx>
        <w:trPr>
          <w:trHeight w:val="968" w:hRule="atLeast"/>
          <w:tblHeader/>
        </w:trPr>
        <w:tc>
          <w:tcPr>
            <w:tcW w:w="8935" w:type="dxa"/>
            <w:gridSpan w:val="20"/>
            <w:tcBorders>
              <w:bottom w:val="single" w:color="000000" w:sz="4" w:space="0"/>
            </w:tcBorders>
            <w:tcMar>
              <w:top w:w="15" w:type="dxa"/>
              <w:left w:w="15" w:type="dxa"/>
              <w:bottom w:w="0" w:type="dxa"/>
              <w:right w:w="15" w:type="dxa"/>
            </w:tcMar>
            <w:vAlign w:val="center"/>
          </w:tcPr>
          <w:p w14:paraId="017B00C2">
            <w:pPr>
              <w:jc w:val="center"/>
              <w:rPr>
                <w:sz w:val="18"/>
                <w:szCs w:val="18"/>
              </w:rPr>
            </w:pPr>
            <w:r>
              <w:rPr>
                <w:rFonts w:hint="eastAsia" w:ascii="宋体" w:hAnsi="宋体" w:cs="宋体"/>
                <w:b/>
                <w:bCs/>
                <w:sz w:val="24"/>
                <w:szCs w:val="24"/>
              </w:rPr>
              <w:t>转移支付项目绩效目标自评表</w:t>
            </w:r>
            <w:r>
              <w:rPr>
                <w:rFonts w:hint="eastAsia" w:ascii="宋体" w:hAnsi="宋体" w:cs="宋体"/>
                <w:sz w:val="24"/>
                <w:szCs w:val="24"/>
              </w:rPr>
              <w:t xml:space="preserve"> </w:t>
            </w:r>
            <w:r>
              <w:rPr>
                <w:rFonts w:hint="eastAsia" w:ascii="宋体" w:hAnsi="宋体" w:cs="宋体"/>
                <w:sz w:val="18"/>
                <w:szCs w:val="18"/>
              </w:rPr>
              <w:br w:type="textWrapping"/>
            </w:r>
            <w:r>
              <w:rPr>
                <w:rFonts w:hint="eastAsia" w:ascii="仿宋" w:hAnsi="仿宋" w:eastAsia="仿宋" w:cs="仿宋"/>
                <w:color w:val="000000"/>
                <w:sz w:val="18"/>
                <w:szCs w:val="18"/>
              </w:rPr>
              <w:t>（XX年度）</w:t>
            </w:r>
          </w:p>
        </w:tc>
      </w:tr>
      <w:tr w14:paraId="73A29352">
        <w:tblPrEx>
          <w:tblCellMar>
            <w:top w:w="0" w:type="dxa"/>
            <w:left w:w="0" w:type="dxa"/>
            <w:bottom w:w="0" w:type="dxa"/>
            <w:right w:w="0" w:type="dxa"/>
          </w:tblCellMar>
        </w:tblPrEx>
        <w:trPr>
          <w:trHeight w:val="363" w:hRule="atLeast"/>
          <w:tblHeader/>
        </w:trPr>
        <w:tc>
          <w:tcPr>
            <w:tcW w:w="1393" w:type="dxa"/>
            <w:gridSpan w:val="3"/>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63D6542F">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转移支付</w:t>
            </w:r>
          </w:p>
          <w:p w14:paraId="3772B4A2">
            <w:pPr>
              <w:widowControl/>
              <w:jc w:val="center"/>
              <w:textAlignment w:val="center"/>
              <w:rPr>
                <w:color w:val="000000"/>
                <w:sz w:val="18"/>
                <w:szCs w:val="18"/>
              </w:rPr>
            </w:pPr>
            <w:r>
              <w:rPr>
                <w:rFonts w:hint="eastAsia" w:ascii="宋体" w:hAnsi="宋体" w:cs="宋体"/>
                <w:color w:val="000000"/>
                <w:kern w:val="0"/>
                <w:sz w:val="18"/>
                <w:szCs w:val="18"/>
                <w:lang w:bidi="ar"/>
              </w:rPr>
              <w:t>项目名称</w:t>
            </w:r>
          </w:p>
        </w:tc>
        <w:tc>
          <w:tcPr>
            <w:tcW w:w="3617" w:type="dxa"/>
            <w:gridSpan w:val="7"/>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200B5ECB">
            <w:pPr>
              <w:jc w:val="center"/>
              <w:rPr>
                <w:rFonts w:hint="eastAsia"/>
                <w:color w:val="000000"/>
                <w:sz w:val="18"/>
                <w:szCs w:val="18"/>
              </w:rPr>
            </w:pPr>
            <w:r>
              <w:rPr>
                <w:rFonts w:hint="eastAsia"/>
                <w:color w:val="000000"/>
                <w:sz w:val="18"/>
                <w:szCs w:val="18"/>
              </w:rPr>
              <w:t>　</w:t>
            </w:r>
          </w:p>
        </w:tc>
        <w:tc>
          <w:tcPr>
            <w:tcW w:w="1310" w:type="dxa"/>
            <w:gridSpan w:val="4"/>
            <w:tcBorders>
              <w:top w:val="single" w:color="000000"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22464DC">
            <w:pPr>
              <w:jc w:val="center"/>
              <w:rPr>
                <w:rFonts w:hint="eastAsia"/>
                <w:color w:val="000000"/>
                <w:sz w:val="18"/>
                <w:szCs w:val="18"/>
              </w:rPr>
            </w:pPr>
            <w:r>
              <w:rPr>
                <w:rFonts w:hint="eastAsia"/>
                <w:color w:val="000000"/>
                <w:sz w:val="18"/>
                <w:szCs w:val="18"/>
              </w:rPr>
              <w:t>实施单位</w:t>
            </w:r>
          </w:p>
        </w:tc>
        <w:tc>
          <w:tcPr>
            <w:tcW w:w="2615" w:type="dxa"/>
            <w:gridSpan w:val="6"/>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3027B8A1">
            <w:pPr>
              <w:jc w:val="center"/>
              <w:rPr>
                <w:rFonts w:hint="eastAsia"/>
                <w:color w:val="000000"/>
                <w:sz w:val="18"/>
                <w:szCs w:val="18"/>
              </w:rPr>
            </w:pPr>
          </w:p>
        </w:tc>
      </w:tr>
      <w:tr w14:paraId="08EF8B25">
        <w:tblPrEx>
          <w:tblCellMar>
            <w:top w:w="0" w:type="dxa"/>
            <w:left w:w="0" w:type="dxa"/>
            <w:bottom w:w="0" w:type="dxa"/>
            <w:right w:w="0" w:type="dxa"/>
          </w:tblCellMar>
        </w:tblPrEx>
        <w:trPr>
          <w:trHeight w:val="286" w:hRule="atLeast"/>
          <w:tblHeader/>
        </w:trPr>
        <w:tc>
          <w:tcPr>
            <w:tcW w:w="1393" w:type="dxa"/>
            <w:gridSpan w:val="3"/>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2F70DD6A">
            <w:pPr>
              <w:widowControl/>
              <w:jc w:val="center"/>
              <w:textAlignment w:val="center"/>
              <w:rPr>
                <w:rFonts w:hint="eastAsia" w:ascii="宋体" w:hAnsi="宋体" w:cs="宋体"/>
                <w:color w:val="000000"/>
                <w:kern w:val="0"/>
                <w:sz w:val="18"/>
                <w:szCs w:val="18"/>
                <w:lang w:bidi="ar"/>
              </w:rPr>
            </w:pPr>
          </w:p>
        </w:tc>
        <w:tc>
          <w:tcPr>
            <w:tcW w:w="3617" w:type="dxa"/>
            <w:gridSpan w:val="7"/>
            <w:vMerge w:val="continue"/>
            <w:tcBorders>
              <w:left w:val="single" w:color="000000" w:sz="4" w:space="0"/>
              <w:bottom w:val="single" w:color="000000" w:sz="4" w:space="0"/>
              <w:right w:val="single" w:color="auto" w:sz="4" w:space="0"/>
            </w:tcBorders>
            <w:tcMar>
              <w:top w:w="15" w:type="dxa"/>
              <w:left w:w="15" w:type="dxa"/>
              <w:bottom w:w="0" w:type="dxa"/>
              <w:right w:w="15" w:type="dxa"/>
            </w:tcMar>
            <w:vAlign w:val="center"/>
          </w:tcPr>
          <w:p w14:paraId="34D5AD77">
            <w:pPr>
              <w:jc w:val="center"/>
              <w:rPr>
                <w:rFonts w:hint="eastAsia"/>
                <w:color w:val="000000"/>
                <w:sz w:val="18"/>
                <w:szCs w:val="18"/>
              </w:rPr>
            </w:pPr>
          </w:p>
        </w:tc>
        <w:tc>
          <w:tcPr>
            <w:tcW w:w="1310" w:type="dxa"/>
            <w:gridSpan w:val="4"/>
            <w:tcBorders>
              <w:top w:val="single" w:color="auto" w:sz="4" w:space="0"/>
              <w:left w:val="single" w:color="auto" w:sz="4" w:space="0"/>
              <w:bottom w:val="single" w:color="000000" w:sz="4" w:space="0"/>
              <w:right w:val="single" w:color="auto" w:sz="4" w:space="0"/>
            </w:tcBorders>
            <w:tcMar>
              <w:top w:w="15" w:type="dxa"/>
              <w:left w:w="15" w:type="dxa"/>
              <w:bottom w:w="0" w:type="dxa"/>
              <w:right w:w="15" w:type="dxa"/>
            </w:tcMar>
            <w:vAlign w:val="center"/>
          </w:tcPr>
          <w:p w14:paraId="14F8B400">
            <w:pPr>
              <w:jc w:val="center"/>
              <w:rPr>
                <w:rFonts w:hint="eastAsia"/>
                <w:color w:val="000000"/>
                <w:sz w:val="18"/>
                <w:szCs w:val="18"/>
              </w:rPr>
            </w:pPr>
            <w:r>
              <w:rPr>
                <w:rFonts w:hint="eastAsia"/>
                <w:color w:val="000000"/>
                <w:sz w:val="18"/>
                <w:szCs w:val="18"/>
              </w:rPr>
              <w:t>实施期</w:t>
            </w:r>
          </w:p>
        </w:tc>
        <w:tc>
          <w:tcPr>
            <w:tcW w:w="2615" w:type="dxa"/>
            <w:gridSpan w:val="6"/>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26055D62">
            <w:pPr>
              <w:jc w:val="center"/>
              <w:rPr>
                <w:rFonts w:hint="eastAsia"/>
                <w:color w:val="000000"/>
                <w:sz w:val="18"/>
                <w:szCs w:val="18"/>
              </w:rPr>
            </w:pPr>
            <w:r>
              <w:rPr>
                <w:rFonts w:hint="eastAsia" w:ascii="宋体" w:hAnsi="宋体" w:cs="宋体"/>
                <w:color w:val="000000"/>
                <w:kern w:val="0"/>
                <w:sz w:val="18"/>
                <w:szCs w:val="18"/>
              </w:rPr>
              <w:t xml:space="preserve"> 年 月  -   年 月</w:t>
            </w:r>
          </w:p>
        </w:tc>
      </w:tr>
      <w:tr w14:paraId="728563A6">
        <w:tblPrEx>
          <w:tblCellMar>
            <w:top w:w="0" w:type="dxa"/>
            <w:left w:w="0" w:type="dxa"/>
            <w:bottom w:w="0" w:type="dxa"/>
            <w:right w:w="0" w:type="dxa"/>
          </w:tblCellMar>
        </w:tblPrEx>
        <w:trPr>
          <w:trHeight w:val="311" w:hRule="atLeast"/>
          <w:tblHeader/>
        </w:trPr>
        <w:tc>
          <w:tcPr>
            <w:tcW w:w="1393"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074FF3C">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中央主管部门</w:t>
            </w:r>
          </w:p>
        </w:tc>
        <w:tc>
          <w:tcPr>
            <w:tcW w:w="3631" w:type="dxa"/>
            <w:gridSpan w:val="8"/>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4AD9C5A">
            <w:pPr>
              <w:rPr>
                <w:rFonts w:hint="eastAsia"/>
                <w:color w:val="000000"/>
                <w:sz w:val="18"/>
                <w:szCs w:val="18"/>
              </w:rPr>
            </w:pPr>
          </w:p>
        </w:tc>
        <w:tc>
          <w:tcPr>
            <w:tcW w:w="129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E8843E4">
            <w:pPr>
              <w:jc w:val="center"/>
              <w:rPr>
                <w:rFonts w:hint="eastAsia"/>
                <w:color w:val="000000"/>
                <w:sz w:val="18"/>
                <w:szCs w:val="18"/>
              </w:rPr>
            </w:pPr>
            <w:r>
              <w:rPr>
                <w:rFonts w:hint="eastAsia"/>
                <w:color w:val="000000"/>
                <w:sz w:val="18"/>
                <w:szCs w:val="18"/>
              </w:rPr>
              <w:t>省级主管部门</w:t>
            </w:r>
          </w:p>
        </w:tc>
        <w:tc>
          <w:tcPr>
            <w:tcW w:w="2617" w:type="dxa"/>
            <w:gridSpan w:val="7"/>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01667C">
            <w:pPr>
              <w:jc w:val="center"/>
              <w:rPr>
                <w:rFonts w:hint="eastAsia"/>
                <w:color w:val="000000"/>
                <w:sz w:val="18"/>
                <w:szCs w:val="18"/>
              </w:rPr>
            </w:pPr>
          </w:p>
        </w:tc>
      </w:tr>
      <w:tr w14:paraId="25AC00F3">
        <w:tblPrEx>
          <w:tblCellMar>
            <w:top w:w="0" w:type="dxa"/>
            <w:left w:w="0" w:type="dxa"/>
            <w:bottom w:w="0" w:type="dxa"/>
            <w:right w:w="0" w:type="dxa"/>
          </w:tblCellMar>
        </w:tblPrEx>
        <w:trPr>
          <w:trHeight w:val="311" w:hRule="atLeast"/>
          <w:tblHeader/>
        </w:trPr>
        <w:tc>
          <w:tcPr>
            <w:tcW w:w="1393"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C3FB5AD">
            <w:pPr>
              <w:widowControl/>
              <w:jc w:val="center"/>
              <w:textAlignment w:val="center"/>
              <w:rPr>
                <w:rFonts w:hint="eastAsia" w:ascii="宋体" w:hAnsi="宋体" w:cs="宋体"/>
                <w:color w:val="000000"/>
                <w:kern w:val="0"/>
                <w:sz w:val="18"/>
                <w:szCs w:val="18"/>
                <w:lang w:bidi="ar"/>
              </w:rPr>
            </w:pPr>
            <w:r>
              <w:rPr>
                <w:rFonts w:hint="eastAsia"/>
                <w:color w:val="000000"/>
                <w:sz w:val="18"/>
                <w:szCs w:val="18"/>
              </w:rPr>
              <w:t>市级主管部门</w:t>
            </w:r>
          </w:p>
        </w:tc>
        <w:tc>
          <w:tcPr>
            <w:tcW w:w="3631" w:type="dxa"/>
            <w:gridSpan w:val="8"/>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EB9B45">
            <w:pPr>
              <w:jc w:val="center"/>
              <w:rPr>
                <w:rFonts w:hint="eastAsia"/>
                <w:color w:val="000000"/>
                <w:sz w:val="18"/>
                <w:szCs w:val="18"/>
              </w:rPr>
            </w:pPr>
          </w:p>
        </w:tc>
        <w:tc>
          <w:tcPr>
            <w:tcW w:w="129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9DEDE04">
            <w:pPr>
              <w:jc w:val="center"/>
              <w:rPr>
                <w:rFonts w:hint="eastAsia"/>
                <w:color w:val="000000"/>
                <w:sz w:val="18"/>
                <w:szCs w:val="18"/>
              </w:rPr>
            </w:pPr>
            <w:r>
              <w:rPr>
                <w:rFonts w:hint="eastAsia"/>
                <w:color w:val="000000"/>
                <w:sz w:val="18"/>
                <w:szCs w:val="18"/>
              </w:rPr>
              <w:t>县级主管部门</w:t>
            </w:r>
          </w:p>
        </w:tc>
        <w:tc>
          <w:tcPr>
            <w:tcW w:w="2617" w:type="dxa"/>
            <w:gridSpan w:val="7"/>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B50599">
            <w:pPr>
              <w:jc w:val="center"/>
              <w:rPr>
                <w:rFonts w:hint="eastAsia"/>
                <w:color w:val="000000"/>
                <w:sz w:val="18"/>
                <w:szCs w:val="18"/>
              </w:rPr>
            </w:pPr>
          </w:p>
        </w:tc>
      </w:tr>
      <w:tr w14:paraId="28558A3B">
        <w:tblPrEx>
          <w:tblCellMar>
            <w:top w:w="0" w:type="dxa"/>
            <w:left w:w="0" w:type="dxa"/>
            <w:bottom w:w="0" w:type="dxa"/>
            <w:right w:w="0" w:type="dxa"/>
          </w:tblCellMar>
        </w:tblPrEx>
        <w:trPr>
          <w:trHeight w:val="592" w:hRule="atLeast"/>
          <w:tblHeader/>
        </w:trPr>
        <w:tc>
          <w:tcPr>
            <w:tcW w:w="1393"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2F8A822">
            <w:pPr>
              <w:jc w:val="center"/>
              <w:rPr>
                <w:color w:val="000000"/>
                <w:sz w:val="18"/>
                <w:szCs w:val="18"/>
              </w:rPr>
            </w:pPr>
            <w:r>
              <w:rPr>
                <w:rFonts w:hint="eastAsia"/>
                <w:color w:val="000000"/>
                <w:sz w:val="18"/>
                <w:szCs w:val="18"/>
              </w:rPr>
              <w:t>项目预算资金</w:t>
            </w:r>
          </w:p>
        </w:tc>
        <w:tc>
          <w:tcPr>
            <w:tcW w:w="26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36BDD09">
            <w:pPr>
              <w:rPr>
                <w:color w:val="000000"/>
                <w:sz w:val="18"/>
                <w:szCs w:val="18"/>
              </w:rPr>
            </w:pPr>
            <w:r>
              <w:rPr>
                <w:rFonts w:hint="eastAsia"/>
                <w:color w:val="000000"/>
                <w:sz w:val="18"/>
                <w:szCs w:val="18"/>
              </w:rPr>
              <w:t>　</w:t>
            </w:r>
          </w:p>
        </w:tc>
        <w:tc>
          <w:tcPr>
            <w:tcW w:w="1031"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D5254D1">
            <w:pPr>
              <w:jc w:val="center"/>
              <w:rPr>
                <w:color w:val="000000"/>
                <w:sz w:val="18"/>
                <w:szCs w:val="18"/>
              </w:rPr>
            </w:pPr>
            <w:r>
              <w:rPr>
                <w:rFonts w:hint="eastAsia"/>
                <w:color w:val="000000"/>
                <w:sz w:val="18"/>
                <w:szCs w:val="18"/>
              </w:rPr>
              <w:t>全年预算批复数（A）</w:t>
            </w:r>
          </w:p>
        </w:tc>
        <w:tc>
          <w:tcPr>
            <w:tcW w:w="129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616A1E0">
            <w:pPr>
              <w:jc w:val="center"/>
              <w:rPr>
                <w:color w:val="000000"/>
                <w:sz w:val="18"/>
                <w:szCs w:val="18"/>
              </w:rPr>
            </w:pPr>
            <w:r>
              <w:rPr>
                <w:rFonts w:hint="eastAsia"/>
                <w:color w:val="000000"/>
                <w:sz w:val="18"/>
                <w:szCs w:val="18"/>
              </w:rPr>
              <w:t>全年执行数（B）</w:t>
            </w:r>
          </w:p>
        </w:tc>
        <w:tc>
          <w:tcPr>
            <w:tcW w:w="45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1924A96">
            <w:pPr>
              <w:jc w:val="center"/>
              <w:rPr>
                <w:rFonts w:hint="eastAsia"/>
                <w:color w:val="000000"/>
                <w:sz w:val="18"/>
                <w:szCs w:val="18"/>
              </w:rPr>
            </w:pPr>
            <w:r>
              <w:rPr>
                <w:rFonts w:hint="eastAsia"/>
                <w:color w:val="000000"/>
                <w:sz w:val="18"/>
                <w:szCs w:val="18"/>
              </w:rPr>
              <w:t>分值</w:t>
            </w:r>
          </w:p>
        </w:tc>
        <w:tc>
          <w:tcPr>
            <w:tcW w:w="1173"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0828029">
            <w:pPr>
              <w:jc w:val="center"/>
              <w:rPr>
                <w:color w:val="000000"/>
                <w:sz w:val="18"/>
                <w:szCs w:val="18"/>
              </w:rPr>
            </w:pPr>
            <w:r>
              <w:rPr>
                <w:rFonts w:hint="eastAsia"/>
                <w:color w:val="000000"/>
                <w:sz w:val="18"/>
                <w:szCs w:val="18"/>
              </w:rPr>
              <w:t>执行率（B/A)</w:t>
            </w:r>
          </w:p>
        </w:tc>
        <w:tc>
          <w:tcPr>
            <w:tcW w:w="9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9258B5F">
            <w:pPr>
              <w:jc w:val="center"/>
              <w:rPr>
                <w:rFonts w:hint="eastAsia"/>
                <w:color w:val="000000"/>
                <w:sz w:val="18"/>
                <w:szCs w:val="18"/>
              </w:rPr>
            </w:pPr>
            <w:r>
              <w:rPr>
                <w:rFonts w:hint="eastAsia"/>
                <w:color w:val="000000"/>
                <w:sz w:val="18"/>
                <w:szCs w:val="18"/>
              </w:rPr>
              <w:t>得分（分值*B/A）</w:t>
            </w:r>
          </w:p>
        </w:tc>
      </w:tr>
      <w:tr w14:paraId="440A7D02">
        <w:tblPrEx>
          <w:tblCellMar>
            <w:top w:w="0" w:type="dxa"/>
            <w:left w:w="0" w:type="dxa"/>
            <w:bottom w:w="0" w:type="dxa"/>
            <w:right w:w="0" w:type="dxa"/>
          </w:tblCellMar>
        </w:tblPrEx>
        <w:trPr>
          <w:trHeight w:val="311" w:hRule="atLeast"/>
          <w:tblHeader/>
        </w:trPr>
        <w:tc>
          <w:tcPr>
            <w:tcW w:w="1393"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4214461D">
            <w:pPr>
              <w:rPr>
                <w:color w:val="000000"/>
                <w:sz w:val="18"/>
                <w:szCs w:val="18"/>
              </w:rPr>
            </w:pPr>
          </w:p>
        </w:tc>
        <w:tc>
          <w:tcPr>
            <w:tcW w:w="26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B6FAC82">
            <w:pPr>
              <w:rPr>
                <w:color w:val="000000"/>
                <w:sz w:val="18"/>
                <w:szCs w:val="18"/>
              </w:rPr>
            </w:pPr>
            <w:r>
              <w:rPr>
                <w:rFonts w:hint="eastAsia"/>
                <w:color w:val="000000"/>
                <w:sz w:val="18"/>
                <w:szCs w:val="18"/>
              </w:rPr>
              <w:t>年度预算资金总额：</w:t>
            </w:r>
          </w:p>
        </w:tc>
        <w:tc>
          <w:tcPr>
            <w:tcW w:w="1031"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7AEB77A">
            <w:pPr>
              <w:jc w:val="center"/>
              <w:rPr>
                <w:color w:val="000000"/>
                <w:sz w:val="18"/>
                <w:szCs w:val="18"/>
              </w:rPr>
            </w:pPr>
            <w:r>
              <w:rPr>
                <w:rFonts w:hint="eastAsia"/>
                <w:color w:val="000000"/>
                <w:sz w:val="18"/>
                <w:szCs w:val="18"/>
              </w:rPr>
              <w:t>　</w:t>
            </w:r>
          </w:p>
        </w:tc>
        <w:tc>
          <w:tcPr>
            <w:tcW w:w="129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8A8EE79">
            <w:pPr>
              <w:jc w:val="center"/>
              <w:rPr>
                <w:color w:val="000000"/>
                <w:sz w:val="18"/>
                <w:szCs w:val="18"/>
              </w:rPr>
            </w:pPr>
          </w:p>
        </w:tc>
        <w:tc>
          <w:tcPr>
            <w:tcW w:w="45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897E44D">
            <w:pPr>
              <w:jc w:val="center"/>
              <w:rPr>
                <w:color w:val="000000"/>
                <w:sz w:val="18"/>
                <w:szCs w:val="18"/>
              </w:rPr>
            </w:pPr>
            <w:r>
              <w:rPr>
                <w:rFonts w:hint="eastAsia"/>
                <w:color w:val="000000"/>
                <w:sz w:val="18"/>
                <w:szCs w:val="18"/>
              </w:rPr>
              <w:t>10</w:t>
            </w:r>
          </w:p>
        </w:tc>
        <w:tc>
          <w:tcPr>
            <w:tcW w:w="1173"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570075">
            <w:pPr>
              <w:rPr>
                <w:color w:val="000000"/>
                <w:sz w:val="18"/>
                <w:szCs w:val="18"/>
              </w:rPr>
            </w:pPr>
            <w:r>
              <w:rPr>
                <w:rFonts w:hint="eastAsia"/>
                <w:color w:val="000000"/>
                <w:sz w:val="18"/>
                <w:szCs w:val="18"/>
              </w:rPr>
              <w:t>　</w:t>
            </w:r>
          </w:p>
        </w:tc>
        <w:tc>
          <w:tcPr>
            <w:tcW w:w="9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93BC645">
            <w:pPr>
              <w:rPr>
                <w:rFonts w:hint="eastAsia"/>
                <w:color w:val="000000"/>
                <w:sz w:val="18"/>
                <w:szCs w:val="18"/>
              </w:rPr>
            </w:pPr>
          </w:p>
        </w:tc>
      </w:tr>
      <w:tr w14:paraId="462F537C">
        <w:tblPrEx>
          <w:tblCellMar>
            <w:top w:w="0" w:type="dxa"/>
            <w:left w:w="0" w:type="dxa"/>
            <w:bottom w:w="0" w:type="dxa"/>
            <w:right w:w="0" w:type="dxa"/>
          </w:tblCellMar>
        </w:tblPrEx>
        <w:trPr>
          <w:trHeight w:val="311" w:hRule="atLeast"/>
          <w:tblHeader/>
        </w:trPr>
        <w:tc>
          <w:tcPr>
            <w:tcW w:w="1393"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194DFFA9">
            <w:pPr>
              <w:rPr>
                <w:color w:val="000000"/>
                <w:sz w:val="18"/>
                <w:szCs w:val="18"/>
              </w:rPr>
            </w:pPr>
          </w:p>
        </w:tc>
        <w:tc>
          <w:tcPr>
            <w:tcW w:w="26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C4C661">
            <w:pPr>
              <w:rPr>
                <w:rFonts w:hint="eastAsia"/>
                <w:color w:val="000000"/>
                <w:sz w:val="18"/>
                <w:szCs w:val="18"/>
              </w:rPr>
            </w:pPr>
            <w:r>
              <w:rPr>
                <w:rFonts w:hint="eastAsia"/>
                <w:color w:val="000000"/>
                <w:sz w:val="18"/>
                <w:szCs w:val="18"/>
              </w:rPr>
              <w:t> 其中：中央补助</w:t>
            </w:r>
          </w:p>
        </w:tc>
        <w:tc>
          <w:tcPr>
            <w:tcW w:w="1031"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EE5DCE6">
            <w:pPr>
              <w:jc w:val="center"/>
              <w:rPr>
                <w:color w:val="000000"/>
                <w:sz w:val="18"/>
                <w:szCs w:val="18"/>
              </w:rPr>
            </w:pPr>
            <w:r>
              <w:rPr>
                <w:rFonts w:hint="eastAsia"/>
                <w:color w:val="000000"/>
                <w:sz w:val="18"/>
                <w:szCs w:val="18"/>
              </w:rPr>
              <w:t>　</w:t>
            </w:r>
          </w:p>
        </w:tc>
        <w:tc>
          <w:tcPr>
            <w:tcW w:w="129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4C4BB6">
            <w:pPr>
              <w:jc w:val="center"/>
              <w:rPr>
                <w:color w:val="000000"/>
                <w:sz w:val="18"/>
                <w:szCs w:val="18"/>
              </w:rPr>
            </w:pPr>
          </w:p>
        </w:tc>
        <w:tc>
          <w:tcPr>
            <w:tcW w:w="45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AF2ACAC">
            <w:pPr>
              <w:jc w:val="center"/>
              <w:rPr>
                <w:rFonts w:hint="eastAsia"/>
                <w:color w:val="000000"/>
                <w:sz w:val="18"/>
                <w:szCs w:val="18"/>
              </w:rPr>
            </w:pPr>
            <w:r>
              <w:rPr>
                <w:rFonts w:hint="eastAsia" w:ascii="宋体" w:hAnsi="宋体" w:cs="宋体"/>
                <w:color w:val="000000"/>
                <w:sz w:val="18"/>
                <w:szCs w:val="18"/>
              </w:rPr>
              <w:t>-</w:t>
            </w:r>
          </w:p>
        </w:tc>
        <w:tc>
          <w:tcPr>
            <w:tcW w:w="1173"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56B86A7">
            <w:pPr>
              <w:rPr>
                <w:color w:val="000000"/>
                <w:sz w:val="18"/>
                <w:szCs w:val="18"/>
              </w:rPr>
            </w:pPr>
            <w:r>
              <w:rPr>
                <w:rFonts w:hint="eastAsia"/>
                <w:color w:val="000000"/>
                <w:sz w:val="18"/>
                <w:szCs w:val="18"/>
              </w:rPr>
              <w:t>　</w:t>
            </w:r>
          </w:p>
        </w:tc>
        <w:tc>
          <w:tcPr>
            <w:tcW w:w="9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C62A43">
            <w:pPr>
              <w:jc w:val="center"/>
              <w:rPr>
                <w:rFonts w:hint="eastAsia"/>
                <w:color w:val="000000"/>
                <w:sz w:val="18"/>
                <w:szCs w:val="18"/>
              </w:rPr>
            </w:pPr>
            <w:r>
              <w:rPr>
                <w:rFonts w:hint="eastAsia" w:ascii="宋体" w:hAnsi="宋体" w:cs="宋体"/>
                <w:color w:val="000000"/>
                <w:sz w:val="18"/>
                <w:szCs w:val="18"/>
              </w:rPr>
              <w:t>-</w:t>
            </w:r>
          </w:p>
        </w:tc>
      </w:tr>
      <w:tr w14:paraId="3444E25C">
        <w:tblPrEx>
          <w:tblCellMar>
            <w:top w:w="0" w:type="dxa"/>
            <w:left w:w="0" w:type="dxa"/>
            <w:bottom w:w="0" w:type="dxa"/>
            <w:right w:w="0" w:type="dxa"/>
          </w:tblCellMar>
        </w:tblPrEx>
        <w:trPr>
          <w:trHeight w:val="311" w:hRule="atLeast"/>
          <w:tblHeader/>
        </w:trPr>
        <w:tc>
          <w:tcPr>
            <w:tcW w:w="1393"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7969642D">
            <w:pPr>
              <w:rPr>
                <w:color w:val="000000"/>
                <w:sz w:val="18"/>
                <w:szCs w:val="18"/>
              </w:rPr>
            </w:pPr>
          </w:p>
        </w:tc>
        <w:tc>
          <w:tcPr>
            <w:tcW w:w="26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F561F2F">
            <w:pPr>
              <w:ind w:firstLine="360" w:firstLineChars="200"/>
              <w:rPr>
                <w:rFonts w:hint="eastAsia"/>
                <w:color w:val="000000"/>
                <w:sz w:val="18"/>
                <w:szCs w:val="18"/>
              </w:rPr>
            </w:pPr>
            <w:r>
              <w:rPr>
                <w:rFonts w:hint="eastAsia"/>
                <w:color w:val="000000"/>
                <w:sz w:val="18"/>
                <w:szCs w:val="18"/>
              </w:rPr>
              <w:t>省级财政资金</w:t>
            </w:r>
          </w:p>
        </w:tc>
        <w:tc>
          <w:tcPr>
            <w:tcW w:w="1031"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868879">
            <w:pPr>
              <w:jc w:val="center"/>
              <w:rPr>
                <w:rFonts w:hint="eastAsia"/>
                <w:color w:val="000000"/>
                <w:sz w:val="18"/>
                <w:szCs w:val="18"/>
              </w:rPr>
            </w:pPr>
          </w:p>
        </w:tc>
        <w:tc>
          <w:tcPr>
            <w:tcW w:w="129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EB2535">
            <w:pPr>
              <w:jc w:val="center"/>
              <w:rPr>
                <w:rFonts w:hint="eastAsia"/>
                <w:color w:val="000000"/>
                <w:sz w:val="18"/>
                <w:szCs w:val="18"/>
              </w:rPr>
            </w:pPr>
          </w:p>
        </w:tc>
        <w:tc>
          <w:tcPr>
            <w:tcW w:w="45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0D64B3">
            <w:pPr>
              <w:jc w:val="center"/>
              <w:rPr>
                <w:rFonts w:hint="eastAsia"/>
                <w:color w:val="000000"/>
                <w:sz w:val="18"/>
                <w:szCs w:val="18"/>
              </w:rPr>
            </w:pPr>
            <w:r>
              <w:rPr>
                <w:rFonts w:hint="eastAsia" w:ascii="宋体" w:hAnsi="宋体" w:cs="宋体"/>
                <w:color w:val="000000"/>
                <w:sz w:val="18"/>
                <w:szCs w:val="18"/>
              </w:rPr>
              <w:t>-</w:t>
            </w:r>
          </w:p>
        </w:tc>
        <w:tc>
          <w:tcPr>
            <w:tcW w:w="1173"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27E12A9">
            <w:pPr>
              <w:rPr>
                <w:rFonts w:hint="eastAsia"/>
                <w:color w:val="000000"/>
                <w:sz w:val="18"/>
                <w:szCs w:val="18"/>
              </w:rPr>
            </w:pPr>
          </w:p>
        </w:tc>
        <w:tc>
          <w:tcPr>
            <w:tcW w:w="9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1C0E7BA">
            <w:pPr>
              <w:jc w:val="center"/>
              <w:rPr>
                <w:rFonts w:hint="eastAsia"/>
                <w:color w:val="000000"/>
                <w:sz w:val="18"/>
                <w:szCs w:val="18"/>
              </w:rPr>
            </w:pPr>
            <w:r>
              <w:rPr>
                <w:rFonts w:hint="eastAsia" w:ascii="宋体" w:hAnsi="宋体" w:cs="宋体"/>
                <w:color w:val="000000"/>
                <w:sz w:val="18"/>
                <w:szCs w:val="18"/>
              </w:rPr>
              <w:t>-</w:t>
            </w:r>
          </w:p>
        </w:tc>
      </w:tr>
      <w:tr w14:paraId="3634C8AB">
        <w:tblPrEx>
          <w:tblCellMar>
            <w:top w:w="0" w:type="dxa"/>
            <w:left w:w="0" w:type="dxa"/>
            <w:bottom w:w="0" w:type="dxa"/>
            <w:right w:w="0" w:type="dxa"/>
          </w:tblCellMar>
        </w:tblPrEx>
        <w:trPr>
          <w:trHeight w:val="311" w:hRule="atLeast"/>
          <w:tblHeader/>
        </w:trPr>
        <w:tc>
          <w:tcPr>
            <w:tcW w:w="1393"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6FA55D28">
            <w:pPr>
              <w:rPr>
                <w:color w:val="000000"/>
                <w:sz w:val="18"/>
                <w:szCs w:val="18"/>
              </w:rPr>
            </w:pPr>
          </w:p>
        </w:tc>
        <w:tc>
          <w:tcPr>
            <w:tcW w:w="26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320FD2">
            <w:pPr>
              <w:ind w:firstLine="360" w:firstLineChars="200"/>
              <w:rPr>
                <w:rFonts w:hint="eastAsia"/>
                <w:color w:val="000000"/>
                <w:sz w:val="18"/>
                <w:szCs w:val="18"/>
              </w:rPr>
            </w:pPr>
            <w:r>
              <w:rPr>
                <w:rFonts w:hint="eastAsia"/>
                <w:color w:val="000000"/>
                <w:sz w:val="18"/>
                <w:szCs w:val="18"/>
              </w:rPr>
              <w:t>市级财政资金</w:t>
            </w:r>
          </w:p>
        </w:tc>
        <w:tc>
          <w:tcPr>
            <w:tcW w:w="1031"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AE5B6C7">
            <w:pPr>
              <w:jc w:val="center"/>
              <w:rPr>
                <w:rFonts w:hint="eastAsia"/>
                <w:color w:val="000000"/>
                <w:sz w:val="18"/>
                <w:szCs w:val="18"/>
              </w:rPr>
            </w:pPr>
          </w:p>
        </w:tc>
        <w:tc>
          <w:tcPr>
            <w:tcW w:w="129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AFFD81E">
            <w:pPr>
              <w:jc w:val="center"/>
              <w:rPr>
                <w:rFonts w:hint="eastAsia"/>
                <w:color w:val="000000"/>
                <w:sz w:val="18"/>
                <w:szCs w:val="18"/>
              </w:rPr>
            </w:pPr>
          </w:p>
        </w:tc>
        <w:tc>
          <w:tcPr>
            <w:tcW w:w="45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255C6FF">
            <w:pPr>
              <w:jc w:val="center"/>
              <w:rPr>
                <w:rFonts w:hint="eastAsia"/>
                <w:color w:val="000000"/>
                <w:sz w:val="18"/>
                <w:szCs w:val="18"/>
              </w:rPr>
            </w:pPr>
            <w:r>
              <w:rPr>
                <w:rFonts w:hint="eastAsia" w:ascii="宋体" w:hAnsi="宋体" w:cs="宋体"/>
                <w:color w:val="000000"/>
                <w:sz w:val="18"/>
                <w:szCs w:val="18"/>
              </w:rPr>
              <w:t>-</w:t>
            </w:r>
          </w:p>
        </w:tc>
        <w:tc>
          <w:tcPr>
            <w:tcW w:w="1173"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B55B0EC">
            <w:pPr>
              <w:rPr>
                <w:rFonts w:hint="eastAsia"/>
                <w:color w:val="000000"/>
                <w:sz w:val="18"/>
                <w:szCs w:val="18"/>
              </w:rPr>
            </w:pPr>
          </w:p>
        </w:tc>
        <w:tc>
          <w:tcPr>
            <w:tcW w:w="9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3D185E5">
            <w:pPr>
              <w:jc w:val="center"/>
              <w:rPr>
                <w:rFonts w:hint="eastAsia"/>
                <w:color w:val="000000"/>
                <w:sz w:val="18"/>
                <w:szCs w:val="18"/>
              </w:rPr>
            </w:pPr>
            <w:r>
              <w:rPr>
                <w:rFonts w:hint="eastAsia" w:ascii="宋体" w:hAnsi="宋体" w:cs="宋体"/>
                <w:color w:val="000000"/>
                <w:sz w:val="18"/>
                <w:szCs w:val="18"/>
              </w:rPr>
              <w:t>-</w:t>
            </w:r>
          </w:p>
        </w:tc>
      </w:tr>
      <w:tr w14:paraId="46BD9B3B">
        <w:tblPrEx>
          <w:tblCellMar>
            <w:top w:w="0" w:type="dxa"/>
            <w:left w:w="0" w:type="dxa"/>
            <w:bottom w:w="0" w:type="dxa"/>
            <w:right w:w="0" w:type="dxa"/>
          </w:tblCellMar>
        </w:tblPrEx>
        <w:trPr>
          <w:trHeight w:val="311" w:hRule="atLeast"/>
          <w:tblHeader/>
        </w:trPr>
        <w:tc>
          <w:tcPr>
            <w:tcW w:w="1393"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4C9FB4B9">
            <w:pPr>
              <w:rPr>
                <w:color w:val="000000"/>
                <w:sz w:val="18"/>
                <w:szCs w:val="18"/>
              </w:rPr>
            </w:pPr>
          </w:p>
        </w:tc>
        <w:tc>
          <w:tcPr>
            <w:tcW w:w="26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21801A">
            <w:pPr>
              <w:ind w:firstLine="360" w:firstLineChars="200"/>
              <w:rPr>
                <w:color w:val="000000"/>
                <w:sz w:val="18"/>
                <w:szCs w:val="18"/>
              </w:rPr>
            </w:pPr>
            <w:r>
              <w:rPr>
                <w:rFonts w:hint="eastAsia"/>
                <w:color w:val="000000"/>
                <w:sz w:val="18"/>
                <w:szCs w:val="18"/>
              </w:rPr>
              <w:t>县级财政资金</w:t>
            </w:r>
          </w:p>
        </w:tc>
        <w:tc>
          <w:tcPr>
            <w:tcW w:w="1031"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D56A32C">
            <w:pPr>
              <w:jc w:val="center"/>
              <w:rPr>
                <w:color w:val="000000"/>
                <w:sz w:val="18"/>
                <w:szCs w:val="18"/>
              </w:rPr>
            </w:pPr>
            <w:r>
              <w:rPr>
                <w:rFonts w:hint="eastAsia"/>
                <w:color w:val="000000"/>
                <w:sz w:val="18"/>
                <w:szCs w:val="18"/>
              </w:rPr>
              <w:t>　</w:t>
            </w:r>
          </w:p>
        </w:tc>
        <w:tc>
          <w:tcPr>
            <w:tcW w:w="1294"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B31C39">
            <w:pPr>
              <w:jc w:val="center"/>
              <w:rPr>
                <w:color w:val="000000"/>
                <w:sz w:val="18"/>
                <w:szCs w:val="18"/>
              </w:rPr>
            </w:pPr>
          </w:p>
        </w:tc>
        <w:tc>
          <w:tcPr>
            <w:tcW w:w="45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338916">
            <w:pPr>
              <w:jc w:val="center"/>
              <w:rPr>
                <w:rFonts w:hint="eastAsia"/>
                <w:color w:val="000000"/>
                <w:sz w:val="18"/>
                <w:szCs w:val="18"/>
              </w:rPr>
            </w:pPr>
            <w:r>
              <w:rPr>
                <w:rFonts w:hint="eastAsia" w:ascii="宋体" w:hAnsi="宋体" w:cs="宋体"/>
                <w:color w:val="000000"/>
                <w:sz w:val="18"/>
                <w:szCs w:val="18"/>
              </w:rPr>
              <w:t>-</w:t>
            </w:r>
          </w:p>
        </w:tc>
        <w:tc>
          <w:tcPr>
            <w:tcW w:w="1173"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518952">
            <w:pPr>
              <w:rPr>
                <w:color w:val="000000"/>
                <w:sz w:val="18"/>
                <w:szCs w:val="18"/>
              </w:rPr>
            </w:pPr>
            <w:r>
              <w:rPr>
                <w:rFonts w:hint="eastAsia"/>
                <w:color w:val="000000"/>
                <w:sz w:val="18"/>
                <w:szCs w:val="18"/>
              </w:rPr>
              <w:t>　</w:t>
            </w:r>
          </w:p>
        </w:tc>
        <w:tc>
          <w:tcPr>
            <w:tcW w:w="9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158B440">
            <w:pPr>
              <w:jc w:val="center"/>
              <w:rPr>
                <w:rFonts w:hint="eastAsia"/>
                <w:color w:val="000000"/>
                <w:sz w:val="18"/>
                <w:szCs w:val="18"/>
              </w:rPr>
            </w:pPr>
            <w:r>
              <w:rPr>
                <w:rFonts w:hint="eastAsia" w:ascii="宋体" w:hAnsi="宋体" w:cs="宋体"/>
                <w:color w:val="000000"/>
                <w:sz w:val="18"/>
                <w:szCs w:val="18"/>
              </w:rPr>
              <w:t>-</w:t>
            </w:r>
          </w:p>
        </w:tc>
      </w:tr>
      <w:tr w14:paraId="425CAD46">
        <w:tblPrEx>
          <w:tblCellMar>
            <w:top w:w="0" w:type="dxa"/>
            <w:left w:w="0" w:type="dxa"/>
            <w:bottom w:w="0" w:type="dxa"/>
            <w:right w:w="0" w:type="dxa"/>
          </w:tblCellMar>
        </w:tblPrEx>
        <w:trPr>
          <w:trHeight w:val="311" w:hRule="atLeast"/>
          <w:tblHeader/>
        </w:trPr>
        <w:tc>
          <w:tcPr>
            <w:tcW w:w="1393"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A697E43">
            <w:pPr>
              <w:jc w:val="center"/>
              <w:rPr>
                <w:rFonts w:hint="eastAsia"/>
                <w:color w:val="000000"/>
                <w:sz w:val="18"/>
                <w:szCs w:val="18"/>
              </w:rPr>
            </w:pPr>
            <w:r>
              <w:rPr>
                <w:rFonts w:hint="eastAsia"/>
                <w:color w:val="000000"/>
                <w:sz w:val="18"/>
                <w:szCs w:val="18"/>
              </w:rPr>
              <w:t>年度项目</w:t>
            </w:r>
          </w:p>
          <w:p w14:paraId="0DF6AB56">
            <w:pPr>
              <w:jc w:val="center"/>
              <w:rPr>
                <w:color w:val="000000"/>
                <w:sz w:val="18"/>
                <w:szCs w:val="18"/>
              </w:rPr>
            </w:pPr>
            <w:r>
              <w:rPr>
                <w:rFonts w:hint="eastAsia"/>
                <w:color w:val="000000"/>
                <w:sz w:val="18"/>
                <w:szCs w:val="18"/>
              </w:rPr>
              <w:t>总体目标</w:t>
            </w:r>
          </w:p>
        </w:tc>
        <w:tc>
          <w:tcPr>
            <w:tcW w:w="3631" w:type="dxa"/>
            <w:gridSpan w:val="8"/>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F50022">
            <w:pPr>
              <w:jc w:val="center"/>
              <w:rPr>
                <w:color w:val="000000"/>
                <w:sz w:val="18"/>
                <w:szCs w:val="18"/>
              </w:rPr>
            </w:pPr>
            <w:r>
              <w:rPr>
                <w:rFonts w:hint="eastAsia"/>
                <w:color w:val="000000"/>
                <w:sz w:val="18"/>
                <w:szCs w:val="18"/>
              </w:rPr>
              <w:t>年初设定目标</w:t>
            </w:r>
          </w:p>
        </w:tc>
        <w:tc>
          <w:tcPr>
            <w:tcW w:w="3911" w:type="dxa"/>
            <w:gridSpan w:val="9"/>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7E02C6C">
            <w:pPr>
              <w:jc w:val="center"/>
              <w:rPr>
                <w:color w:val="000000"/>
                <w:sz w:val="18"/>
                <w:szCs w:val="18"/>
              </w:rPr>
            </w:pPr>
            <w:r>
              <w:rPr>
                <w:rFonts w:hint="eastAsia"/>
                <w:color w:val="000000"/>
                <w:sz w:val="18"/>
                <w:szCs w:val="18"/>
              </w:rPr>
              <w:t>全年实际完成情况</w:t>
            </w:r>
          </w:p>
        </w:tc>
      </w:tr>
      <w:tr w14:paraId="7E9D604E">
        <w:tblPrEx>
          <w:tblCellMar>
            <w:top w:w="0" w:type="dxa"/>
            <w:left w:w="0" w:type="dxa"/>
            <w:bottom w:w="0" w:type="dxa"/>
            <w:right w:w="0" w:type="dxa"/>
          </w:tblCellMar>
        </w:tblPrEx>
        <w:trPr>
          <w:trHeight w:val="311" w:hRule="atLeast"/>
          <w:tblHeader/>
        </w:trPr>
        <w:tc>
          <w:tcPr>
            <w:tcW w:w="1393"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408087F4">
            <w:pPr>
              <w:rPr>
                <w:color w:val="000000"/>
                <w:sz w:val="18"/>
                <w:szCs w:val="18"/>
              </w:rPr>
            </w:pPr>
          </w:p>
        </w:tc>
        <w:tc>
          <w:tcPr>
            <w:tcW w:w="3631" w:type="dxa"/>
            <w:gridSpan w:val="8"/>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5E98DE2F">
            <w:pPr>
              <w:rPr>
                <w:color w:val="000000"/>
                <w:sz w:val="18"/>
                <w:szCs w:val="18"/>
              </w:rPr>
            </w:pPr>
            <w:r>
              <w:rPr>
                <w:rFonts w:hint="eastAsia"/>
                <w:color w:val="000000"/>
                <w:sz w:val="18"/>
                <w:szCs w:val="18"/>
              </w:rPr>
              <w:t>目标1</w:t>
            </w:r>
          </w:p>
        </w:tc>
        <w:tc>
          <w:tcPr>
            <w:tcW w:w="3911" w:type="dxa"/>
            <w:gridSpan w:val="9"/>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B21EDE2">
            <w:pPr>
              <w:jc w:val="center"/>
              <w:rPr>
                <w:color w:val="000000"/>
                <w:sz w:val="18"/>
                <w:szCs w:val="18"/>
              </w:rPr>
            </w:pPr>
            <w:r>
              <w:rPr>
                <w:rFonts w:hint="eastAsia"/>
                <w:color w:val="000000"/>
                <w:sz w:val="18"/>
                <w:szCs w:val="18"/>
              </w:rPr>
              <w:t>　</w:t>
            </w:r>
          </w:p>
        </w:tc>
      </w:tr>
      <w:tr w14:paraId="3DD5DF03">
        <w:tblPrEx>
          <w:tblCellMar>
            <w:top w:w="0" w:type="dxa"/>
            <w:left w:w="0" w:type="dxa"/>
            <w:bottom w:w="0" w:type="dxa"/>
            <w:right w:w="0" w:type="dxa"/>
          </w:tblCellMar>
        </w:tblPrEx>
        <w:trPr>
          <w:trHeight w:val="295" w:hRule="exact"/>
          <w:tblHeader/>
        </w:trPr>
        <w:tc>
          <w:tcPr>
            <w:tcW w:w="1393"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286FB2A3">
            <w:pPr>
              <w:rPr>
                <w:color w:val="000000"/>
                <w:sz w:val="18"/>
                <w:szCs w:val="18"/>
              </w:rPr>
            </w:pPr>
          </w:p>
        </w:tc>
        <w:tc>
          <w:tcPr>
            <w:tcW w:w="3631" w:type="dxa"/>
            <w:gridSpan w:val="8"/>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0A280F97">
            <w:pPr>
              <w:rPr>
                <w:color w:val="000000"/>
                <w:sz w:val="18"/>
                <w:szCs w:val="18"/>
              </w:rPr>
            </w:pPr>
            <w:r>
              <w:rPr>
                <w:rFonts w:hint="eastAsia"/>
                <w:color w:val="000000"/>
                <w:sz w:val="18"/>
                <w:szCs w:val="18"/>
              </w:rPr>
              <w:t>……</w:t>
            </w:r>
          </w:p>
          <w:p w14:paraId="12CAE3BC">
            <w:pPr>
              <w:jc w:val="center"/>
              <w:rPr>
                <w:color w:val="000000"/>
                <w:sz w:val="18"/>
                <w:szCs w:val="18"/>
              </w:rPr>
            </w:pPr>
            <w:r>
              <w:rPr>
                <w:rFonts w:hint="eastAsia"/>
                <w:color w:val="000000"/>
                <w:sz w:val="18"/>
                <w:szCs w:val="18"/>
              </w:rPr>
              <w:t>　</w:t>
            </w:r>
          </w:p>
        </w:tc>
        <w:tc>
          <w:tcPr>
            <w:tcW w:w="3911" w:type="dxa"/>
            <w:gridSpan w:val="9"/>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6937CA3">
            <w:pPr>
              <w:jc w:val="center"/>
              <w:rPr>
                <w:rFonts w:hint="eastAsia"/>
                <w:color w:val="000000"/>
                <w:sz w:val="18"/>
                <w:szCs w:val="18"/>
              </w:rPr>
            </w:pPr>
          </w:p>
        </w:tc>
      </w:tr>
      <w:tr w14:paraId="2138F5C0">
        <w:tblPrEx>
          <w:tblCellMar>
            <w:top w:w="0" w:type="dxa"/>
            <w:left w:w="0" w:type="dxa"/>
            <w:bottom w:w="0" w:type="dxa"/>
            <w:right w:w="0" w:type="dxa"/>
          </w:tblCellMar>
        </w:tblPrEx>
        <w:trPr>
          <w:trHeight w:val="296" w:hRule="atLeast"/>
          <w:tblHeader/>
        </w:trPr>
        <w:tc>
          <w:tcPr>
            <w:tcW w:w="393" w:type="dxa"/>
            <w:vMerge w:val="restart"/>
            <w:tcBorders>
              <w:top w:val="single" w:color="000000" w:sz="4" w:space="0"/>
              <w:left w:val="single" w:color="000000" w:sz="4" w:space="0"/>
              <w:bottom w:val="single" w:color="000000" w:sz="4" w:space="0"/>
              <w:right w:val="single" w:color="000000" w:sz="4" w:space="0"/>
            </w:tcBorders>
            <w:vAlign w:val="center"/>
          </w:tcPr>
          <w:p w14:paraId="5CC02ACD">
            <w:pPr>
              <w:jc w:val="center"/>
              <w:rPr>
                <w:color w:val="000000"/>
                <w:sz w:val="18"/>
                <w:szCs w:val="18"/>
              </w:rPr>
            </w:pPr>
          </w:p>
          <w:p w14:paraId="5E9433D6">
            <w:pPr>
              <w:jc w:val="center"/>
              <w:rPr>
                <w:color w:val="000000"/>
                <w:sz w:val="18"/>
                <w:szCs w:val="18"/>
              </w:rPr>
            </w:pPr>
          </w:p>
          <w:p w14:paraId="3304986A">
            <w:pPr>
              <w:jc w:val="center"/>
              <w:rPr>
                <w:color w:val="000000"/>
                <w:sz w:val="18"/>
                <w:szCs w:val="18"/>
              </w:rPr>
            </w:pPr>
          </w:p>
          <w:p w14:paraId="423299C9">
            <w:pPr>
              <w:jc w:val="center"/>
              <w:rPr>
                <w:color w:val="000000"/>
                <w:sz w:val="18"/>
                <w:szCs w:val="18"/>
              </w:rPr>
            </w:pPr>
          </w:p>
          <w:p w14:paraId="29D3355F">
            <w:pPr>
              <w:rPr>
                <w:color w:val="000000"/>
                <w:sz w:val="18"/>
                <w:szCs w:val="18"/>
              </w:rPr>
            </w:pPr>
          </w:p>
          <w:p w14:paraId="7064F742">
            <w:pPr>
              <w:jc w:val="center"/>
              <w:rPr>
                <w:color w:val="000000"/>
                <w:sz w:val="18"/>
                <w:szCs w:val="18"/>
              </w:rPr>
            </w:pPr>
          </w:p>
          <w:p w14:paraId="48B29F69">
            <w:pPr>
              <w:jc w:val="center"/>
              <w:rPr>
                <w:color w:val="000000"/>
                <w:sz w:val="18"/>
                <w:szCs w:val="18"/>
              </w:rPr>
            </w:pPr>
            <w:r>
              <w:rPr>
                <w:rFonts w:hint="eastAsia"/>
                <w:color w:val="000000"/>
                <w:sz w:val="18"/>
                <w:szCs w:val="18"/>
              </w:rPr>
              <w:t>绩效</w:t>
            </w:r>
          </w:p>
          <w:p w14:paraId="0AB914A6">
            <w:pPr>
              <w:jc w:val="center"/>
              <w:rPr>
                <w:color w:val="000000"/>
                <w:sz w:val="18"/>
                <w:szCs w:val="18"/>
              </w:rPr>
            </w:pPr>
            <w:r>
              <w:rPr>
                <w:rFonts w:hint="eastAsia"/>
                <w:color w:val="000000"/>
                <w:sz w:val="18"/>
                <w:szCs w:val="18"/>
              </w:rPr>
              <w:t>指标</w:t>
            </w:r>
          </w:p>
          <w:p w14:paraId="26E710A6">
            <w:pPr>
              <w:jc w:val="center"/>
              <w:rPr>
                <w:color w:val="000000"/>
                <w:sz w:val="18"/>
                <w:szCs w:val="18"/>
              </w:rPr>
            </w:pPr>
          </w:p>
          <w:p w14:paraId="7A8F8EAF">
            <w:pPr>
              <w:jc w:val="center"/>
              <w:rPr>
                <w:color w:val="000000"/>
                <w:sz w:val="18"/>
                <w:szCs w:val="18"/>
              </w:rPr>
            </w:pPr>
          </w:p>
          <w:p w14:paraId="523BA7AB">
            <w:pPr>
              <w:jc w:val="center"/>
              <w:rPr>
                <w:color w:val="000000"/>
                <w:sz w:val="18"/>
                <w:szCs w:val="18"/>
              </w:rPr>
            </w:pPr>
          </w:p>
          <w:p w14:paraId="11794B88">
            <w:pPr>
              <w:jc w:val="center"/>
              <w:rPr>
                <w:color w:val="000000"/>
                <w:sz w:val="18"/>
                <w:szCs w:val="18"/>
              </w:rPr>
            </w:pPr>
          </w:p>
          <w:p w14:paraId="41A69F3F">
            <w:pPr>
              <w:jc w:val="center"/>
              <w:rPr>
                <w:color w:val="000000"/>
                <w:sz w:val="18"/>
                <w:szCs w:val="18"/>
              </w:rPr>
            </w:pPr>
          </w:p>
          <w:p w14:paraId="64DBCCD0">
            <w:pPr>
              <w:jc w:val="center"/>
              <w:rPr>
                <w:color w:val="000000"/>
                <w:sz w:val="18"/>
                <w:szCs w:val="18"/>
              </w:rPr>
            </w:pPr>
          </w:p>
          <w:p w14:paraId="2BF6CB05">
            <w:pPr>
              <w:jc w:val="center"/>
              <w:rPr>
                <w:color w:val="000000"/>
                <w:sz w:val="18"/>
                <w:szCs w:val="18"/>
              </w:rPr>
            </w:pPr>
          </w:p>
          <w:p w14:paraId="1505DDA6">
            <w:pPr>
              <w:jc w:val="center"/>
              <w:rPr>
                <w:color w:val="000000"/>
                <w:sz w:val="18"/>
                <w:szCs w:val="18"/>
              </w:rPr>
            </w:pPr>
          </w:p>
          <w:p w14:paraId="592FE8B4">
            <w:pPr>
              <w:jc w:val="center"/>
              <w:rPr>
                <w:color w:val="000000"/>
                <w:sz w:val="18"/>
                <w:szCs w:val="18"/>
              </w:rPr>
            </w:pPr>
          </w:p>
          <w:p w14:paraId="6D025E7C">
            <w:pPr>
              <w:jc w:val="center"/>
              <w:rPr>
                <w:color w:val="000000"/>
                <w:sz w:val="18"/>
                <w:szCs w:val="18"/>
              </w:rPr>
            </w:pPr>
          </w:p>
          <w:p w14:paraId="26EFC72E">
            <w:pPr>
              <w:jc w:val="center"/>
              <w:rPr>
                <w:color w:val="000000"/>
                <w:sz w:val="18"/>
                <w:szCs w:val="18"/>
              </w:rPr>
            </w:pPr>
          </w:p>
          <w:p w14:paraId="72EB5BC8">
            <w:pPr>
              <w:jc w:val="center"/>
              <w:rPr>
                <w:color w:val="000000"/>
                <w:sz w:val="18"/>
                <w:szCs w:val="18"/>
              </w:rPr>
            </w:pPr>
          </w:p>
          <w:p w14:paraId="624584F5">
            <w:pPr>
              <w:rPr>
                <w:rFonts w:hint="eastAsia"/>
                <w:color w:val="000000"/>
                <w:sz w:val="18"/>
                <w:szCs w:val="18"/>
              </w:rPr>
            </w:pPr>
          </w:p>
          <w:p w14:paraId="6D5DF952">
            <w:pPr>
              <w:jc w:val="center"/>
              <w:rPr>
                <w:color w:val="000000"/>
                <w:sz w:val="18"/>
                <w:szCs w:val="18"/>
              </w:rPr>
            </w:pPr>
          </w:p>
          <w:p w14:paraId="50464981">
            <w:pPr>
              <w:jc w:val="center"/>
              <w:rPr>
                <w:color w:val="000000"/>
                <w:sz w:val="18"/>
                <w:szCs w:val="18"/>
              </w:rPr>
            </w:pPr>
          </w:p>
          <w:p w14:paraId="1C9BD9D4">
            <w:pPr>
              <w:jc w:val="center"/>
              <w:rPr>
                <w:color w:val="000000"/>
                <w:sz w:val="18"/>
                <w:szCs w:val="18"/>
              </w:rPr>
            </w:pPr>
          </w:p>
          <w:p w14:paraId="0175A007">
            <w:pPr>
              <w:jc w:val="center"/>
              <w:rPr>
                <w:color w:val="000000"/>
                <w:sz w:val="18"/>
                <w:szCs w:val="18"/>
              </w:rPr>
            </w:pPr>
          </w:p>
          <w:p w14:paraId="38B86651">
            <w:pPr>
              <w:jc w:val="center"/>
              <w:rPr>
                <w:rFonts w:hint="eastAsia"/>
                <w:color w:val="000000"/>
                <w:sz w:val="18"/>
                <w:szCs w:val="18"/>
              </w:rPr>
            </w:pPr>
          </w:p>
          <w:p w14:paraId="191C23E3">
            <w:pPr>
              <w:jc w:val="center"/>
              <w:rPr>
                <w:rFonts w:hint="eastAsia"/>
                <w:color w:val="000000"/>
                <w:sz w:val="18"/>
                <w:szCs w:val="18"/>
              </w:rPr>
            </w:pPr>
          </w:p>
          <w:p w14:paraId="2FC10D51">
            <w:pPr>
              <w:rPr>
                <w:rFonts w:hint="eastAsia"/>
                <w:color w:val="000000"/>
                <w:sz w:val="18"/>
                <w:szCs w:val="18"/>
              </w:rPr>
            </w:pPr>
          </w:p>
          <w:p w14:paraId="04DC3D84">
            <w:pPr>
              <w:jc w:val="center"/>
              <w:rPr>
                <w:color w:val="000000"/>
                <w:sz w:val="18"/>
                <w:szCs w:val="18"/>
              </w:rPr>
            </w:pPr>
            <w:r>
              <w:rPr>
                <w:rFonts w:hint="eastAsia"/>
                <w:color w:val="000000"/>
                <w:sz w:val="18"/>
                <w:szCs w:val="18"/>
              </w:rPr>
              <w:t>绩效</w:t>
            </w:r>
          </w:p>
          <w:p w14:paraId="0CBD30F2">
            <w:pPr>
              <w:jc w:val="center"/>
              <w:rPr>
                <w:color w:val="000000"/>
                <w:sz w:val="18"/>
                <w:szCs w:val="18"/>
              </w:rPr>
            </w:pPr>
            <w:r>
              <w:rPr>
                <w:rFonts w:hint="eastAsia"/>
                <w:color w:val="000000"/>
                <w:sz w:val="18"/>
                <w:szCs w:val="18"/>
              </w:rPr>
              <w:t>指标</w:t>
            </w:r>
          </w:p>
          <w:p w14:paraId="1058DDAD">
            <w:pPr>
              <w:jc w:val="center"/>
              <w:rPr>
                <w:color w:val="000000"/>
                <w:sz w:val="18"/>
                <w:szCs w:val="18"/>
              </w:rPr>
            </w:pPr>
          </w:p>
          <w:p w14:paraId="4991C957">
            <w:pPr>
              <w:rPr>
                <w:rFonts w:hint="eastAsia"/>
                <w:color w:val="000000"/>
                <w:sz w:val="18"/>
                <w:szCs w:val="18"/>
              </w:rPr>
            </w:pPr>
          </w:p>
        </w:tc>
        <w:tc>
          <w:tcPr>
            <w:tcW w:w="516" w:type="dxa"/>
            <w:tcBorders>
              <w:top w:val="single" w:color="000000" w:sz="4" w:space="0"/>
              <w:left w:val="single" w:color="000000" w:sz="4" w:space="0"/>
              <w:bottom w:val="single" w:color="000000" w:sz="4" w:space="0"/>
              <w:right w:val="single" w:color="000000" w:sz="4" w:space="0"/>
            </w:tcBorders>
            <w:vAlign w:val="center"/>
          </w:tcPr>
          <w:p w14:paraId="38AAD0F4">
            <w:pPr>
              <w:jc w:val="center"/>
              <w:rPr>
                <w:color w:val="000000"/>
                <w:sz w:val="18"/>
                <w:szCs w:val="18"/>
              </w:rPr>
            </w:pPr>
            <w:r>
              <w:rPr>
                <w:rFonts w:hint="eastAsia"/>
                <w:color w:val="000000"/>
                <w:sz w:val="18"/>
                <w:szCs w:val="18"/>
              </w:rPr>
              <w:t>一级</w:t>
            </w:r>
          </w:p>
          <w:p w14:paraId="3E6B5A87">
            <w:pPr>
              <w:jc w:val="center"/>
              <w:rPr>
                <w:color w:val="000000"/>
                <w:sz w:val="18"/>
                <w:szCs w:val="18"/>
              </w:rPr>
            </w:pPr>
            <w:r>
              <w:rPr>
                <w:rFonts w:hint="eastAsia"/>
                <w:color w:val="000000"/>
                <w:sz w:val="18"/>
                <w:szCs w:val="18"/>
              </w:rPr>
              <w:t>指标</w:t>
            </w:r>
          </w:p>
        </w:tc>
        <w:tc>
          <w:tcPr>
            <w:tcW w:w="1011" w:type="dxa"/>
            <w:gridSpan w:val="2"/>
            <w:tcBorders>
              <w:top w:val="single" w:color="000000" w:sz="4" w:space="0"/>
              <w:left w:val="single" w:color="000000" w:sz="4" w:space="0"/>
              <w:bottom w:val="single" w:color="000000" w:sz="4" w:space="0"/>
              <w:right w:val="single" w:color="auto" w:sz="4" w:space="0"/>
            </w:tcBorders>
            <w:vAlign w:val="center"/>
          </w:tcPr>
          <w:p w14:paraId="00C35EE7">
            <w:pPr>
              <w:jc w:val="center"/>
              <w:rPr>
                <w:color w:val="000000"/>
                <w:sz w:val="18"/>
                <w:szCs w:val="18"/>
              </w:rPr>
            </w:pPr>
            <w:r>
              <w:rPr>
                <w:rFonts w:hint="eastAsia"/>
                <w:color w:val="000000"/>
                <w:sz w:val="18"/>
                <w:szCs w:val="18"/>
              </w:rPr>
              <w:t>二级</w:t>
            </w:r>
          </w:p>
          <w:p w14:paraId="66F0FDC1">
            <w:pPr>
              <w:jc w:val="center"/>
              <w:rPr>
                <w:color w:val="000000"/>
                <w:sz w:val="18"/>
                <w:szCs w:val="18"/>
              </w:rPr>
            </w:pPr>
            <w:r>
              <w:rPr>
                <w:rFonts w:hint="eastAsia"/>
                <w:color w:val="000000"/>
                <w:sz w:val="18"/>
                <w:szCs w:val="18"/>
              </w:rPr>
              <w:t>指标</w:t>
            </w: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022B3667">
            <w:pPr>
              <w:jc w:val="center"/>
              <w:rPr>
                <w:rFonts w:hint="eastAsia"/>
                <w:color w:val="000000"/>
                <w:sz w:val="18"/>
                <w:szCs w:val="18"/>
              </w:rPr>
            </w:pPr>
            <w:r>
              <w:rPr>
                <w:rFonts w:hint="eastAsia"/>
                <w:color w:val="000000"/>
                <w:sz w:val="18"/>
                <w:szCs w:val="18"/>
              </w:rPr>
              <w:t>三级</w:t>
            </w:r>
          </w:p>
          <w:p w14:paraId="069EA764">
            <w:pPr>
              <w:jc w:val="center"/>
              <w:rPr>
                <w:rFonts w:hint="eastAsia"/>
                <w:color w:val="000000"/>
                <w:sz w:val="18"/>
                <w:szCs w:val="18"/>
              </w:rPr>
            </w:pPr>
            <w:r>
              <w:rPr>
                <w:rFonts w:hint="eastAsia"/>
                <w:color w:val="000000"/>
                <w:sz w:val="18"/>
                <w:szCs w:val="18"/>
              </w:rPr>
              <w:t>指标</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4B79900">
            <w:pPr>
              <w:jc w:val="center"/>
              <w:rPr>
                <w:color w:val="000000"/>
                <w:sz w:val="18"/>
                <w:szCs w:val="18"/>
              </w:rPr>
            </w:pPr>
            <w:r>
              <w:rPr>
                <w:rFonts w:hint="eastAsia"/>
                <w:color w:val="000000"/>
                <w:sz w:val="18"/>
                <w:szCs w:val="18"/>
              </w:rPr>
              <w:t>年度</w:t>
            </w:r>
          </w:p>
          <w:p w14:paraId="7FAF4B33">
            <w:pPr>
              <w:jc w:val="center"/>
              <w:rPr>
                <w:rFonts w:hint="eastAsia"/>
                <w:color w:val="000000"/>
                <w:sz w:val="18"/>
                <w:szCs w:val="18"/>
              </w:rPr>
            </w:pPr>
            <w:r>
              <w:rPr>
                <w:rFonts w:hint="eastAsia"/>
                <w:color w:val="000000"/>
                <w:sz w:val="18"/>
                <w:szCs w:val="18"/>
              </w:rPr>
              <w:t>指标值</w:t>
            </w: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0D0BB2">
            <w:pPr>
              <w:jc w:val="center"/>
              <w:rPr>
                <w:rFonts w:hint="eastAsia"/>
                <w:color w:val="000000"/>
                <w:sz w:val="18"/>
                <w:szCs w:val="18"/>
              </w:rPr>
            </w:pPr>
            <w:r>
              <w:rPr>
                <w:rFonts w:hint="eastAsia"/>
                <w:color w:val="000000"/>
                <w:sz w:val="18"/>
                <w:szCs w:val="18"/>
              </w:rPr>
              <w:t>全年</w:t>
            </w:r>
          </w:p>
          <w:p w14:paraId="5B5020DC">
            <w:pPr>
              <w:jc w:val="center"/>
              <w:rPr>
                <w:rFonts w:hint="eastAsia"/>
                <w:color w:val="000000"/>
                <w:sz w:val="18"/>
                <w:szCs w:val="18"/>
              </w:rPr>
            </w:pPr>
            <w:r>
              <w:rPr>
                <w:rFonts w:hint="eastAsia"/>
                <w:color w:val="000000"/>
                <w:sz w:val="18"/>
                <w:szCs w:val="18"/>
              </w:rPr>
              <w:t>完成值</w:t>
            </w: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D784A39">
            <w:pPr>
              <w:jc w:val="center"/>
              <w:rPr>
                <w:rFonts w:hint="eastAsia"/>
                <w:color w:val="000000"/>
                <w:sz w:val="18"/>
                <w:szCs w:val="18"/>
              </w:rPr>
            </w:pPr>
            <w:r>
              <w:rPr>
                <w:rFonts w:hint="eastAsia"/>
                <w:color w:val="000000"/>
                <w:sz w:val="18"/>
                <w:szCs w:val="18"/>
              </w:rPr>
              <w:t>完成程度</w:t>
            </w: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BDDC4A">
            <w:pPr>
              <w:jc w:val="center"/>
              <w:rPr>
                <w:rFonts w:hint="eastAsia"/>
                <w:color w:val="000000"/>
                <w:sz w:val="18"/>
                <w:szCs w:val="18"/>
              </w:rPr>
            </w:pPr>
            <w:r>
              <w:rPr>
                <w:rFonts w:hint="eastAsia"/>
                <w:color w:val="000000"/>
                <w:sz w:val="18"/>
                <w:szCs w:val="18"/>
              </w:rPr>
              <w:t>分值</w:t>
            </w: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6ADAA83">
            <w:pPr>
              <w:jc w:val="center"/>
              <w:rPr>
                <w:rFonts w:hint="eastAsia"/>
                <w:color w:val="000000"/>
                <w:sz w:val="18"/>
                <w:szCs w:val="18"/>
              </w:rPr>
            </w:pPr>
            <w:r>
              <w:rPr>
                <w:rFonts w:hint="eastAsia"/>
                <w:color w:val="000000"/>
                <w:sz w:val="18"/>
                <w:szCs w:val="18"/>
              </w:rPr>
              <w:t>得分</w:t>
            </w: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3EDAE1">
            <w:pPr>
              <w:jc w:val="center"/>
              <w:rPr>
                <w:rFonts w:hint="eastAsia"/>
                <w:color w:val="000000"/>
                <w:sz w:val="18"/>
                <w:szCs w:val="18"/>
              </w:rPr>
            </w:pPr>
            <w:r>
              <w:rPr>
                <w:rFonts w:hint="eastAsia"/>
                <w:color w:val="000000"/>
                <w:sz w:val="18"/>
                <w:szCs w:val="18"/>
              </w:rPr>
              <w:t>未完成原因</w:t>
            </w:r>
          </w:p>
          <w:p w14:paraId="0E667CFB">
            <w:pPr>
              <w:jc w:val="both"/>
              <w:rPr>
                <w:rFonts w:hint="eastAsia"/>
                <w:color w:val="000000"/>
                <w:sz w:val="18"/>
                <w:szCs w:val="18"/>
              </w:rPr>
            </w:pPr>
            <w:r>
              <w:rPr>
                <w:rFonts w:hint="eastAsia" w:ascii="宋体" w:hAnsi="宋体" w:cs="宋体"/>
                <w:color w:val="000000"/>
                <w:kern w:val="0"/>
                <w:sz w:val="18"/>
                <w:szCs w:val="18"/>
                <w:lang w:val="en-US" w:eastAsia="zh-CN" w:bidi="ar"/>
              </w:rPr>
              <w:t xml:space="preserve">   及</w:t>
            </w:r>
            <w:r>
              <w:rPr>
                <w:rFonts w:hint="eastAsia"/>
                <w:color w:val="000000"/>
                <w:sz w:val="18"/>
                <w:szCs w:val="18"/>
              </w:rPr>
              <w:t>改进措施</w:t>
            </w:r>
          </w:p>
        </w:tc>
      </w:tr>
      <w:tr w14:paraId="3DC26110">
        <w:tblPrEx>
          <w:tblCellMar>
            <w:top w:w="0" w:type="dxa"/>
            <w:left w:w="0" w:type="dxa"/>
            <w:bottom w:w="0" w:type="dxa"/>
            <w:right w:w="0" w:type="dxa"/>
          </w:tblCellMar>
        </w:tblPrEx>
        <w:trPr>
          <w:trHeight w:val="227"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2999C66C">
            <w:pPr>
              <w:rPr>
                <w:color w:val="000000"/>
                <w:sz w:val="18"/>
                <w:szCs w:val="18"/>
              </w:rPr>
            </w:pPr>
          </w:p>
        </w:tc>
        <w:tc>
          <w:tcPr>
            <w:tcW w:w="516"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362DF2E7">
            <w:pPr>
              <w:jc w:val="center"/>
              <w:rPr>
                <w:color w:val="000000"/>
                <w:sz w:val="18"/>
                <w:szCs w:val="18"/>
              </w:rPr>
            </w:pPr>
            <w:r>
              <w:rPr>
                <w:rFonts w:hint="eastAsia"/>
                <w:color w:val="000000"/>
                <w:sz w:val="18"/>
                <w:szCs w:val="18"/>
              </w:rPr>
              <w:t>产出</w:t>
            </w:r>
          </w:p>
          <w:p w14:paraId="0478983B">
            <w:pPr>
              <w:jc w:val="center"/>
              <w:rPr>
                <w:rFonts w:hint="eastAsia"/>
                <w:color w:val="000000"/>
                <w:sz w:val="18"/>
                <w:szCs w:val="18"/>
              </w:rPr>
            </w:pPr>
            <w:r>
              <w:rPr>
                <w:rFonts w:hint="eastAsia"/>
                <w:color w:val="000000"/>
                <w:sz w:val="18"/>
                <w:szCs w:val="18"/>
              </w:rPr>
              <w:t>指标</w:t>
            </w:r>
          </w:p>
          <w:p w14:paraId="764936E4">
            <w:pPr>
              <w:jc w:val="center"/>
              <w:rPr>
                <w:rFonts w:hint="eastAsia"/>
                <w:color w:val="000000"/>
                <w:sz w:val="18"/>
                <w:szCs w:val="18"/>
              </w:rPr>
            </w:pP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3DA1197D">
            <w:pPr>
              <w:jc w:val="center"/>
              <w:rPr>
                <w:color w:val="000000"/>
                <w:sz w:val="18"/>
                <w:szCs w:val="18"/>
              </w:rPr>
            </w:pPr>
            <w:r>
              <w:rPr>
                <w:rFonts w:hint="eastAsia"/>
                <w:color w:val="000000"/>
                <w:sz w:val="18"/>
                <w:szCs w:val="18"/>
              </w:rPr>
              <w:t>数量指标</w:t>
            </w:r>
          </w:p>
          <w:p w14:paraId="2CD29F40">
            <w:pPr>
              <w:widowControl/>
              <w:spacing w:line="240" w:lineRule="exact"/>
              <w:jc w:val="center"/>
              <w:rPr>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04ADF54">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87EB484">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AEB124A">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B857C6A">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6612FA">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8480BE">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5AA697">
            <w:pPr>
              <w:jc w:val="center"/>
              <w:rPr>
                <w:color w:val="000000"/>
                <w:sz w:val="18"/>
                <w:szCs w:val="18"/>
              </w:rPr>
            </w:pPr>
            <w:r>
              <w:rPr>
                <w:rFonts w:hint="eastAsia"/>
                <w:color w:val="000000"/>
                <w:sz w:val="18"/>
                <w:szCs w:val="18"/>
              </w:rPr>
              <w:t>　</w:t>
            </w:r>
          </w:p>
          <w:p w14:paraId="7ED8D454">
            <w:pPr>
              <w:rPr>
                <w:color w:val="000000"/>
                <w:sz w:val="18"/>
                <w:szCs w:val="18"/>
              </w:rPr>
            </w:pPr>
            <w:r>
              <w:rPr>
                <w:rFonts w:hint="eastAsia"/>
                <w:color w:val="000000"/>
                <w:sz w:val="18"/>
                <w:szCs w:val="18"/>
              </w:rPr>
              <w:t>　</w:t>
            </w:r>
          </w:p>
          <w:p w14:paraId="5B26F1E5">
            <w:pPr>
              <w:jc w:val="center"/>
              <w:rPr>
                <w:rFonts w:hint="eastAsia"/>
                <w:color w:val="000000"/>
                <w:sz w:val="18"/>
                <w:szCs w:val="18"/>
              </w:rPr>
            </w:pPr>
            <w:r>
              <w:rPr>
                <w:rFonts w:hint="eastAsia"/>
                <w:color w:val="000000"/>
                <w:sz w:val="18"/>
                <w:szCs w:val="18"/>
              </w:rPr>
              <w:t>　</w:t>
            </w:r>
          </w:p>
        </w:tc>
      </w:tr>
      <w:tr w14:paraId="3F98EE49">
        <w:tblPrEx>
          <w:tblCellMar>
            <w:top w:w="0" w:type="dxa"/>
            <w:left w:w="0" w:type="dxa"/>
            <w:bottom w:w="0" w:type="dxa"/>
            <w:right w:w="0" w:type="dxa"/>
          </w:tblCellMar>
        </w:tblPrEx>
        <w:trPr>
          <w:trHeight w:val="227"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711C9F35">
            <w:pPr>
              <w:rPr>
                <w:color w:val="000000"/>
                <w:sz w:val="18"/>
                <w:szCs w:val="18"/>
              </w:rPr>
            </w:pPr>
          </w:p>
        </w:tc>
        <w:tc>
          <w:tcPr>
            <w:tcW w:w="516" w:type="dxa"/>
            <w:vMerge w:val="continue"/>
            <w:tcBorders>
              <w:left w:val="single" w:color="000000" w:sz="4" w:space="0"/>
              <w:right w:val="single" w:color="000000" w:sz="4" w:space="0"/>
            </w:tcBorders>
            <w:vAlign w:val="center"/>
          </w:tcPr>
          <w:p w14:paraId="43B41B61">
            <w:pPr>
              <w:rPr>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vAlign w:val="center"/>
          </w:tcPr>
          <w:p w14:paraId="65904287">
            <w:pPr>
              <w:widowControl/>
              <w:spacing w:line="240" w:lineRule="exact"/>
              <w:jc w:val="center"/>
              <w:rPr>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160862A">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E993076">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0EA13F">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5BC2EB6">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9408F7">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52FF93">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A0A7B8E">
            <w:pPr>
              <w:jc w:val="center"/>
              <w:rPr>
                <w:color w:val="000000"/>
                <w:sz w:val="18"/>
                <w:szCs w:val="18"/>
              </w:rPr>
            </w:pPr>
            <w:r>
              <w:rPr>
                <w:rFonts w:hint="eastAsia"/>
                <w:color w:val="000000"/>
                <w:sz w:val="18"/>
                <w:szCs w:val="18"/>
              </w:rPr>
              <w:t>　</w:t>
            </w:r>
          </w:p>
          <w:p w14:paraId="24609D6C">
            <w:pPr>
              <w:rPr>
                <w:color w:val="000000"/>
                <w:sz w:val="18"/>
                <w:szCs w:val="18"/>
              </w:rPr>
            </w:pPr>
            <w:r>
              <w:rPr>
                <w:rFonts w:hint="eastAsia"/>
                <w:color w:val="000000"/>
                <w:sz w:val="18"/>
                <w:szCs w:val="18"/>
              </w:rPr>
              <w:t>　</w:t>
            </w:r>
          </w:p>
          <w:p w14:paraId="1FBE73C4">
            <w:pPr>
              <w:jc w:val="center"/>
              <w:rPr>
                <w:rFonts w:hint="eastAsia"/>
                <w:color w:val="000000"/>
                <w:sz w:val="18"/>
                <w:szCs w:val="18"/>
              </w:rPr>
            </w:pPr>
            <w:r>
              <w:rPr>
                <w:rFonts w:hint="eastAsia"/>
                <w:color w:val="000000"/>
                <w:sz w:val="18"/>
                <w:szCs w:val="18"/>
              </w:rPr>
              <w:t>　</w:t>
            </w:r>
          </w:p>
        </w:tc>
      </w:tr>
      <w:tr w14:paraId="26A6E0A4">
        <w:tblPrEx>
          <w:tblCellMar>
            <w:top w:w="0" w:type="dxa"/>
            <w:left w:w="0" w:type="dxa"/>
            <w:bottom w:w="0" w:type="dxa"/>
            <w:right w:w="0" w:type="dxa"/>
          </w:tblCellMar>
        </w:tblPrEx>
        <w:trPr>
          <w:trHeight w:val="227"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647627A2">
            <w:pPr>
              <w:rPr>
                <w:color w:val="000000"/>
                <w:sz w:val="18"/>
                <w:szCs w:val="18"/>
              </w:rPr>
            </w:pPr>
          </w:p>
        </w:tc>
        <w:tc>
          <w:tcPr>
            <w:tcW w:w="516" w:type="dxa"/>
            <w:vMerge w:val="continue"/>
            <w:tcBorders>
              <w:left w:val="single" w:color="000000" w:sz="4" w:space="0"/>
              <w:right w:val="single" w:color="000000" w:sz="4" w:space="0"/>
            </w:tcBorders>
            <w:vAlign w:val="center"/>
          </w:tcPr>
          <w:p w14:paraId="3AEF52F3">
            <w:pPr>
              <w:rPr>
                <w:color w:val="000000"/>
                <w:sz w:val="18"/>
                <w:szCs w:val="18"/>
              </w:rPr>
            </w:pP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788CB251">
            <w:pPr>
              <w:jc w:val="center"/>
              <w:rPr>
                <w:color w:val="000000"/>
                <w:sz w:val="18"/>
                <w:szCs w:val="18"/>
              </w:rPr>
            </w:pPr>
            <w:r>
              <w:rPr>
                <w:rFonts w:hint="eastAsia"/>
                <w:color w:val="000000"/>
                <w:sz w:val="18"/>
                <w:szCs w:val="18"/>
              </w:rPr>
              <w:t>质量指标</w:t>
            </w:r>
          </w:p>
          <w:p w14:paraId="23E6D68F">
            <w:pPr>
              <w:widowControl/>
              <w:spacing w:line="240" w:lineRule="exact"/>
              <w:jc w:val="center"/>
              <w:rPr>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3F5C58FE">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E6BD1A">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6FF94A">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507B9C4">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CC82965">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3BABEC0">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82ECC1F">
            <w:pPr>
              <w:jc w:val="center"/>
              <w:rPr>
                <w:rFonts w:hint="eastAsia"/>
                <w:color w:val="000000"/>
                <w:sz w:val="18"/>
                <w:szCs w:val="18"/>
              </w:rPr>
            </w:pPr>
          </w:p>
        </w:tc>
      </w:tr>
      <w:tr w14:paraId="45D4874F">
        <w:tblPrEx>
          <w:tblCellMar>
            <w:top w:w="0" w:type="dxa"/>
            <w:left w:w="0" w:type="dxa"/>
            <w:bottom w:w="0" w:type="dxa"/>
            <w:right w:w="0" w:type="dxa"/>
          </w:tblCellMar>
        </w:tblPrEx>
        <w:trPr>
          <w:trHeight w:val="227"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47D3DB4E">
            <w:pPr>
              <w:rPr>
                <w:color w:val="000000"/>
                <w:sz w:val="18"/>
                <w:szCs w:val="18"/>
              </w:rPr>
            </w:pPr>
          </w:p>
        </w:tc>
        <w:tc>
          <w:tcPr>
            <w:tcW w:w="516" w:type="dxa"/>
            <w:vMerge w:val="continue"/>
            <w:tcBorders>
              <w:left w:val="single" w:color="000000" w:sz="4" w:space="0"/>
              <w:right w:val="single" w:color="000000" w:sz="4" w:space="0"/>
            </w:tcBorders>
            <w:vAlign w:val="center"/>
          </w:tcPr>
          <w:p w14:paraId="09A891A5">
            <w:pPr>
              <w:rPr>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vAlign w:val="center"/>
          </w:tcPr>
          <w:p w14:paraId="7E526CC7">
            <w:pPr>
              <w:widowControl/>
              <w:spacing w:line="240" w:lineRule="exact"/>
              <w:jc w:val="center"/>
              <w:rPr>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5D933ECD">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7D37092">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52C6B4A">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39DD923">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EA986EE">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6E98CB">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1BFA3C2">
            <w:pPr>
              <w:jc w:val="center"/>
              <w:rPr>
                <w:rFonts w:hint="eastAsia"/>
                <w:color w:val="000000"/>
                <w:sz w:val="18"/>
                <w:szCs w:val="18"/>
              </w:rPr>
            </w:pPr>
          </w:p>
        </w:tc>
      </w:tr>
      <w:tr w14:paraId="2A2D47DB">
        <w:tblPrEx>
          <w:tblCellMar>
            <w:top w:w="0" w:type="dxa"/>
            <w:left w:w="0" w:type="dxa"/>
            <w:bottom w:w="0" w:type="dxa"/>
            <w:right w:w="0" w:type="dxa"/>
          </w:tblCellMar>
        </w:tblPrEx>
        <w:trPr>
          <w:trHeight w:val="227"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1291A623">
            <w:pPr>
              <w:rPr>
                <w:color w:val="000000"/>
                <w:sz w:val="18"/>
                <w:szCs w:val="18"/>
              </w:rPr>
            </w:pPr>
          </w:p>
        </w:tc>
        <w:tc>
          <w:tcPr>
            <w:tcW w:w="516" w:type="dxa"/>
            <w:vMerge w:val="continue"/>
            <w:tcBorders>
              <w:left w:val="single" w:color="000000" w:sz="4" w:space="0"/>
              <w:right w:val="single" w:color="000000" w:sz="4" w:space="0"/>
            </w:tcBorders>
            <w:vAlign w:val="center"/>
          </w:tcPr>
          <w:p w14:paraId="396E486B">
            <w:pPr>
              <w:rPr>
                <w:color w:val="000000"/>
                <w:sz w:val="18"/>
                <w:szCs w:val="18"/>
              </w:rPr>
            </w:pP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44F93F85">
            <w:pPr>
              <w:jc w:val="center"/>
              <w:rPr>
                <w:color w:val="000000"/>
                <w:sz w:val="18"/>
                <w:szCs w:val="18"/>
              </w:rPr>
            </w:pPr>
            <w:r>
              <w:rPr>
                <w:rFonts w:hint="eastAsia"/>
                <w:color w:val="000000"/>
                <w:sz w:val="18"/>
                <w:szCs w:val="18"/>
              </w:rPr>
              <w:t>时效指标</w:t>
            </w:r>
          </w:p>
          <w:p w14:paraId="01F8A8F9">
            <w:pPr>
              <w:widowControl/>
              <w:spacing w:line="240" w:lineRule="exact"/>
              <w:jc w:val="center"/>
              <w:rPr>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4A6DC77C">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5C52FFD">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40CAC90">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8BADDC3">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E8C2D9D">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79C40BA">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7E19B07">
            <w:pPr>
              <w:jc w:val="center"/>
              <w:rPr>
                <w:color w:val="000000"/>
                <w:sz w:val="18"/>
                <w:szCs w:val="18"/>
              </w:rPr>
            </w:pPr>
            <w:r>
              <w:rPr>
                <w:rFonts w:hint="eastAsia"/>
                <w:color w:val="000000"/>
                <w:sz w:val="18"/>
                <w:szCs w:val="18"/>
              </w:rPr>
              <w:t>　</w:t>
            </w:r>
          </w:p>
          <w:p w14:paraId="7267F903">
            <w:pPr>
              <w:rPr>
                <w:color w:val="000000"/>
                <w:sz w:val="18"/>
                <w:szCs w:val="18"/>
              </w:rPr>
            </w:pPr>
            <w:r>
              <w:rPr>
                <w:rFonts w:hint="eastAsia"/>
                <w:color w:val="000000"/>
                <w:sz w:val="18"/>
                <w:szCs w:val="18"/>
              </w:rPr>
              <w:t>　</w:t>
            </w:r>
          </w:p>
          <w:p w14:paraId="500F4DB1">
            <w:pPr>
              <w:jc w:val="center"/>
              <w:rPr>
                <w:rFonts w:hint="eastAsia"/>
                <w:color w:val="000000"/>
                <w:sz w:val="18"/>
                <w:szCs w:val="18"/>
              </w:rPr>
            </w:pPr>
            <w:r>
              <w:rPr>
                <w:rFonts w:hint="eastAsia"/>
                <w:color w:val="000000"/>
                <w:sz w:val="18"/>
                <w:szCs w:val="18"/>
              </w:rPr>
              <w:t>　</w:t>
            </w:r>
          </w:p>
        </w:tc>
      </w:tr>
      <w:tr w14:paraId="4E8F3FFC">
        <w:tblPrEx>
          <w:tblCellMar>
            <w:top w:w="0" w:type="dxa"/>
            <w:left w:w="0" w:type="dxa"/>
            <w:bottom w:w="0" w:type="dxa"/>
            <w:right w:w="0" w:type="dxa"/>
          </w:tblCellMar>
        </w:tblPrEx>
        <w:trPr>
          <w:trHeight w:val="227"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7F111E50">
            <w:pPr>
              <w:rPr>
                <w:color w:val="000000"/>
                <w:sz w:val="18"/>
                <w:szCs w:val="18"/>
              </w:rPr>
            </w:pPr>
          </w:p>
        </w:tc>
        <w:tc>
          <w:tcPr>
            <w:tcW w:w="516" w:type="dxa"/>
            <w:vMerge w:val="continue"/>
            <w:tcBorders>
              <w:left w:val="single" w:color="000000" w:sz="4" w:space="0"/>
              <w:right w:val="single" w:color="000000" w:sz="4" w:space="0"/>
            </w:tcBorders>
            <w:vAlign w:val="center"/>
          </w:tcPr>
          <w:p w14:paraId="07A8E99D">
            <w:pPr>
              <w:rPr>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vAlign w:val="center"/>
          </w:tcPr>
          <w:p w14:paraId="6537DD36">
            <w:pPr>
              <w:widowControl/>
              <w:spacing w:line="240" w:lineRule="exact"/>
              <w:jc w:val="center"/>
              <w:rPr>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4D2A89DE">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0458EDA">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639A84">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F2D1D7E">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22229EC">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4DEDE3">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BE0CBBE">
            <w:pPr>
              <w:jc w:val="center"/>
              <w:rPr>
                <w:rFonts w:hint="eastAsia"/>
                <w:color w:val="000000"/>
                <w:sz w:val="18"/>
                <w:szCs w:val="18"/>
              </w:rPr>
            </w:pPr>
          </w:p>
        </w:tc>
      </w:tr>
      <w:tr w14:paraId="400F7F8F">
        <w:tblPrEx>
          <w:tblCellMar>
            <w:top w:w="0" w:type="dxa"/>
            <w:left w:w="0" w:type="dxa"/>
            <w:bottom w:w="0" w:type="dxa"/>
            <w:right w:w="0" w:type="dxa"/>
          </w:tblCellMar>
        </w:tblPrEx>
        <w:trPr>
          <w:trHeight w:val="227"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0BDB8163">
            <w:pPr>
              <w:rPr>
                <w:color w:val="000000"/>
                <w:sz w:val="18"/>
                <w:szCs w:val="18"/>
              </w:rPr>
            </w:pPr>
          </w:p>
        </w:tc>
        <w:tc>
          <w:tcPr>
            <w:tcW w:w="516" w:type="dxa"/>
            <w:vMerge w:val="continue"/>
            <w:tcBorders>
              <w:left w:val="single" w:color="000000" w:sz="4" w:space="0"/>
              <w:right w:val="single" w:color="000000" w:sz="4" w:space="0"/>
            </w:tcBorders>
            <w:vAlign w:val="center"/>
          </w:tcPr>
          <w:p w14:paraId="6905F24E">
            <w:pPr>
              <w:jc w:val="center"/>
              <w:rPr>
                <w:rFonts w:hint="eastAsia"/>
                <w:color w:val="000000"/>
                <w:sz w:val="18"/>
                <w:szCs w:val="18"/>
              </w:rPr>
            </w:pP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4A9F4A29">
            <w:pPr>
              <w:jc w:val="center"/>
              <w:rPr>
                <w:color w:val="000000"/>
                <w:sz w:val="18"/>
                <w:szCs w:val="18"/>
              </w:rPr>
            </w:pPr>
            <w:r>
              <w:rPr>
                <w:rFonts w:hint="eastAsia"/>
                <w:color w:val="000000"/>
                <w:sz w:val="18"/>
                <w:szCs w:val="18"/>
              </w:rPr>
              <w:t>成本指标</w:t>
            </w:r>
          </w:p>
          <w:p w14:paraId="0E4FE4FA">
            <w:pPr>
              <w:widowControl/>
              <w:spacing w:line="240" w:lineRule="exact"/>
              <w:jc w:val="center"/>
              <w:rPr>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2499C907">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850753">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8C91AC">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8740C9">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B3F574">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B3BB2F3">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C08F39E">
            <w:pPr>
              <w:jc w:val="center"/>
              <w:rPr>
                <w:rFonts w:hint="eastAsia"/>
                <w:color w:val="000000"/>
                <w:sz w:val="18"/>
                <w:szCs w:val="18"/>
              </w:rPr>
            </w:pPr>
          </w:p>
        </w:tc>
      </w:tr>
      <w:tr w14:paraId="6A276075">
        <w:tblPrEx>
          <w:tblCellMar>
            <w:top w:w="0" w:type="dxa"/>
            <w:left w:w="0" w:type="dxa"/>
            <w:bottom w:w="0" w:type="dxa"/>
            <w:right w:w="0" w:type="dxa"/>
          </w:tblCellMar>
        </w:tblPrEx>
        <w:trPr>
          <w:trHeight w:val="227"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109E93D6">
            <w:pPr>
              <w:rPr>
                <w:color w:val="000000"/>
                <w:sz w:val="18"/>
                <w:szCs w:val="18"/>
              </w:rPr>
            </w:pPr>
          </w:p>
        </w:tc>
        <w:tc>
          <w:tcPr>
            <w:tcW w:w="516" w:type="dxa"/>
            <w:vMerge w:val="continue"/>
            <w:tcBorders>
              <w:left w:val="single" w:color="000000" w:sz="4" w:space="0"/>
              <w:right w:val="single" w:color="000000" w:sz="4" w:space="0"/>
            </w:tcBorders>
            <w:vAlign w:val="center"/>
          </w:tcPr>
          <w:p w14:paraId="732F47FC">
            <w:pPr>
              <w:rPr>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vAlign w:val="center"/>
          </w:tcPr>
          <w:p w14:paraId="2F877DDD">
            <w:pPr>
              <w:widowControl/>
              <w:spacing w:line="240" w:lineRule="exact"/>
              <w:jc w:val="center"/>
              <w:rPr>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76711D8C">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C0AF371">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0888F4">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FC0F2E0">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0039975">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5B0C61F">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110D61">
            <w:pPr>
              <w:jc w:val="center"/>
              <w:rPr>
                <w:color w:val="000000"/>
                <w:sz w:val="18"/>
                <w:szCs w:val="18"/>
              </w:rPr>
            </w:pPr>
            <w:r>
              <w:rPr>
                <w:rFonts w:hint="eastAsia"/>
                <w:color w:val="000000"/>
                <w:sz w:val="18"/>
                <w:szCs w:val="18"/>
              </w:rPr>
              <w:t>　</w:t>
            </w:r>
          </w:p>
          <w:p w14:paraId="4EE9028A">
            <w:pPr>
              <w:rPr>
                <w:color w:val="000000"/>
                <w:sz w:val="18"/>
                <w:szCs w:val="18"/>
              </w:rPr>
            </w:pPr>
            <w:r>
              <w:rPr>
                <w:rFonts w:hint="eastAsia"/>
                <w:color w:val="000000"/>
                <w:sz w:val="18"/>
                <w:szCs w:val="18"/>
              </w:rPr>
              <w:t>　</w:t>
            </w:r>
          </w:p>
          <w:p w14:paraId="2B184FF6">
            <w:pPr>
              <w:jc w:val="center"/>
              <w:rPr>
                <w:rFonts w:hint="eastAsia"/>
                <w:color w:val="000000"/>
                <w:sz w:val="18"/>
                <w:szCs w:val="18"/>
              </w:rPr>
            </w:pPr>
            <w:r>
              <w:rPr>
                <w:rFonts w:hint="eastAsia"/>
                <w:color w:val="000000"/>
                <w:sz w:val="18"/>
                <w:szCs w:val="18"/>
              </w:rPr>
              <w:t>　</w:t>
            </w:r>
          </w:p>
        </w:tc>
      </w:tr>
      <w:tr w14:paraId="3EDBC0ED">
        <w:tblPrEx>
          <w:tblCellMar>
            <w:top w:w="0" w:type="dxa"/>
            <w:left w:w="0" w:type="dxa"/>
            <w:bottom w:w="0" w:type="dxa"/>
            <w:right w:w="0" w:type="dxa"/>
          </w:tblCellMar>
        </w:tblPrEx>
        <w:trPr>
          <w:trHeight w:val="227"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66471908">
            <w:pPr>
              <w:rPr>
                <w:color w:val="000000"/>
                <w:sz w:val="18"/>
                <w:szCs w:val="18"/>
              </w:rPr>
            </w:pPr>
          </w:p>
        </w:tc>
        <w:tc>
          <w:tcPr>
            <w:tcW w:w="516" w:type="dxa"/>
            <w:vMerge w:val="continue"/>
            <w:tcBorders>
              <w:left w:val="single" w:color="000000" w:sz="4" w:space="0"/>
              <w:bottom w:val="single" w:color="000000" w:sz="4" w:space="0"/>
              <w:right w:val="single" w:color="000000" w:sz="4" w:space="0"/>
            </w:tcBorders>
            <w:vAlign w:val="center"/>
          </w:tcPr>
          <w:p w14:paraId="60C627DA">
            <w:pPr>
              <w:rPr>
                <w:color w:val="000000"/>
                <w:sz w:val="18"/>
                <w:szCs w:val="18"/>
              </w:rPr>
            </w:pPr>
          </w:p>
        </w:tc>
        <w:tc>
          <w:tcPr>
            <w:tcW w:w="1011" w:type="dxa"/>
            <w:gridSpan w:val="2"/>
            <w:tcBorders>
              <w:top w:val="single" w:color="000000" w:sz="4" w:space="0"/>
              <w:left w:val="single" w:color="000000" w:sz="4" w:space="0"/>
              <w:bottom w:val="single" w:color="000000" w:sz="4" w:space="0"/>
              <w:right w:val="single" w:color="auto" w:sz="4" w:space="0"/>
            </w:tcBorders>
            <w:vAlign w:val="center"/>
          </w:tcPr>
          <w:p w14:paraId="36C487C2">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45A2453">
            <w:pPr>
              <w:widowControl/>
              <w:spacing w:line="240" w:lineRule="exact"/>
              <w:jc w:val="center"/>
              <w:rPr>
                <w:rFonts w:hint="eastAsia" w:ascii="宋体" w:hAnsi="宋体" w:cs="宋体"/>
                <w:color w:val="000000"/>
                <w:kern w:val="0"/>
                <w:sz w:val="18"/>
                <w:szCs w:val="18"/>
                <w:lang w:bidi="ar"/>
              </w:rPr>
            </w:pP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96D9DF">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97A94C">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F9D182">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599164">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0D8B64">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1DF40E">
            <w:pPr>
              <w:jc w:val="center"/>
              <w:rPr>
                <w:rFonts w:hint="eastAsia"/>
                <w:color w:val="000000"/>
                <w:sz w:val="18"/>
                <w:szCs w:val="18"/>
              </w:rPr>
            </w:pPr>
          </w:p>
        </w:tc>
      </w:tr>
      <w:tr w14:paraId="6175E656">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33B51A31">
            <w:pPr>
              <w:rPr>
                <w:color w:val="000000"/>
                <w:sz w:val="18"/>
                <w:szCs w:val="18"/>
              </w:rPr>
            </w:pPr>
          </w:p>
        </w:tc>
        <w:tc>
          <w:tcPr>
            <w:tcW w:w="516"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CDAAC11">
            <w:pPr>
              <w:jc w:val="center"/>
              <w:rPr>
                <w:color w:val="000000"/>
                <w:sz w:val="18"/>
                <w:szCs w:val="18"/>
              </w:rPr>
            </w:pPr>
            <w:r>
              <w:rPr>
                <w:rFonts w:hint="eastAsia"/>
                <w:color w:val="000000"/>
                <w:sz w:val="18"/>
                <w:szCs w:val="18"/>
              </w:rPr>
              <w:t>效益</w:t>
            </w:r>
          </w:p>
          <w:p w14:paraId="182AB4C8">
            <w:pPr>
              <w:jc w:val="center"/>
              <w:rPr>
                <w:color w:val="000000"/>
                <w:sz w:val="18"/>
                <w:szCs w:val="18"/>
              </w:rPr>
            </w:pPr>
            <w:r>
              <w:rPr>
                <w:rFonts w:hint="eastAsia"/>
                <w:color w:val="000000"/>
                <w:sz w:val="18"/>
                <w:szCs w:val="18"/>
              </w:rPr>
              <w:t>指标</w:t>
            </w: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49BC6C77">
            <w:pPr>
              <w:widowControl/>
              <w:spacing w:line="240" w:lineRule="exact"/>
              <w:jc w:val="center"/>
              <w:rPr>
                <w:rFonts w:hint="eastAsia"/>
                <w:color w:val="000000"/>
                <w:sz w:val="18"/>
                <w:szCs w:val="18"/>
              </w:rPr>
            </w:pPr>
            <w:r>
              <w:rPr>
                <w:rFonts w:hint="eastAsia"/>
                <w:color w:val="000000"/>
                <w:sz w:val="18"/>
                <w:szCs w:val="18"/>
              </w:rPr>
              <w:t>经济效益</w:t>
            </w:r>
          </w:p>
          <w:p w14:paraId="1A4B970C">
            <w:pPr>
              <w:widowControl/>
              <w:spacing w:line="240" w:lineRule="exact"/>
              <w:jc w:val="center"/>
              <w:rPr>
                <w:rFonts w:hint="eastAsia"/>
                <w:color w:val="000000"/>
                <w:sz w:val="18"/>
                <w:szCs w:val="18"/>
              </w:rPr>
            </w:pPr>
            <w:r>
              <w:rPr>
                <w:rFonts w:hint="eastAsia"/>
                <w:color w:val="000000"/>
                <w:sz w:val="18"/>
                <w:szCs w:val="18"/>
              </w:rPr>
              <w:t>指标</w:t>
            </w: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5E869C91">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7212E9">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DEFAFA">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779554">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301D1B3">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743C88">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E576CD">
            <w:pPr>
              <w:jc w:val="center"/>
              <w:rPr>
                <w:color w:val="000000"/>
                <w:sz w:val="18"/>
                <w:szCs w:val="18"/>
              </w:rPr>
            </w:pPr>
            <w:r>
              <w:rPr>
                <w:rFonts w:hint="eastAsia"/>
                <w:color w:val="000000"/>
                <w:sz w:val="18"/>
                <w:szCs w:val="18"/>
              </w:rPr>
              <w:t>　</w:t>
            </w:r>
          </w:p>
          <w:p w14:paraId="102F0CBF">
            <w:pPr>
              <w:rPr>
                <w:color w:val="000000"/>
                <w:sz w:val="18"/>
                <w:szCs w:val="18"/>
              </w:rPr>
            </w:pPr>
            <w:r>
              <w:rPr>
                <w:rFonts w:hint="eastAsia"/>
                <w:color w:val="000000"/>
                <w:sz w:val="18"/>
                <w:szCs w:val="18"/>
              </w:rPr>
              <w:t>　</w:t>
            </w:r>
          </w:p>
          <w:p w14:paraId="0ACDE0E3">
            <w:pPr>
              <w:jc w:val="center"/>
              <w:rPr>
                <w:rFonts w:hint="eastAsia"/>
                <w:color w:val="000000"/>
                <w:sz w:val="18"/>
                <w:szCs w:val="18"/>
              </w:rPr>
            </w:pPr>
            <w:r>
              <w:rPr>
                <w:rFonts w:hint="eastAsia"/>
                <w:color w:val="000000"/>
                <w:sz w:val="18"/>
                <w:szCs w:val="18"/>
              </w:rPr>
              <w:t>　</w:t>
            </w:r>
          </w:p>
        </w:tc>
      </w:tr>
      <w:tr w14:paraId="26706F88">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7F045091">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38A2B1D">
            <w:pPr>
              <w:jc w:val="center"/>
              <w:rPr>
                <w:rFonts w:hint="eastAsia"/>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tcMar>
              <w:top w:w="15" w:type="dxa"/>
              <w:left w:w="15" w:type="dxa"/>
              <w:bottom w:w="0" w:type="dxa"/>
              <w:right w:w="15" w:type="dxa"/>
            </w:tcMar>
            <w:vAlign w:val="center"/>
          </w:tcPr>
          <w:p w14:paraId="1552A080">
            <w:pPr>
              <w:widowControl/>
              <w:spacing w:line="240" w:lineRule="exact"/>
              <w:jc w:val="center"/>
              <w:rPr>
                <w:rFonts w:hint="eastAsia"/>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3F038630">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126062E">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C87BAA0">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98D2158">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4AFD06">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B2B4305">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3763BD">
            <w:pPr>
              <w:jc w:val="center"/>
              <w:rPr>
                <w:rFonts w:hint="eastAsia"/>
                <w:color w:val="000000"/>
                <w:sz w:val="18"/>
                <w:szCs w:val="18"/>
              </w:rPr>
            </w:pPr>
          </w:p>
        </w:tc>
      </w:tr>
      <w:tr w14:paraId="1F47FD3A">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66CCF5DA">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vAlign w:val="center"/>
          </w:tcPr>
          <w:p w14:paraId="06774F3C">
            <w:pPr>
              <w:rPr>
                <w:color w:val="000000"/>
                <w:sz w:val="18"/>
                <w:szCs w:val="18"/>
              </w:rPr>
            </w:pP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4D9790D0">
            <w:pPr>
              <w:jc w:val="center"/>
              <w:rPr>
                <w:rFonts w:hint="eastAsia"/>
                <w:color w:val="000000"/>
                <w:sz w:val="18"/>
                <w:szCs w:val="18"/>
              </w:rPr>
            </w:pPr>
            <w:r>
              <w:rPr>
                <w:rFonts w:hint="eastAsia"/>
                <w:color w:val="000000"/>
                <w:sz w:val="18"/>
                <w:szCs w:val="18"/>
              </w:rPr>
              <w:t>社会效益</w:t>
            </w:r>
          </w:p>
          <w:p w14:paraId="6E06A665">
            <w:pPr>
              <w:jc w:val="center"/>
              <w:rPr>
                <w:color w:val="000000"/>
                <w:sz w:val="18"/>
                <w:szCs w:val="18"/>
              </w:rPr>
            </w:pPr>
            <w:r>
              <w:rPr>
                <w:rFonts w:hint="eastAsia"/>
                <w:color w:val="000000"/>
                <w:sz w:val="18"/>
                <w:szCs w:val="18"/>
              </w:rPr>
              <w:t>指标</w:t>
            </w:r>
          </w:p>
          <w:p w14:paraId="516E6DFC">
            <w:pPr>
              <w:widowControl/>
              <w:spacing w:line="240" w:lineRule="exact"/>
              <w:jc w:val="center"/>
              <w:rPr>
                <w:rFonts w:hint="eastAsia"/>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784C08B8">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9A79146">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6DBFBE">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7B679E">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EC650D9">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54C36F">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7ACDAD8">
            <w:pPr>
              <w:jc w:val="center"/>
              <w:rPr>
                <w:color w:val="000000"/>
                <w:sz w:val="18"/>
                <w:szCs w:val="18"/>
              </w:rPr>
            </w:pPr>
            <w:r>
              <w:rPr>
                <w:rFonts w:hint="eastAsia"/>
                <w:color w:val="000000"/>
                <w:sz w:val="18"/>
                <w:szCs w:val="18"/>
              </w:rPr>
              <w:t>　</w:t>
            </w:r>
          </w:p>
          <w:p w14:paraId="427D167A">
            <w:pPr>
              <w:rPr>
                <w:color w:val="000000"/>
                <w:sz w:val="18"/>
                <w:szCs w:val="18"/>
              </w:rPr>
            </w:pPr>
            <w:r>
              <w:rPr>
                <w:rFonts w:hint="eastAsia"/>
                <w:color w:val="000000"/>
                <w:sz w:val="18"/>
                <w:szCs w:val="18"/>
              </w:rPr>
              <w:t>　</w:t>
            </w:r>
          </w:p>
          <w:p w14:paraId="15B4594C">
            <w:pPr>
              <w:jc w:val="center"/>
              <w:rPr>
                <w:rFonts w:hint="eastAsia"/>
                <w:color w:val="000000"/>
                <w:sz w:val="18"/>
                <w:szCs w:val="18"/>
              </w:rPr>
            </w:pPr>
            <w:r>
              <w:rPr>
                <w:rFonts w:hint="eastAsia"/>
                <w:color w:val="000000"/>
                <w:sz w:val="18"/>
                <w:szCs w:val="18"/>
              </w:rPr>
              <w:t>　</w:t>
            </w:r>
          </w:p>
        </w:tc>
      </w:tr>
      <w:tr w14:paraId="042134EA">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257DA068">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vAlign w:val="center"/>
          </w:tcPr>
          <w:p w14:paraId="1C14DCC5">
            <w:pPr>
              <w:rPr>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tcMar>
              <w:top w:w="15" w:type="dxa"/>
              <w:left w:w="15" w:type="dxa"/>
              <w:bottom w:w="0" w:type="dxa"/>
              <w:right w:w="15" w:type="dxa"/>
            </w:tcMar>
            <w:vAlign w:val="center"/>
          </w:tcPr>
          <w:p w14:paraId="5FC6D156">
            <w:pPr>
              <w:widowControl/>
              <w:spacing w:line="240" w:lineRule="exact"/>
              <w:jc w:val="center"/>
              <w:rPr>
                <w:rFonts w:hint="eastAsia"/>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8093054">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80ADE0">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732E2BC">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F60C79">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9130AB8">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CC09B72">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72D9BA3">
            <w:pPr>
              <w:jc w:val="center"/>
              <w:rPr>
                <w:rFonts w:hint="eastAsia"/>
                <w:color w:val="000000"/>
                <w:sz w:val="18"/>
                <w:szCs w:val="18"/>
              </w:rPr>
            </w:pPr>
          </w:p>
        </w:tc>
      </w:tr>
      <w:tr w14:paraId="08CC4BC3">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78F831A1">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vAlign w:val="center"/>
          </w:tcPr>
          <w:p w14:paraId="0CFE9226">
            <w:pPr>
              <w:rPr>
                <w:color w:val="000000"/>
                <w:sz w:val="18"/>
                <w:szCs w:val="18"/>
              </w:rPr>
            </w:pP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75B5E447">
            <w:pPr>
              <w:jc w:val="center"/>
              <w:rPr>
                <w:rFonts w:hint="eastAsia"/>
                <w:color w:val="000000"/>
                <w:sz w:val="18"/>
                <w:szCs w:val="18"/>
              </w:rPr>
            </w:pPr>
            <w:r>
              <w:rPr>
                <w:rFonts w:hint="eastAsia"/>
                <w:color w:val="000000"/>
                <w:sz w:val="18"/>
                <w:szCs w:val="18"/>
              </w:rPr>
              <w:t>生态效益</w:t>
            </w:r>
          </w:p>
          <w:p w14:paraId="2BAE2B28">
            <w:pPr>
              <w:jc w:val="center"/>
              <w:rPr>
                <w:color w:val="000000"/>
                <w:sz w:val="18"/>
                <w:szCs w:val="18"/>
              </w:rPr>
            </w:pPr>
            <w:r>
              <w:rPr>
                <w:rFonts w:hint="eastAsia"/>
                <w:color w:val="000000"/>
                <w:sz w:val="18"/>
                <w:szCs w:val="18"/>
              </w:rPr>
              <w:t>指标</w:t>
            </w:r>
          </w:p>
          <w:p w14:paraId="733F72D1">
            <w:pPr>
              <w:widowControl/>
              <w:spacing w:line="240" w:lineRule="exact"/>
              <w:jc w:val="center"/>
              <w:rPr>
                <w:rFonts w:hint="eastAsia"/>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47859A46">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4B4B47">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5566AA7">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80030B9">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995A79B">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2CBDBD2">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A5E2A39">
            <w:pPr>
              <w:rPr>
                <w:color w:val="000000"/>
                <w:sz w:val="18"/>
                <w:szCs w:val="18"/>
              </w:rPr>
            </w:pPr>
            <w:r>
              <w:rPr>
                <w:rFonts w:hint="eastAsia"/>
                <w:color w:val="000000"/>
                <w:sz w:val="18"/>
                <w:szCs w:val="18"/>
              </w:rPr>
              <w:t>　</w:t>
            </w:r>
          </w:p>
          <w:p w14:paraId="51961F04">
            <w:pPr>
              <w:rPr>
                <w:color w:val="000000"/>
                <w:sz w:val="18"/>
                <w:szCs w:val="18"/>
              </w:rPr>
            </w:pPr>
            <w:r>
              <w:rPr>
                <w:rFonts w:hint="eastAsia"/>
                <w:color w:val="000000"/>
                <w:sz w:val="18"/>
                <w:szCs w:val="18"/>
              </w:rPr>
              <w:t>　</w:t>
            </w:r>
          </w:p>
          <w:p w14:paraId="7C12F468">
            <w:pPr>
              <w:jc w:val="center"/>
              <w:rPr>
                <w:rFonts w:hint="eastAsia"/>
                <w:color w:val="000000"/>
                <w:sz w:val="18"/>
                <w:szCs w:val="18"/>
              </w:rPr>
            </w:pPr>
            <w:r>
              <w:rPr>
                <w:rFonts w:hint="eastAsia"/>
                <w:color w:val="000000"/>
                <w:sz w:val="18"/>
                <w:szCs w:val="18"/>
              </w:rPr>
              <w:t>　</w:t>
            </w:r>
          </w:p>
        </w:tc>
      </w:tr>
      <w:tr w14:paraId="500674E4">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32D8856C">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vAlign w:val="center"/>
          </w:tcPr>
          <w:p w14:paraId="246F7025">
            <w:pPr>
              <w:rPr>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tcMar>
              <w:top w:w="15" w:type="dxa"/>
              <w:left w:w="15" w:type="dxa"/>
              <w:bottom w:w="0" w:type="dxa"/>
              <w:right w:w="15" w:type="dxa"/>
            </w:tcMar>
            <w:vAlign w:val="center"/>
          </w:tcPr>
          <w:p w14:paraId="57F48BE1">
            <w:pPr>
              <w:widowControl/>
              <w:spacing w:line="240" w:lineRule="exact"/>
              <w:jc w:val="center"/>
              <w:rPr>
                <w:rFonts w:hint="eastAsia"/>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D068F0B">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53F26A6">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2E0272C">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C1C10AE">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A04C696">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6F9A7F0">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61BE0FA">
            <w:pPr>
              <w:jc w:val="center"/>
              <w:rPr>
                <w:rFonts w:hint="eastAsia"/>
                <w:color w:val="000000"/>
                <w:sz w:val="18"/>
                <w:szCs w:val="18"/>
              </w:rPr>
            </w:pPr>
          </w:p>
        </w:tc>
      </w:tr>
      <w:tr w14:paraId="37482001">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05E742D3">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vAlign w:val="center"/>
          </w:tcPr>
          <w:p w14:paraId="5D16709B">
            <w:pPr>
              <w:rPr>
                <w:color w:val="000000"/>
                <w:sz w:val="18"/>
                <w:szCs w:val="18"/>
              </w:rPr>
            </w:pP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55300282">
            <w:pPr>
              <w:widowControl/>
              <w:spacing w:line="240" w:lineRule="exact"/>
              <w:jc w:val="center"/>
              <w:rPr>
                <w:color w:val="000000"/>
                <w:sz w:val="18"/>
                <w:szCs w:val="18"/>
              </w:rPr>
            </w:pPr>
            <w:r>
              <w:rPr>
                <w:rFonts w:hint="eastAsia"/>
                <w:color w:val="000000"/>
                <w:sz w:val="18"/>
                <w:szCs w:val="18"/>
              </w:rPr>
              <w:t>可持续影响指标</w:t>
            </w: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4AACD9E2">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D52F45">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ABB48CB">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7194DD4">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731A0C9">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CB57C86">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72B1C1">
            <w:pPr>
              <w:jc w:val="center"/>
              <w:rPr>
                <w:rFonts w:hint="eastAsia"/>
                <w:color w:val="000000"/>
                <w:sz w:val="18"/>
                <w:szCs w:val="18"/>
              </w:rPr>
            </w:pPr>
          </w:p>
        </w:tc>
      </w:tr>
      <w:tr w14:paraId="5D38B37B">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7F05BA74">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vAlign w:val="center"/>
          </w:tcPr>
          <w:p w14:paraId="3E83D202">
            <w:pPr>
              <w:rPr>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tcMar>
              <w:top w:w="15" w:type="dxa"/>
              <w:left w:w="15" w:type="dxa"/>
              <w:bottom w:w="0" w:type="dxa"/>
              <w:right w:w="15" w:type="dxa"/>
            </w:tcMar>
            <w:vAlign w:val="center"/>
          </w:tcPr>
          <w:p w14:paraId="0F3F1E61">
            <w:pPr>
              <w:widowControl/>
              <w:spacing w:line="240" w:lineRule="exact"/>
              <w:jc w:val="center"/>
              <w:rPr>
                <w:rFonts w:hint="eastAsia"/>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C8F19B3">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606BC5">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EEEC2B5">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4F617B">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819DDC">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B27B996">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10292D">
            <w:pPr>
              <w:jc w:val="center"/>
              <w:rPr>
                <w:rFonts w:hint="eastAsia"/>
                <w:color w:val="000000"/>
                <w:sz w:val="18"/>
                <w:szCs w:val="18"/>
              </w:rPr>
            </w:pPr>
          </w:p>
        </w:tc>
      </w:tr>
      <w:tr w14:paraId="363671C0">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07E7CEF0">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vAlign w:val="center"/>
          </w:tcPr>
          <w:p w14:paraId="51BB7F39">
            <w:pPr>
              <w:rPr>
                <w:color w:val="000000"/>
                <w:sz w:val="18"/>
                <w:szCs w:val="18"/>
              </w:rPr>
            </w:pPr>
          </w:p>
        </w:tc>
        <w:tc>
          <w:tcPr>
            <w:tcW w:w="1011" w:type="dxa"/>
            <w:gridSpan w:val="2"/>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28161DDD">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7278F6E">
            <w:pPr>
              <w:widowControl/>
              <w:spacing w:line="240" w:lineRule="exact"/>
              <w:jc w:val="center"/>
              <w:rPr>
                <w:rFonts w:hint="eastAsia" w:ascii="宋体" w:hAnsi="宋体" w:cs="宋体"/>
                <w:color w:val="000000"/>
                <w:kern w:val="0"/>
                <w:sz w:val="18"/>
                <w:szCs w:val="18"/>
                <w:lang w:bidi="ar"/>
              </w:rPr>
            </w:pP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288552E">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EB75FE">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FDD180">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45D53BC">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B01B8C5">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2A9AC6">
            <w:pPr>
              <w:jc w:val="center"/>
              <w:rPr>
                <w:rFonts w:hint="eastAsia"/>
                <w:color w:val="000000"/>
                <w:sz w:val="18"/>
                <w:szCs w:val="18"/>
              </w:rPr>
            </w:pPr>
          </w:p>
        </w:tc>
      </w:tr>
      <w:tr w14:paraId="3B076277">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4B4A8DF6">
            <w:pPr>
              <w:rPr>
                <w:color w:val="000000"/>
                <w:sz w:val="18"/>
                <w:szCs w:val="18"/>
              </w:rPr>
            </w:pPr>
          </w:p>
        </w:tc>
        <w:tc>
          <w:tcPr>
            <w:tcW w:w="516"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94E6C81">
            <w:pPr>
              <w:jc w:val="center"/>
              <w:rPr>
                <w:color w:val="000000"/>
                <w:sz w:val="18"/>
                <w:szCs w:val="18"/>
              </w:rPr>
            </w:pPr>
            <w:r>
              <w:rPr>
                <w:rFonts w:hint="eastAsia"/>
                <w:color w:val="000000"/>
                <w:sz w:val="18"/>
                <w:szCs w:val="18"/>
              </w:rPr>
              <w:t>满意度指标</w:t>
            </w: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1D15C382">
            <w:pPr>
              <w:keepNext w:val="0"/>
              <w:keepLines w:val="0"/>
              <w:pageBreakBefore w:val="0"/>
              <w:widowControl w:val="0"/>
              <w:kinsoku/>
              <w:wordWrap/>
              <w:overflowPunct/>
              <w:topLinePunct w:val="0"/>
              <w:autoSpaceDE/>
              <w:autoSpaceDN/>
              <w:bidi w:val="0"/>
              <w:adjustRightInd/>
              <w:snapToGrid/>
              <w:spacing w:line="200" w:lineRule="exact"/>
              <w:ind w:left="0" w:leftChars="0" w:right="0" w:rightChars="0" w:firstLine="0" w:firstLineChars="0"/>
              <w:jc w:val="center"/>
              <w:textAlignment w:val="auto"/>
              <w:outlineLvl w:val="9"/>
              <w:rPr>
                <w:rFonts w:hint="eastAsia"/>
                <w:color w:val="000000"/>
                <w:sz w:val="18"/>
                <w:szCs w:val="18"/>
              </w:rPr>
            </w:pPr>
            <w:r>
              <w:rPr>
                <w:rFonts w:hint="eastAsia"/>
                <w:color w:val="000000"/>
                <w:sz w:val="18"/>
                <w:szCs w:val="18"/>
              </w:rPr>
              <w:t>服务对象</w:t>
            </w:r>
          </w:p>
          <w:p w14:paraId="5B35D61C">
            <w:pPr>
              <w:keepNext w:val="0"/>
              <w:keepLines w:val="0"/>
              <w:pageBreakBefore w:val="0"/>
              <w:widowControl w:val="0"/>
              <w:kinsoku/>
              <w:wordWrap/>
              <w:overflowPunct/>
              <w:topLinePunct w:val="0"/>
              <w:autoSpaceDE/>
              <w:autoSpaceDN/>
              <w:bidi w:val="0"/>
              <w:adjustRightInd/>
              <w:snapToGrid/>
              <w:spacing w:line="200" w:lineRule="exact"/>
              <w:ind w:left="0" w:leftChars="0" w:right="0" w:rightChars="0" w:firstLine="0" w:firstLineChars="0"/>
              <w:jc w:val="center"/>
              <w:textAlignment w:val="auto"/>
              <w:outlineLvl w:val="9"/>
              <w:rPr>
                <w:color w:val="000000"/>
                <w:sz w:val="18"/>
                <w:szCs w:val="18"/>
              </w:rPr>
            </w:pPr>
            <w:r>
              <w:rPr>
                <w:rFonts w:hint="eastAsia"/>
                <w:color w:val="000000"/>
                <w:sz w:val="18"/>
                <w:szCs w:val="18"/>
              </w:rPr>
              <w:t>满意度指标</w:t>
            </w:r>
          </w:p>
          <w:p w14:paraId="07FD3B87">
            <w:pPr>
              <w:widowControl/>
              <w:spacing w:line="240" w:lineRule="exact"/>
              <w:jc w:val="center"/>
              <w:rPr>
                <w:rFonts w:hint="eastAsia"/>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1A1D46FB">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676D8CC">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99AC75">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5DE4F94">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C4099AD">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AD19213">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93709AA">
            <w:pPr>
              <w:rPr>
                <w:color w:val="000000"/>
                <w:sz w:val="18"/>
                <w:szCs w:val="18"/>
              </w:rPr>
            </w:pPr>
            <w:r>
              <w:rPr>
                <w:rFonts w:hint="eastAsia"/>
                <w:color w:val="000000"/>
                <w:sz w:val="18"/>
                <w:szCs w:val="18"/>
              </w:rPr>
              <w:t>　</w:t>
            </w:r>
          </w:p>
          <w:p w14:paraId="1D3DC002">
            <w:pPr>
              <w:rPr>
                <w:color w:val="000000"/>
                <w:sz w:val="18"/>
                <w:szCs w:val="18"/>
              </w:rPr>
            </w:pPr>
            <w:r>
              <w:rPr>
                <w:rFonts w:hint="eastAsia"/>
                <w:color w:val="000000"/>
                <w:sz w:val="18"/>
                <w:szCs w:val="18"/>
              </w:rPr>
              <w:t>　</w:t>
            </w:r>
          </w:p>
          <w:p w14:paraId="4D0D1485">
            <w:pPr>
              <w:jc w:val="center"/>
              <w:rPr>
                <w:rFonts w:hint="eastAsia"/>
                <w:color w:val="000000"/>
                <w:sz w:val="18"/>
                <w:szCs w:val="18"/>
              </w:rPr>
            </w:pPr>
            <w:r>
              <w:rPr>
                <w:rFonts w:hint="eastAsia"/>
                <w:color w:val="000000"/>
                <w:sz w:val="18"/>
                <w:szCs w:val="18"/>
              </w:rPr>
              <w:t>　</w:t>
            </w:r>
          </w:p>
        </w:tc>
      </w:tr>
      <w:tr w14:paraId="79CFC940">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0D29E5C3">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04ADECC">
            <w:pPr>
              <w:jc w:val="center"/>
              <w:rPr>
                <w:rFonts w:hint="eastAsia"/>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tcMar>
              <w:top w:w="15" w:type="dxa"/>
              <w:left w:w="15" w:type="dxa"/>
              <w:bottom w:w="0" w:type="dxa"/>
              <w:right w:w="15" w:type="dxa"/>
            </w:tcMar>
            <w:vAlign w:val="center"/>
          </w:tcPr>
          <w:p w14:paraId="232FDDB7">
            <w:pPr>
              <w:widowControl/>
              <w:spacing w:line="240" w:lineRule="exact"/>
              <w:jc w:val="center"/>
              <w:rPr>
                <w:rFonts w:hint="eastAsia"/>
                <w:color w:val="000000"/>
                <w:sz w:val="18"/>
                <w:szCs w:val="18"/>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847CF32">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109DDFD">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0C37338">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25376CD">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3693752">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3E9CA39">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9CBCD95">
            <w:pPr>
              <w:jc w:val="center"/>
              <w:rPr>
                <w:rFonts w:hint="eastAsia"/>
                <w:color w:val="000000"/>
                <w:sz w:val="18"/>
                <w:szCs w:val="18"/>
              </w:rPr>
            </w:pPr>
          </w:p>
        </w:tc>
      </w:tr>
      <w:tr w14:paraId="0E840DEB">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44B45779">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94E50C2">
            <w:pPr>
              <w:jc w:val="center"/>
              <w:rPr>
                <w:rFonts w:hint="eastAsia"/>
                <w:color w:val="000000"/>
                <w:sz w:val="18"/>
                <w:szCs w:val="18"/>
              </w:rPr>
            </w:pPr>
          </w:p>
        </w:tc>
        <w:tc>
          <w:tcPr>
            <w:tcW w:w="1011" w:type="dxa"/>
            <w:gridSpan w:val="2"/>
            <w:vMerge w:val="restart"/>
            <w:tcBorders>
              <w:top w:val="single" w:color="000000" w:sz="4" w:space="0"/>
              <w:left w:val="single" w:color="000000" w:sz="4" w:space="0"/>
              <w:right w:val="single" w:color="auto" w:sz="4" w:space="0"/>
            </w:tcBorders>
            <w:tcMar>
              <w:top w:w="15" w:type="dxa"/>
              <w:left w:w="15" w:type="dxa"/>
              <w:bottom w:w="0" w:type="dxa"/>
              <w:right w:w="15" w:type="dxa"/>
            </w:tcMar>
            <w:vAlign w:val="center"/>
          </w:tcPr>
          <w:p w14:paraId="5D81F072">
            <w:pPr>
              <w:keepNext w:val="0"/>
              <w:keepLines w:val="0"/>
              <w:pageBreakBefore w:val="0"/>
              <w:widowControl w:val="0"/>
              <w:kinsoku/>
              <w:wordWrap/>
              <w:overflowPunct/>
              <w:topLinePunct w:val="0"/>
              <w:autoSpaceDE/>
              <w:autoSpaceDN/>
              <w:bidi w:val="0"/>
              <w:adjustRightInd/>
              <w:snapToGrid/>
              <w:spacing w:line="200" w:lineRule="exact"/>
              <w:ind w:left="0" w:leftChars="0" w:right="0" w:rightChars="0" w:firstLine="0" w:firstLineChars="0"/>
              <w:jc w:val="center"/>
              <w:textAlignment w:val="auto"/>
              <w:outlineLvl w:val="9"/>
              <w:rPr>
                <w:rFonts w:hint="eastAsia"/>
                <w:color w:val="000000"/>
                <w:sz w:val="18"/>
                <w:szCs w:val="18"/>
              </w:rPr>
            </w:pPr>
            <w:r>
              <w:rPr>
                <w:rFonts w:hint="eastAsia"/>
                <w:color w:val="000000"/>
                <w:sz w:val="18"/>
                <w:szCs w:val="18"/>
              </w:rPr>
              <w:t>社会公众</w:t>
            </w:r>
          </w:p>
          <w:p w14:paraId="3EA7FF9E">
            <w:pPr>
              <w:keepNext w:val="0"/>
              <w:keepLines w:val="0"/>
              <w:pageBreakBefore w:val="0"/>
              <w:widowControl w:val="0"/>
              <w:kinsoku/>
              <w:wordWrap/>
              <w:overflowPunct/>
              <w:topLinePunct w:val="0"/>
              <w:autoSpaceDE/>
              <w:autoSpaceDN/>
              <w:bidi w:val="0"/>
              <w:adjustRightInd/>
              <w:snapToGrid/>
              <w:spacing w:line="200" w:lineRule="exact"/>
              <w:ind w:left="0" w:leftChars="0" w:right="0" w:rightChars="0" w:firstLine="0" w:firstLineChars="0"/>
              <w:jc w:val="center"/>
              <w:textAlignment w:val="auto"/>
              <w:outlineLvl w:val="9"/>
              <w:rPr>
                <w:rFonts w:hint="eastAsia"/>
                <w:color w:val="000000"/>
                <w:sz w:val="18"/>
                <w:szCs w:val="18"/>
              </w:rPr>
            </w:pPr>
            <w:r>
              <w:rPr>
                <w:rFonts w:hint="eastAsia"/>
                <w:color w:val="000000"/>
                <w:sz w:val="18"/>
                <w:szCs w:val="18"/>
              </w:rPr>
              <w:t>满意度指标</w:t>
            </w:r>
          </w:p>
          <w:p w14:paraId="6DC81B64">
            <w:pPr>
              <w:widowControl/>
              <w:spacing w:line="240" w:lineRule="exact"/>
              <w:jc w:val="center"/>
              <w:rPr>
                <w:rFonts w:hint="eastAsia" w:ascii="宋体" w:hAnsi="宋体" w:cs="宋体"/>
                <w:color w:val="000000"/>
                <w:kern w:val="0"/>
                <w:sz w:val="18"/>
                <w:szCs w:val="18"/>
                <w:lang w:bidi="ar"/>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CAF3482">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355599">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03DF162">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4B9C84">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D5FDF9C">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FB1F360">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5AD7798">
            <w:pPr>
              <w:jc w:val="center"/>
              <w:rPr>
                <w:rFonts w:hint="eastAsia"/>
                <w:color w:val="000000"/>
                <w:sz w:val="18"/>
                <w:szCs w:val="18"/>
              </w:rPr>
            </w:pPr>
          </w:p>
        </w:tc>
      </w:tr>
      <w:tr w14:paraId="1A6AF305">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334218A5">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19E430">
            <w:pPr>
              <w:jc w:val="center"/>
              <w:rPr>
                <w:rFonts w:hint="eastAsia"/>
                <w:color w:val="000000"/>
                <w:sz w:val="18"/>
                <w:szCs w:val="18"/>
              </w:rPr>
            </w:pPr>
          </w:p>
        </w:tc>
        <w:tc>
          <w:tcPr>
            <w:tcW w:w="1011" w:type="dxa"/>
            <w:gridSpan w:val="2"/>
            <w:vMerge w:val="continue"/>
            <w:tcBorders>
              <w:left w:val="single" w:color="000000" w:sz="4" w:space="0"/>
              <w:bottom w:val="single" w:color="000000" w:sz="4" w:space="0"/>
              <w:right w:val="single" w:color="auto" w:sz="4" w:space="0"/>
            </w:tcBorders>
            <w:tcMar>
              <w:top w:w="15" w:type="dxa"/>
              <w:left w:w="15" w:type="dxa"/>
              <w:bottom w:w="0" w:type="dxa"/>
              <w:right w:w="15" w:type="dxa"/>
            </w:tcMar>
            <w:vAlign w:val="center"/>
          </w:tcPr>
          <w:p w14:paraId="5069CE9B">
            <w:pPr>
              <w:widowControl/>
              <w:spacing w:line="240" w:lineRule="exact"/>
              <w:jc w:val="center"/>
              <w:rPr>
                <w:rFonts w:hint="eastAsia" w:ascii="宋体" w:hAnsi="宋体" w:cs="宋体"/>
                <w:color w:val="000000"/>
                <w:kern w:val="0"/>
                <w:sz w:val="18"/>
                <w:szCs w:val="18"/>
                <w:lang w:bidi="ar"/>
              </w:rPr>
            </w:pP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39F4F3A">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707AF4">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100816">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27A249B">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21E3D8">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0A39889">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77A9C9">
            <w:pPr>
              <w:jc w:val="center"/>
              <w:rPr>
                <w:rFonts w:hint="eastAsia"/>
                <w:color w:val="000000"/>
                <w:sz w:val="18"/>
                <w:szCs w:val="18"/>
              </w:rPr>
            </w:pPr>
          </w:p>
        </w:tc>
      </w:tr>
      <w:tr w14:paraId="215C3C3C">
        <w:tblPrEx>
          <w:tblCellMar>
            <w:top w:w="0" w:type="dxa"/>
            <w:left w:w="0" w:type="dxa"/>
            <w:bottom w:w="0" w:type="dxa"/>
            <w:right w:w="0" w:type="dxa"/>
          </w:tblCellMar>
        </w:tblPrEx>
        <w:trPr>
          <w:trHeight w:val="283" w:hRule="exact"/>
          <w:tblHeader/>
        </w:trPr>
        <w:tc>
          <w:tcPr>
            <w:tcW w:w="393" w:type="dxa"/>
            <w:vMerge w:val="continue"/>
            <w:tcBorders>
              <w:top w:val="single" w:color="000000" w:sz="4" w:space="0"/>
              <w:left w:val="single" w:color="000000" w:sz="4" w:space="0"/>
              <w:bottom w:val="single" w:color="000000" w:sz="4" w:space="0"/>
              <w:right w:val="single" w:color="000000" w:sz="4" w:space="0"/>
            </w:tcBorders>
            <w:vAlign w:val="center"/>
          </w:tcPr>
          <w:p w14:paraId="6DF9AE3C">
            <w:pPr>
              <w:rPr>
                <w:color w:val="000000"/>
                <w:sz w:val="18"/>
                <w:szCs w:val="18"/>
              </w:rPr>
            </w:pPr>
          </w:p>
        </w:tc>
        <w:tc>
          <w:tcPr>
            <w:tcW w:w="516" w:type="dxa"/>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91DB515">
            <w:pPr>
              <w:jc w:val="center"/>
              <w:rPr>
                <w:rFonts w:hint="eastAsia"/>
                <w:color w:val="000000"/>
                <w:sz w:val="18"/>
                <w:szCs w:val="18"/>
              </w:rPr>
            </w:pPr>
          </w:p>
        </w:tc>
        <w:tc>
          <w:tcPr>
            <w:tcW w:w="1011" w:type="dxa"/>
            <w:gridSpan w:val="2"/>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6FDA40E2">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260" w:type="dxa"/>
            <w:gridSpan w:val="2"/>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3E8096C9">
            <w:pPr>
              <w:widowControl/>
              <w:spacing w:line="240" w:lineRule="exact"/>
              <w:jc w:val="center"/>
              <w:rPr>
                <w:rFonts w:hint="eastAsia" w:ascii="宋体" w:hAnsi="宋体" w:cs="宋体"/>
                <w:color w:val="000000"/>
                <w:kern w:val="0"/>
                <w:sz w:val="18"/>
                <w:szCs w:val="18"/>
                <w:lang w:bidi="ar"/>
              </w:rPr>
            </w:pPr>
          </w:p>
        </w:tc>
        <w:tc>
          <w:tcPr>
            <w:tcW w:w="81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127AA3A">
            <w:pPr>
              <w:jc w:val="center"/>
              <w:rPr>
                <w:rFonts w:hint="eastAsia"/>
                <w:color w:val="000000"/>
                <w:sz w:val="18"/>
                <w:szCs w:val="18"/>
              </w:rPr>
            </w:pPr>
          </w:p>
        </w:tc>
        <w:tc>
          <w:tcPr>
            <w:tcW w:w="827"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9A48E8A">
            <w:pPr>
              <w:jc w:val="center"/>
              <w:rPr>
                <w:rFonts w:hint="eastAsia"/>
                <w:color w:val="000000"/>
                <w:sz w:val="18"/>
                <w:szCs w:val="18"/>
              </w:rPr>
            </w:pPr>
          </w:p>
        </w:tc>
        <w:tc>
          <w:tcPr>
            <w:tcW w:w="840"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44C419C">
            <w:pPr>
              <w:jc w:val="center"/>
              <w:rPr>
                <w:rFonts w:hint="eastAsia"/>
                <w:color w:val="000000"/>
                <w:sz w:val="18"/>
                <w:szCs w:val="18"/>
              </w:rPr>
            </w:pPr>
          </w:p>
        </w:tc>
        <w:tc>
          <w:tcPr>
            <w:tcW w:w="800"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D4A9F98">
            <w:pPr>
              <w:jc w:val="center"/>
              <w:rPr>
                <w:rFonts w:hint="eastAsia"/>
                <w:color w:val="000000"/>
                <w:sz w:val="18"/>
                <w:szCs w:val="18"/>
              </w:rPr>
            </w:pPr>
          </w:p>
        </w:tc>
        <w:tc>
          <w:tcPr>
            <w:tcW w:w="9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EC8F2B">
            <w:pPr>
              <w:jc w:val="center"/>
              <w:rPr>
                <w:rFonts w:hint="eastAsia"/>
                <w:color w:val="000000"/>
                <w:sz w:val="18"/>
                <w:szCs w:val="18"/>
              </w:rPr>
            </w:pPr>
          </w:p>
        </w:tc>
        <w:tc>
          <w:tcPr>
            <w:tcW w:w="1515"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EF6C027">
            <w:pPr>
              <w:jc w:val="center"/>
              <w:rPr>
                <w:rFonts w:hint="eastAsia"/>
                <w:color w:val="000000"/>
                <w:sz w:val="18"/>
                <w:szCs w:val="18"/>
              </w:rPr>
            </w:pPr>
          </w:p>
        </w:tc>
      </w:tr>
      <w:tr w14:paraId="78C0B94B">
        <w:tblPrEx>
          <w:tblCellMar>
            <w:top w:w="0" w:type="dxa"/>
            <w:left w:w="0" w:type="dxa"/>
            <w:bottom w:w="0" w:type="dxa"/>
            <w:right w:w="0" w:type="dxa"/>
          </w:tblCellMar>
        </w:tblPrEx>
        <w:trPr>
          <w:trHeight w:val="435" w:hRule="atLeast"/>
          <w:tblHeader/>
        </w:trPr>
        <w:tc>
          <w:tcPr>
            <w:tcW w:w="4327" w:type="dxa"/>
            <w:gridSpan w:val="8"/>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685F0A83">
            <w:pPr>
              <w:rPr>
                <w:sz w:val="18"/>
                <w:szCs w:val="18"/>
              </w:rPr>
            </w:pPr>
            <w:r>
              <w:rPr>
                <w:rFonts w:hint="eastAsia"/>
                <w:color w:val="000000"/>
                <w:sz w:val="18"/>
                <w:szCs w:val="18"/>
              </w:rPr>
              <w:t>自评得分</w:t>
            </w:r>
          </w:p>
          <w:p w14:paraId="607ADF2A">
            <w:pPr>
              <w:jc w:val="center"/>
              <w:rPr>
                <w:rFonts w:hint="eastAsia"/>
                <w:color w:val="000000"/>
                <w:sz w:val="18"/>
                <w:szCs w:val="18"/>
              </w:rPr>
            </w:pPr>
          </w:p>
        </w:tc>
        <w:tc>
          <w:tcPr>
            <w:tcW w:w="4608"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67904FC5">
            <w:pPr>
              <w:jc w:val="left"/>
              <w:rPr>
                <w:rFonts w:hint="eastAsia"/>
                <w:color w:val="000000"/>
                <w:sz w:val="18"/>
                <w:szCs w:val="18"/>
              </w:rPr>
            </w:pPr>
          </w:p>
        </w:tc>
      </w:tr>
      <w:tr w14:paraId="6211F149">
        <w:tblPrEx>
          <w:tblCellMar>
            <w:top w:w="0" w:type="dxa"/>
            <w:left w:w="0" w:type="dxa"/>
            <w:bottom w:w="0" w:type="dxa"/>
            <w:right w:w="0" w:type="dxa"/>
          </w:tblCellMar>
        </w:tblPrEx>
        <w:trPr>
          <w:trHeight w:val="435" w:hRule="atLeast"/>
          <w:tblHeader/>
        </w:trPr>
        <w:tc>
          <w:tcPr>
            <w:tcW w:w="252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049BD388">
            <w:pPr>
              <w:jc w:val="center"/>
              <w:rPr>
                <w:rFonts w:hint="eastAsia"/>
                <w:color w:val="000000"/>
                <w:sz w:val="18"/>
                <w:szCs w:val="18"/>
              </w:rPr>
            </w:pPr>
            <w:r>
              <w:rPr>
                <w:rFonts w:hint="eastAsia"/>
                <w:color w:val="000000"/>
                <w:sz w:val="18"/>
                <w:szCs w:val="18"/>
              </w:rPr>
              <w:t>说明</w:t>
            </w:r>
          </w:p>
        </w:tc>
        <w:tc>
          <w:tcPr>
            <w:tcW w:w="6407" w:type="dxa"/>
            <w:gridSpan w:val="1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75F40A5">
            <w:pPr>
              <w:jc w:val="left"/>
              <w:rPr>
                <w:rFonts w:hint="eastAsia"/>
                <w:color w:val="000000"/>
                <w:sz w:val="18"/>
                <w:szCs w:val="18"/>
              </w:rPr>
            </w:pPr>
            <w:r>
              <w:rPr>
                <w:rFonts w:hint="eastAsia"/>
                <w:color w:val="000000"/>
                <w:sz w:val="18"/>
                <w:szCs w:val="18"/>
              </w:rPr>
              <w:t>请在此处简要说明各级审计和财政监督检查中发现的问题及其所涉及的金额，如没有请填无。</w:t>
            </w:r>
          </w:p>
        </w:tc>
      </w:tr>
      <w:tr w14:paraId="28ABEB5D">
        <w:tblPrEx>
          <w:tblCellMar>
            <w:top w:w="0" w:type="dxa"/>
            <w:left w:w="0" w:type="dxa"/>
            <w:bottom w:w="0" w:type="dxa"/>
            <w:right w:w="0" w:type="dxa"/>
          </w:tblCellMar>
        </w:tblPrEx>
        <w:trPr>
          <w:trHeight w:val="195" w:hRule="atLeast"/>
          <w:tblHeader/>
        </w:trPr>
        <w:tc>
          <w:tcPr>
            <w:tcW w:w="2528" w:type="dxa"/>
            <w:gridSpan w:val="5"/>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FB9BA64">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结果应用建议</w:t>
            </w:r>
          </w:p>
          <w:p w14:paraId="0D0465B0">
            <w:pPr>
              <w:widowControl/>
              <w:jc w:val="center"/>
              <w:textAlignment w:val="center"/>
              <w:rPr>
                <w:color w:val="000000"/>
                <w:sz w:val="18"/>
                <w:szCs w:val="18"/>
              </w:rPr>
            </w:pPr>
            <w:r>
              <w:rPr>
                <w:rFonts w:hint="eastAsia" w:ascii="宋体" w:hAnsi="宋体" w:cs="宋体"/>
                <w:color w:val="000000"/>
                <w:kern w:val="0"/>
                <w:sz w:val="18"/>
                <w:szCs w:val="18"/>
                <w:lang w:bidi="ar"/>
              </w:rPr>
              <w:t>（请在相应选项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划“√”并在“具体建议内容”栏阐述）</w:t>
            </w: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A0D10A7">
            <w:pPr>
              <w:jc w:val="center"/>
              <w:rPr>
                <w:color w:val="000000"/>
                <w:sz w:val="18"/>
                <w:szCs w:val="18"/>
              </w:rPr>
            </w:pPr>
            <w:r>
              <w:rPr>
                <w:rFonts w:hint="eastAsia" w:ascii="宋体" w:hAnsi="宋体" w:cs="宋体"/>
                <w:color w:val="000000"/>
                <w:sz w:val="18"/>
                <w:szCs w:val="18"/>
              </w:rPr>
              <w:t>结果应用建议选项</w:t>
            </w:r>
          </w:p>
        </w:tc>
        <w:tc>
          <w:tcPr>
            <w:tcW w:w="2567" w:type="dxa"/>
            <w:gridSpan w:val="5"/>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67C250B">
            <w:pPr>
              <w:jc w:val="center"/>
              <w:rPr>
                <w:rFonts w:hint="eastAsia"/>
                <w:color w:val="000000"/>
                <w:sz w:val="18"/>
                <w:szCs w:val="18"/>
              </w:rPr>
            </w:pPr>
            <w:r>
              <w:rPr>
                <w:rFonts w:hint="eastAsia" w:ascii="宋体" w:hAnsi="宋体" w:cs="宋体"/>
                <w:color w:val="000000"/>
                <w:sz w:val="18"/>
                <w:szCs w:val="18"/>
              </w:rPr>
              <w:t>具体建议内容</w:t>
            </w:r>
          </w:p>
        </w:tc>
      </w:tr>
      <w:tr w14:paraId="1358844D">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32745393">
            <w:pPr>
              <w:widowControl/>
              <w:jc w:val="center"/>
              <w:textAlignment w:val="center"/>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40586C">
            <w:pPr>
              <w:jc w:val="left"/>
              <w:rPr>
                <w:rFonts w:hint="eastAsia"/>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改进预算项目管理（改进措施和方式）</w:t>
            </w:r>
          </w:p>
        </w:tc>
        <w:tc>
          <w:tcPr>
            <w:tcW w:w="2567" w:type="dxa"/>
            <w:gridSpan w:val="5"/>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77CF9802">
            <w:pPr>
              <w:rPr>
                <w:rFonts w:hint="eastAsia"/>
                <w:color w:val="000000"/>
                <w:sz w:val="18"/>
                <w:szCs w:val="18"/>
              </w:rPr>
            </w:pPr>
          </w:p>
        </w:tc>
      </w:tr>
      <w:tr w14:paraId="69E76764">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4EAFB1F9">
            <w:pPr>
              <w:widowControl/>
              <w:jc w:val="center"/>
              <w:textAlignment w:val="center"/>
              <w:rPr>
                <w:rFonts w:hint="eastAsia"/>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1060BC">
            <w:pPr>
              <w:jc w:val="left"/>
              <w:rPr>
                <w:rFonts w:hint="eastAsia"/>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规范财政资金管理</w:t>
            </w:r>
          </w:p>
        </w:tc>
        <w:tc>
          <w:tcPr>
            <w:tcW w:w="2567"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1ACF1A35">
            <w:pPr>
              <w:rPr>
                <w:rFonts w:hint="eastAsia"/>
                <w:color w:val="000000"/>
                <w:sz w:val="18"/>
                <w:szCs w:val="18"/>
              </w:rPr>
            </w:pPr>
          </w:p>
        </w:tc>
      </w:tr>
      <w:tr w14:paraId="14C0FB0A">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5181897B">
            <w:pPr>
              <w:widowControl/>
              <w:jc w:val="center"/>
              <w:textAlignment w:val="center"/>
              <w:rPr>
                <w:rFonts w:hint="eastAsia"/>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9CAA0DD">
            <w:pPr>
              <w:jc w:val="left"/>
              <w:rPr>
                <w:rFonts w:hint="eastAsia" w:ascii="宋体" w:hAnsi="宋体" w:cs="宋体"/>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建议资金投向突出重点</w:t>
            </w:r>
          </w:p>
        </w:tc>
        <w:tc>
          <w:tcPr>
            <w:tcW w:w="2567"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5BDD3623">
            <w:pPr>
              <w:rPr>
                <w:rFonts w:hint="eastAsia"/>
                <w:color w:val="000000"/>
                <w:sz w:val="18"/>
                <w:szCs w:val="18"/>
              </w:rPr>
            </w:pPr>
          </w:p>
        </w:tc>
      </w:tr>
      <w:tr w14:paraId="6D92AB76">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485C185B">
            <w:pPr>
              <w:jc w:val="left"/>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AC6C179">
            <w:pPr>
              <w:jc w:val="left"/>
              <w:rPr>
                <w:rFonts w:hint="eastAsia" w:ascii="宋体" w:hAnsi="宋体" w:cs="宋体"/>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建议完善绩效目标</w:t>
            </w:r>
            <w:r>
              <w:rPr>
                <w:rFonts w:hint="eastAsia" w:ascii="宋体" w:hAnsi="宋体" w:cs="宋体"/>
                <w:color w:val="000000"/>
                <w:kern w:val="0"/>
                <w:sz w:val="18"/>
                <w:szCs w:val="18"/>
                <w:lang w:bidi="ar"/>
              </w:rPr>
              <w:t>管理、加强绩效监控</w:t>
            </w:r>
          </w:p>
        </w:tc>
        <w:tc>
          <w:tcPr>
            <w:tcW w:w="2567"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7A87E629">
            <w:pPr>
              <w:jc w:val="left"/>
              <w:rPr>
                <w:rFonts w:hint="eastAsia" w:ascii="宋体" w:hAnsi="宋体" w:cs="宋体"/>
                <w:color w:val="000000"/>
                <w:sz w:val="18"/>
                <w:szCs w:val="18"/>
              </w:rPr>
            </w:pPr>
          </w:p>
        </w:tc>
      </w:tr>
      <w:tr w14:paraId="1318BC5C">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41654F8F">
            <w:pPr>
              <w:jc w:val="center"/>
              <w:rPr>
                <w:rFonts w:hint="eastAsia"/>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16EDB0">
            <w:pPr>
              <w:jc w:val="left"/>
              <w:rPr>
                <w:rFonts w:hint="eastAsia"/>
                <w:color w:val="000000"/>
                <w:sz w:val="18"/>
                <w:szCs w:val="18"/>
              </w:rPr>
            </w:pPr>
            <w:r>
              <w:rPr>
                <w:rFonts w:hint="eastAsia" w:ascii="宋体" w:hAnsi="宋体" w:cs="宋体"/>
                <w:color w:val="000000"/>
                <w:sz w:val="18"/>
                <w:szCs w:val="18"/>
              </w:rPr>
              <w:t>□完善制度设计，建议进行</w:t>
            </w:r>
            <w:r>
              <w:rPr>
                <w:rFonts w:hint="eastAsia" w:ascii="宋体" w:hAnsi="宋体" w:cs="宋体"/>
                <w:color w:val="000000"/>
                <w:kern w:val="0"/>
                <w:sz w:val="18"/>
                <w:szCs w:val="18"/>
                <w:lang w:bidi="ar"/>
              </w:rPr>
              <w:t>政策调整</w:t>
            </w:r>
          </w:p>
        </w:tc>
        <w:tc>
          <w:tcPr>
            <w:tcW w:w="2567"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71097A09">
            <w:pPr>
              <w:rPr>
                <w:rFonts w:hint="eastAsia"/>
                <w:color w:val="000000"/>
                <w:sz w:val="18"/>
                <w:szCs w:val="18"/>
              </w:rPr>
            </w:pPr>
          </w:p>
        </w:tc>
      </w:tr>
      <w:tr w14:paraId="55D9AFA3">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2386746E">
            <w:pPr>
              <w:jc w:val="center"/>
              <w:rPr>
                <w:rFonts w:hint="eastAsia"/>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974596">
            <w:pPr>
              <w:jc w:val="left"/>
              <w:rPr>
                <w:rFonts w:hint="eastAsia"/>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政策到期，建议重新发布</w:t>
            </w:r>
          </w:p>
        </w:tc>
        <w:tc>
          <w:tcPr>
            <w:tcW w:w="2567"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0ADA4454">
            <w:pPr>
              <w:spacing w:line="600" w:lineRule="exact"/>
              <w:rPr>
                <w:rFonts w:hint="eastAsia"/>
                <w:color w:val="000000"/>
                <w:sz w:val="18"/>
                <w:szCs w:val="18"/>
              </w:rPr>
            </w:pPr>
          </w:p>
        </w:tc>
      </w:tr>
      <w:tr w14:paraId="3FB7DAB0">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29B8BA59">
            <w:pPr>
              <w:jc w:val="center"/>
              <w:rPr>
                <w:rFonts w:hint="eastAsia"/>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0503DE3">
            <w:pPr>
              <w:jc w:val="left"/>
              <w:rPr>
                <w:rFonts w:hint="eastAsia"/>
                <w:color w:val="000000"/>
                <w:sz w:val="18"/>
                <w:szCs w:val="18"/>
              </w:rPr>
            </w:pPr>
            <w:r>
              <w:rPr>
                <w:rFonts w:hint="eastAsia" w:ascii="宋体" w:hAnsi="宋体" w:cs="宋体"/>
                <w:color w:val="000000"/>
                <w:sz w:val="18"/>
                <w:szCs w:val="18"/>
              </w:rPr>
              <w:t>□建议</w:t>
            </w:r>
            <w:r>
              <w:rPr>
                <w:rFonts w:hint="eastAsia" w:ascii="宋体" w:hAnsi="宋体" w:cs="宋体"/>
                <w:color w:val="000000"/>
                <w:kern w:val="0"/>
                <w:sz w:val="18"/>
                <w:szCs w:val="18"/>
                <w:lang w:bidi="ar"/>
              </w:rPr>
              <w:t>调整公共服务标准</w:t>
            </w:r>
          </w:p>
        </w:tc>
        <w:tc>
          <w:tcPr>
            <w:tcW w:w="2567"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18719C83">
            <w:pPr>
              <w:rPr>
                <w:rFonts w:hint="eastAsia"/>
                <w:color w:val="000000"/>
                <w:sz w:val="18"/>
                <w:szCs w:val="18"/>
              </w:rPr>
            </w:pPr>
          </w:p>
        </w:tc>
      </w:tr>
      <w:tr w14:paraId="76663BEC">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450C86B0">
            <w:pPr>
              <w:jc w:val="center"/>
              <w:rPr>
                <w:rFonts w:hint="eastAsia"/>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56CB18">
            <w:pPr>
              <w:tabs>
                <w:tab w:val="left" w:pos="2613"/>
              </w:tabs>
              <w:jc w:val="left"/>
              <w:rPr>
                <w:rFonts w:hint="eastAsia" w:ascii="宋体" w:hAnsi="宋体" w:cs="宋体"/>
                <w:color w:val="000000"/>
                <w:sz w:val="18"/>
                <w:szCs w:val="18"/>
              </w:rPr>
            </w:pPr>
            <w:r>
              <w:rPr>
                <w:rFonts w:hint="eastAsia" w:ascii="宋体" w:hAnsi="宋体" w:cs="宋体"/>
                <w:color w:val="000000"/>
                <w:sz w:val="18"/>
                <w:szCs w:val="18"/>
              </w:rPr>
              <w:t>□建议调整该项目下一年度预算</w:t>
            </w:r>
            <w:r>
              <w:rPr>
                <w:rFonts w:hint="eastAsia" w:ascii="宋体" w:hAnsi="宋体" w:cs="宋体"/>
                <w:color w:val="000000"/>
                <w:kern w:val="0"/>
                <w:sz w:val="18"/>
                <w:szCs w:val="18"/>
                <w:lang w:bidi="ar"/>
              </w:rPr>
              <w:t>资金额度</w:t>
            </w:r>
          </w:p>
        </w:tc>
        <w:tc>
          <w:tcPr>
            <w:tcW w:w="2567"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4643FA83">
            <w:pPr>
              <w:rPr>
                <w:rFonts w:hint="eastAsia"/>
                <w:color w:val="000000"/>
                <w:sz w:val="18"/>
                <w:szCs w:val="18"/>
              </w:rPr>
            </w:pPr>
          </w:p>
        </w:tc>
      </w:tr>
      <w:tr w14:paraId="297FC3E5">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678AFE63">
            <w:pPr>
              <w:jc w:val="center"/>
              <w:rPr>
                <w:rFonts w:hint="eastAsia"/>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CD5964">
            <w:pPr>
              <w:jc w:val="left"/>
              <w:rPr>
                <w:rFonts w:hint="eastAsia"/>
                <w:color w:val="000000"/>
                <w:sz w:val="18"/>
                <w:szCs w:val="18"/>
              </w:rPr>
            </w:pPr>
            <w:r>
              <w:rPr>
                <w:rFonts w:hint="eastAsia" w:ascii="宋体" w:hAnsi="宋体" w:cs="宋体"/>
                <w:color w:val="000000"/>
                <w:sz w:val="18"/>
                <w:szCs w:val="18"/>
              </w:rPr>
              <w:t>□其他建议</w:t>
            </w:r>
          </w:p>
        </w:tc>
        <w:tc>
          <w:tcPr>
            <w:tcW w:w="2567" w:type="dxa"/>
            <w:gridSpan w:val="5"/>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5B43E270">
            <w:pPr>
              <w:rPr>
                <w:rFonts w:hint="eastAsia"/>
                <w:color w:val="000000"/>
                <w:sz w:val="18"/>
                <w:szCs w:val="18"/>
              </w:rPr>
            </w:pPr>
          </w:p>
        </w:tc>
      </w:tr>
      <w:tr w14:paraId="77589B52">
        <w:tblPrEx>
          <w:tblCellMar>
            <w:top w:w="0" w:type="dxa"/>
            <w:left w:w="0" w:type="dxa"/>
            <w:bottom w:w="0" w:type="dxa"/>
            <w:right w:w="0" w:type="dxa"/>
          </w:tblCellMar>
        </w:tblPrEx>
        <w:trPr>
          <w:trHeight w:val="283" w:hRule="exact"/>
          <w:tblHeader/>
        </w:trPr>
        <w:tc>
          <w:tcPr>
            <w:tcW w:w="2528" w:type="dxa"/>
            <w:gridSpan w:val="5"/>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66DD644">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主管部门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审核意见</w:t>
            </w:r>
          </w:p>
          <w:p w14:paraId="307BEC46">
            <w:pPr>
              <w:widowControl/>
              <w:jc w:val="center"/>
              <w:textAlignment w:val="center"/>
              <w:rPr>
                <w:color w:val="000000"/>
                <w:sz w:val="18"/>
                <w:szCs w:val="18"/>
              </w:rPr>
            </w:pPr>
            <w:r>
              <w:rPr>
                <w:rFonts w:hint="eastAsia" w:ascii="宋体" w:hAnsi="宋体" w:cs="宋体"/>
                <w:color w:val="000000"/>
                <w:kern w:val="0"/>
                <w:sz w:val="18"/>
                <w:szCs w:val="18"/>
                <w:lang w:bidi="ar"/>
              </w:rPr>
              <w:t>（请在相应选项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划“√”，如有其他意见请在“总体意见”栏阐述，下同）</w:t>
            </w: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C8D0FF">
            <w:pPr>
              <w:jc w:val="center"/>
              <w:rPr>
                <w:color w:val="000000"/>
                <w:sz w:val="18"/>
                <w:szCs w:val="18"/>
              </w:rPr>
            </w:pPr>
            <w:r>
              <w:rPr>
                <w:rFonts w:hint="eastAsia" w:ascii="宋体" w:hAnsi="宋体" w:cs="宋体"/>
                <w:color w:val="000000"/>
                <w:sz w:val="18"/>
                <w:szCs w:val="18"/>
              </w:rPr>
              <w:t>具体审核意见</w:t>
            </w:r>
          </w:p>
        </w:tc>
        <w:tc>
          <w:tcPr>
            <w:tcW w:w="2567" w:type="dxa"/>
            <w:gridSpan w:val="5"/>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0A9DE75">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总体意见：</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br w:type="textWrapping"/>
            </w:r>
          </w:p>
          <w:p w14:paraId="284E1889">
            <w:pPr>
              <w:widowControl/>
              <w:jc w:val="left"/>
              <w:textAlignment w:val="top"/>
              <w:rPr>
                <w:rFonts w:hint="eastAsia" w:ascii="宋体" w:hAnsi="宋体" w:cs="宋体"/>
                <w:color w:val="000000"/>
                <w:kern w:val="0"/>
                <w:sz w:val="18"/>
                <w:szCs w:val="18"/>
                <w:lang w:bidi="ar"/>
              </w:rPr>
            </w:pPr>
          </w:p>
          <w:p w14:paraId="479A24ED">
            <w:pPr>
              <w:jc w:val="center"/>
              <w:rPr>
                <w:rFonts w:hint="eastAsia"/>
                <w:sz w:val="18"/>
                <w:szCs w:val="18"/>
              </w:rPr>
            </w:pP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主管部门公章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年  月  日</w:t>
            </w:r>
          </w:p>
        </w:tc>
      </w:tr>
      <w:tr w14:paraId="098292FD">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42BF0DC">
            <w:pPr>
              <w:widowControl/>
              <w:jc w:val="center"/>
              <w:textAlignment w:val="center"/>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77A14B">
            <w:pPr>
              <w:jc w:val="left"/>
              <w:rPr>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建议继续全额安排</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69E583CA">
            <w:pPr>
              <w:rPr>
                <w:color w:val="000000"/>
                <w:sz w:val="18"/>
                <w:szCs w:val="18"/>
              </w:rPr>
            </w:pPr>
          </w:p>
        </w:tc>
      </w:tr>
      <w:tr w14:paraId="7201E1BD">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AF10E95">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811E730">
            <w:pPr>
              <w:jc w:val="left"/>
              <w:rPr>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建议继续安排，按规定调整该项目下一年度预算</w:t>
            </w:r>
            <w:r>
              <w:rPr>
                <w:rFonts w:hint="eastAsia" w:ascii="宋体" w:hAnsi="宋体" w:cs="宋体"/>
                <w:color w:val="000000"/>
                <w:kern w:val="0"/>
                <w:sz w:val="18"/>
                <w:szCs w:val="18"/>
                <w:lang w:bidi="ar"/>
              </w:rPr>
              <w:t>资金额度</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5FA79D4D">
            <w:pPr>
              <w:rPr>
                <w:color w:val="000000"/>
                <w:sz w:val="18"/>
                <w:szCs w:val="18"/>
              </w:rPr>
            </w:pPr>
          </w:p>
        </w:tc>
      </w:tr>
      <w:tr w14:paraId="211FF4EB">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E1E67AA">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9D6FCDC">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改进预算项目管理</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2939AE56">
            <w:pPr>
              <w:rPr>
                <w:color w:val="000000"/>
                <w:sz w:val="18"/>
                <w:szCs w:val="18"/>
              </w:rPr>
            </w:pPr>
          </w:p>
        </w:tc>
      </w:tr>
      <w:tr w14:paraId="43021213">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017B0D">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DF37489">
            <w:pPr>
              <w:jc w:val="left"/>
              <w:rPr>
                <w:color w:val="000000"/>
                <w:sz w:val="18"/>
                <w:szCs w:val="18"/>
              </w:rPr>
            </w:pPr>
            <w:r>
              <w:rPr>
                <w:rFonts w:hint="eastAsia" w:ascii="宋体" w:hAnsi="宋体" w:cs="宋体"/>
                <w:color w:val="000000"/>
                <w:sz w:val="18"/>
                <w:szCs w:val="18"/>
              </w:rPr>
              <w:t>□规范财政资金管理</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69C8A9C6">
            <w:pPr>
              <w:rPr>
                <w:color w:val="000000"/>
                <w:sz w:val="18"/>
                <w:szCs w:val="18"/>
              </w:rPr>
            </w:pPr>
          </w:p>
        </w:tc>
      </w:tr>
      <w:tr w14:paraId="03AED68F">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7BF9737">
            <w:pPr>
              <w:jc w:val="left"/>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9A534F7">
            <w:pPr>
              <w:jc w:val="left"/>
              <w:rPr>
                <w:rFonts w:hint="eastAsia" w:ascii="宋体" w:hAnsi="宋体" w:cs="宋体"/>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建议资金投向突出重点</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6A0EC15E">
            <w:pPr>
              <w:jc w:val="left"/>
              <w:rPr>
                <w:rFonts w:hint="eastAsia" w:ascii="宋体" w:hAnsi="宋体" w:cs="宋体"/>
                <w:color w:val="000000"/>
                <w:sz w:val="18"/>
                <w:szCs w:val="18"/>
              </w:rPr>
            </w:pPr>
          </w:p>
        </w:tc>
      </w:tr>
      <w:tr w14:paraId="454DF99C">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D15330">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80FC44D">
            <w:pPr>
              <w:jc w:val="left"/>
              <w:rPr>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建议完善绩效目标</w:t>
            </w:r>
            <w:r>
              <w:rPr>
                <w:rFonts w:hint="eastAsia" w:ascii="宋体" w:hAnsi="宋体" w:cs="宋体"/>
                <w:color w:val="000000"/>
                <w:kern w:val="0"/>
                <w:sz w:val="18"/>
                <w:szCs w:val="18"/>
                <w:lang w:bidi="ar"/>
              </w:rPr>
              <w:t>管理、加强绩效监控</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00CB0E10">
            <w:pPr>
              <w:rPr>
                <w:color w:val="000000"/>
                <w:sz w:val="18"/>
                <w:szCs w:val="18"/>
              </w:rPr>
            </w:pPr>
          </w:p>
        </w:tc>
      </w:tr>
      <w:tr w14:paraId="2AE59A80">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127B4DC">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965ADAC">
            <w:pPr>
              <w:jc w:val="left"/>
              <w:rPr>
                <w:color w:val="000000"/>
                <w:sz w:val="18"/>
                <w:szCs w:val="18"/>
              </w:rPr>
            </w:pPr>
            <w:r>
              <w:rPr>
                <w:rFonts w:hint="eastAsia" w:ascii="宋体" w:hAnsi="宋体" w:cs="宋体"/>
                <w:color w:val="000000"/>
                <w:sz w:val="18"/>
                <w:szCs w:val="18"/>
              </w:rPr>
              <w:t>□完善制度设计，进行</w:t>
            </w:r>
            <w:r>
              <w:rPr>
                <w:rFonts w:hint="eastAsia" w:ascii="宋体" w:hAnsi="宋体" w:cs="宋体"/>
                <w:color w:val="000000"/>
                <w:kern w:val="0"/>
                <w:sz w:val="18"/>
                <w:szCs w:val="18"/>
                <w:lang w:bidi="ar"/>
              </w:rPr>
              <w:t>政策调整</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19D7A1BE">
            <w:pPr>
              <w:rPr>
                <w:color w:val="000000"/>
                <w:sz w:val="18"/>
                <w:szCs w:val="18"/>
              </w:rPr>
            </w:pPr>
          </w:p>
        </w:tc>
      </w:tr>
      <w:tr w14:paraId="5CAC5A91">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1F22E39">
            <w:pPr>
              <w:jc w:val="left"/>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21183A3">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政策到期重新发布</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5381D009">
            <w:pPr>
              <w:jc w:val="left"/>
              <w:rPr>
                <w:rFonts w:hint="eastAsia" w:ascii="宋体" w:hAnsi="宋体" w:cs="宋体"/>
                <w:color w:val="000000"/>
                <w:sz w:val="18"/>
                <w:szCs w:val="18"/>
              </w:rPr>
            </w:pPr>
          </w:p>
        </w:tc>
      </w:tr>
      <w:tr w14:paraId="1494E77C">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2B96260">
            <w:pPr>
              <w:tabs>
                <w:tab w:val="left" w:pos="2613"/>
              </w:tabs>
              <w:jc w:val="left"/>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4BF662">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6C499E4D">
            <w:pPr>
              <w:tabs>
                <w:tab w:val="left" w:pos="2613"/>
              </w:tabs>
              <w:jc w:val="left"/>
              <w:rPr>
                <w:rFonts w:hint="eastAsia" w:ascii="宋体" w:hAnsi="宋体" w:cs="宋体"/>
                <w:color w:val="000000"/>
                <w:sz w:val="18"/>
                <w:szCs w:val="18"/>
              </w:rPr>
            </w:pPr>
          </w:p>
        </w:tc>
      </w:tr>
      <w:tr w14:paraId="60C57FFF">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7857663">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CEE9159">
            <w:pPr>
              <w:jc w:val="left"/>
              <w:rPr>
                <w:color w:val="000000"/>
                <w:sz w:val="18"/>
                <w:szCs w:val="18"/>
              </w:rPr>
            </w:pPr>
            <w:r>
              <w:rPr>
                <w:rFonts w:hint="eastAsia" w:ascii="宋体" w:hAnsi="宋体" w:cs="宋体"/>
                <w:color w:val="000000"/>
                <w:sz w:val="18"/>
                <w:szCs w:val="18"/>
              </w:rPr>
              <w:t>□其他意见</w:t>
            </w:r>
          </w:p>
        </w:tc>
        <w:tc>
          <w:tcPr>
            <w:tcW w:w="2567" w:type="dxa"/>
            <w:gridSpan w:val="5"/>
            <w:vMerge w:val="continue"/>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top"/>
          </w:tcPr>
          <w:p w14:paraId="42B15E0D">
            <w:pPr>
              <w:rPr>
                <w:color w:val="000000"/>
                <w:sz w:val="18"/>
                <w:szCs w:val="18"/>
              </w:rPr>
            </w:pPr>
          </w:p>
        </w:tc>
      </w:tr>
      <w:tr w14:paraId="4563EE5B">
        <w:tblPrEx>
          <w:tblCellMar>
            <w:top w:w="0" w:type="dxa"/>
            <w:left w:w="0" w:type="dxa"/>
            <w:bottom w:w="0" w:type="dxa"/>
            <w:right w:w="0" w:type="dxa"/>
          </w:tblCellMar>
        </w:tblPrEx>
        <w:trPr>
          <w:trHeight w:val="283" w:hRule="exact"/>
          <w:tblHeader/>
        </w:trPr>
        <w:tc>
          <w:tcPr>
            <w:tcW w:w="2528" w:type="dxa"/>
            <w:gridSpan w:val="5"/>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7C05533">
            <w:pPr>
              <w:widowControl/>
              <w:jc w:val="center"/>
              <w:textAlignment w:val="center"/>
              <w:rPr>
                <w:color w:val="000000"/>
                <w:sz w:val="18"/>
                <w:szCs w:val="18"/>
              </w:rPr>
            </w:pPr>
            <w:r>
              <w:rPr>
                <w:rFonts w:hint="eastAsia" w:ascii="宋体" w:hAnsi="宋体" w:cs="宋体"/>
                <w:color w:val="000000"/>
                <w:kern w:val="0"/>
                <w:sz w:val="18"/>
                <w:szCs w:val="18"/>
                <w:lang w:bidi="ar"/>
              </w:rPr>
              <w:t>财政部门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审核意见</w:t>
            </w: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3F69C2">
            <w:pPr>
              <w:jc w:val="center"/>
              <w:rPr>
                <w:color w:val="000000"/>
                <w:sz w:val="18"/>
                <w:szCs w:val="18"/>
              </w:rPr>
            </w:pPr>
            <w:r>
              <w:rPr>
                <w:rFonts w:hint="eastAsia" w:ascii="宋体" w:hAnsi="宋体" w:cs="宋体"/>
                <w:color w:val="000000"/>
                <w:sz w:val="18"/>
                <w:szCs w:val="18"/>
              </w:rPr>
              <w:t>具体审核意见</w:t>
            </w:r>
          </w:p>
        </w:tc>
        <w:tc>
          <w:tcPr>
            <w:tcW w:w="2567" w:type="dxa"/>
            <w:gridSpan w:val="5"/>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F9F88E">
            <w:pPr>
              <w:widowControl/>
              <w:jc w:val="left"/>
              <w:textAlignment w:val="top"/>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总体意见：</w:t>
            </w:r>
          </w:p>
          <w:p w14:paraId="2A2B1644">
            <w:pPr>
              <w:widowControl/>
              <w:jc w:val="left"/>
              <w:textAlignment w:val="top"/>
              <w:rPr>
                <w:rFonts w:hint="eastAsia" w:ascii="宋体" w:hAnsi="宋体" w:cs="宋体"/>
                <w:color w:val="000000"/>
                <w:kern w:val="0"/>
                <w:sz w:val="18"/>
                <w:szCs w:val="18"/>
                <w:lang w:bidi="ar"/>
              </w:rPr>
            </w:pPr>
          </w:p>
          <w:p w14:paraId="7C4145DD">
            <w:pPr>
              <w:widowControl/>
              <w:jc w:val="left"/>
              <w:textAlignment w:val="top"/>
              <w:rPr>
                <w:rFonts w:hint="eastAsia" w:ascii="宋体" w:hAnsi="宋体" w:cs="宋体"/>
                <w:color w:val="000000"/>
                <w:kern w:val="0"/>
                <w:sz w:val="18"/>
                <w:szCs w:val="18"/>
                <w:lang w:bidi="ar"/>
              </w:rPr>
            </w:pPr>
          </w:p>
          <w:p w14:paraId="2EC4B73E">
            <w:pPr>
              <w:widowControl/>
              <w:jc w:val="left"/>
              <w:textAlignment w:val="top"/>
              <w:rPr>
                <w:rFonts w:hint="eastAsia" w:ascii="宋体" w:hAnsi="宋体" w:cs="宋体"/>
                <w:color w:val="000000"/>
                <w:kern w:val="0"/>
                <w:sz w:val="18"/>
                <w:szCs w:val="18"/>
                <w:lang w:bidi="ar"/>
              </w:rPr>
            </w:pPr>
          </w:p>
          <w:p w14:paraId="34C6D4C1">
            <w:pPr>
              <w:jc w:val="center"/>
              <w:rPr>
                <w:rFonts w:hint="eastAsia"/>
                <w:color w:val="000000"/>
                <w:sz w:val="18"/>
                <w:szCs w:val="18"/>
              </w:rPr>
            </w:pPr>
            <w:r>
              <w:rPr>
                <w:rFonts w:hint="eastAsia" w:ascii="宋体" w:hAnsi="宋体" w:cs="宋体"/>
                <w:color w:val="000000"/>
                <w:kern w:val="0"/>
                <w:sz w:val="18"/>
                <w:szCs w:val="18"/>
                <w:lang w:bidi="ar"/>
              </w:rPr>
              <w:t xml:space="preserve">             业务</w:t>
            </w:r>
            <w:r>
              <w:rPr>
                <w:rFonts w:hint="eastAsia" w:ascii="宋体" w:hAnsi="宋体" w:cs="宋体"/>
                <w:color w:val="000000"/>
                <w:kern w:val="0"/>
                <w:sz w:val="18"/>
                <w:szCs w:val="18"/>
                <w:lang w:eastAsia="zh-CN" w:bidi="ar"/>
              </w:rPr>
              <w:t>科室</w:t>
            </w:r>
            <w:r>
              <w:rPr>
                <w:rFonts w:hint="eastAsia" w:ascii="宋体" w:hAnsi="宋体" w:cs="宋体"/>
                <w:color w:val="000000"/>
                <w:kern w:val="0"/>
                <w:sz w:val="18"/>
                <w:szCs w:val="18"/>
                <w:lang w:bidi="ar"/>
              </w:rPr>
              <w:t xml:space="preserve">公章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年  月  日</w:t>
            </w:r>
          </w:p>
        </w:tc>
      </w:tr>
      <w:tr w14:paraId="0D8BF94E">
        <w:tblPrEx>
          <w:tblCellMar>
            <w:top w:w="0" w:type="dxa"/>
            <w:left w:w="0" w:type="dxa"/>
            <w:bottom w:w="0" w:type="dxa"/>
            <w:right w:w="0" w:type="dxa"/>
          </w:tblCellMar>
        </w:tblPrEx>
        <w:trPr>
          <w:trHeight w:val="283" w:hRule="exact"/>
          <w:tblHeader/>
        </w:trPr>
        <w:tc>
          <w:tcPr>
            <w:tcW w:w="2528" w:type="dxa"/>
            <w:gridSpan w:val="5"/>
            <w:vMerge w:val="continue"/>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7B036704">
            <w:pPr>
              <w:widowControl/>
              <w:jc w:val="center"/>
              <w:textAlignment w:val="center"/>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036FDA">
            <w:pPr>
              <w:jc w:val="left"/>
              <w:rPr>
                <w:color w:val="000000"/>
                <w:sz w:val="18"/>
                <w:szCs w:val="18"/>
              </w:rPr>
            </w:pPr>
            <w:r>
              <w:rPr>
                <w:rFonts w:hint="eastAsia" w:ascii="宋体" w:hAnsi="宋体" w:cs="宋体"/>
                <w:color w:val="000000"/>
                <w:sz w:val="18"/>
                <w:szCs w:val="18"/>
              </w:rPr>
              <w:t>□建议继续全额安排</w:t>
            </w:r>
          </w:p>
        </w:tc>
        <w:tc>
          <w:tcPr>
            <w:tcW w:w="2567" w:type="dxa"/>
            <w:gridSpan w:val="5"/>
            <w:vMerge w:val="continue"/>
            <w:tcBorders>
              <w:top w:val="single" w:color="000000" w:sz="4" w:space="0"/>
              <w:left w:val="nil"/>
              <w:right w:val="single" w:color="000000" w:sz="4" w:space="0"/>
            </w:tcBorders>
            <w:tcMar>
              <w:top w:w="15" w:type="dxa"/>
              <w:left w:w="15" w:type="dxa"/>
              <w:bottom w:w="0" w:type="dxa"/>
              <w:right w:w="15" w:type="dxa"/>
            </w:tcMar>
            <w:vAlign w:val="top"/>
          </w:tcPr>
          <w:p w14:paraId="1C6F5499">
            <w:pPr>
              <w:ind w:firstLine="2880" w:firstLineChars="1600"/>
              <w:rPr>
                <w:color w:val="000000"/>
                <w:sz w:val="18"/>
                <w:szCs w:val="18"/>
              </w:rPr>
            </w:pPr>
          </w:p>
        </w:tc>
      </w:tr>
      <w:tr w14:paraId="06C6D7C3">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6AAC0A85">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6C57316">
            <w:pPr>
              <w:jc w:val="left"/>
              <w:rPr>
                <w:color w:val="000000"/>
                <w:sz w:val="18"/>
                <w:szCs w:val="18"/>
              </w:rPr>
            </w:pPr>
            <w:r>
              <w:rPr>
                <w:rFonts w:hint="eastAsia" w:ascii="宋体" w:hAnsi="宋体" w:cs="宋体"/>
                <w:color w:val="000000"/>
                <w:sz w:val="18"/>
                <w:szCs w:val="18"/>
              </w:rPr>
              <w:t>□建议继续安排，按规定调整该项目下一年度预算</w:t>
            </w:r>
            <w:r>
              <w:rPr>
                <w:rFonts w:hint="eastAsia" w:ascii="宋体" w:hAnsi="宋体" w:cs="宋体"/>
                <w:color w:val="000000"/>
                <w:kern w:val="0"/>
                <w:sz w:val="18"/>
                <w:szCs w:val="18"/>
                <w:lang w:bidi="ar"/>
              </w:rPr>
              <w:t>资金额度</w:t>
            </w:r>
          </w:p>
        </w:tc>
        <w:tc>
          <w:tcPr>
            <w:tcW w:w="2567" w:type="dxa"/>
            <w:gridSpan w:val="5"/>
            <w:vMerge w:val="continue"/>
            <w:tcBorders>
              <w:left w:val="nil"/>
              <w:right w:val="single" w:color="000000" w:sz="4" w:space="0"/>
            </w:tcBorders>
            <w:tcMar>
              <w:top w:w="15" w:type="dxa"/>
              <w:left w:w="15" w:type="dxa"/>
              <w:bottom w:w="0" w:type="dxa"/>
              <w:right w:w="15" w:type="dxa"/>
            </w:tcMar>
            <w:vAlign w:val="top"/>
          </w:tcPr>
          <w:p w14:paraId="2B37139C">
            <w:pPr>
              <w:ind w:firstLine="2880" w:firstLineChars="1600"/>
              <w:rPr>
                <w:color w:val="000000"/>
                <w:sz w:val="18"/>
                <w:szCs w:val="18"/>
              </w:rPr>
            </w:pPr>
          </w:p>
        </w:tc>
      </w:tr>
      <w:tr w14:paraId="7730CD6D">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3B3446D5">
            <w:pPr>
              <w:jc w:val="left"/>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A93A5E9">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改进预算项目管理</w:t>
            </w:r>
          </w:p>
        </w:tc>
        <w:tc>
          <w:tcPr>
            <w:tcW w:w="2567" w:type="dxa"/>
            <w:gridSpan w:val="5"/>
            <w:vMerge w:val="continue"/>
            <w:tcBorders>
              <w:left w:val="nil"/>
              <w:right w:val="single" w:color="000000" w:sz="4" w:space="0"/>
            </w:tcBorders>
            <w:tcMar>
              <w:top w:w="15" w:type="dxa"/>
              <w:left w:w="15" w:type="dxa"/>
              <w:bottom w:w="0" w:type="dxa"/>
              <w:right w:w="15" w:type="dxa"/>
            </w:tcMar>
            <w:vAlign w:val="top"/>
          </w:tcPr>
          <w:p w14:paraId="7855D098">
            <w:pPr>
              <w:jc w:val="left"/>
              <w:rPr>
                <w:rFonts w:hint="eastAsia" w:ascii="宋体" w:hAnsi="宋体" w:cs="宋体"/>
                <w:color w:val="000000"/>
                <w:sz w:val="18"/>
                <w:szCs w:val="18"/>
              </w:rPr>
            </w:pPr>
          </w:p>
        </w:tc>
      </w:tr>
      <w:tr w14:paraId="00337CC6">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41300C4F">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FBEA8E">
            <w:pPr>
              <w:jc w:val="left"/>
              <w:rPr>
                <w:color w:val="000000"/>
                <w:sz w:val="18"/>
                <w:szCs w:val="18"/>
              </w:rPr>
            </w:pPr>
            <w:r>
              <w:rPr>
                <w:rFonts w:hint="eastAsia" w:ascii="宋体" w:hAnsi="宋体" w:cs="宋体"/>
                <w:color w:val="000000"/>
                <w:sz w:val="18"/>
                <w:szCs w:val="18"/>
              </w:rPr>
              <w:t>□规范财政资金管理</w:t>
            </w:r>
          </w:p>
        </w:tc>
        <w:tc>
          <w:tcPr>
            <w:tcW w:w="2567" w:type="dxa"/>
            <w:gridSpan w:val="5"/>
            <w:vMerge w:val="continue"/>
            <w:tcBorders>
              <w:left w:val="nil"/>
              <w:right w:val="single" w:color="000000" w:sz="4" w:space="0"/>
            </w:tcBorders>
            <w:tcMar>
              <w:top w:w="15" w:type="dxa"/>
              <w:left w:w="15" w:type="dxa"/>
              <w:bottom w:w="0" w:type="dxa"/>
              <w:right w:w="15" w:type="dxa"/>
            </w:tcMar>
            <w:vAlign w:val="top"/>
          </w:tcPr>
          <w:p w14:paraId="594ABF61">
            <w:pPr>
              <w:ind w:firstLine="2880" w:firstLineChars="1600"/>
              <w:rPr>
                <w:color w:val="000000"/>
                <w:sz w:val="18"/>
                <w:szCs w:val="18"/>
              </w:rPr>
            </w:pPr>
          </w:p>
        </w:tc>
      </w:tr>
      <w:tr w14:paraId="191EDB90">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4A1E201D">
            <w:pPr>
              <w:jc w:val="left"/>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EB97EFA">
            <w:pPr>
              <w:jc w:val="left"/>
              <w:rPr>
                <w:rFonts w:hint="eastAsia" w:ascii="宋体" w:hAnsi="宋体" w:cs="宋体"/>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建议资金投向突出重点</w:t>
            </w:r>
          </w:p>
        </w:tc>
        <w:tc>
          <w:tcPr>
            <w:tcW w:w="2567" w:type="dxa"/>
            <w:gridSpan w:val="5"/>
            <w:vMerge w:val="continue"/>
            <w:tcBorders>
              <w:left w:val="nil"/>
              <w:right w:val="single" w:color="000000" w:sz="4" w:space="0"/>
            </w:tcBorders>
            <w:tcMar>
              <w:top w:w="15" w:type="dxa"/>
              <w:left w:w="15" w:type="dxa"/>
              <w:bottom w:w="0" w:type="dxa"/>
              <w:right w:w="15" w:type="dxa"/>
            </w:tcMar>
            <w:vAlign w:val="top"/>
          </w:tcPr>
          <w:p w14:paraId="07D94FAE">
            <w:pPr>
              <w:jc w:val="left"/>
              <w:rPr>
                <w:rFonts w:hint="eastAsia" w:ascii="宋体" w:hAnsi="宋体" w:cs="宋体"/>
                <w:color w:val="000000"/>
                <w:sz w:val="18"/>
                <w:szCs w:val="18"/>
              </w:rPr>
            </w:pPr>
          </w:p>
        </w:tc>
      </w:tr>
      <w:tr w14:paraId="05A84BAB">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3AE0FB9C">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F7674FE">
            <w:pPr>
              <w:jc w:val="left"/>
              <w:rPr>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建议完善绩效目标</w:t>
            </w:r>
            <w:r>
              <w:rPr>
                <w:rFonts w:hint="eastAsia" w:ascii="宋体" w:hAnsi="宋体" w:cs="宋体"/>
                <w:color w:val="000000"/>
                <w:kern w:val="0"/>
                <w:sz w:val="18"/>
                <w:szCs w:val="18"/>
                <w:lang w:bidi="ar"/>
              </w:rPr>
              <w:t>管理、加强绩效监控</w:t>
            </w:r>
          </w:p>
        </w:tc>
        <w:tc>
          <w:tcPr>
            <w:tcW w:w="2567" w:type="dxa"/>
            <w:gridSpan w:val="5"/>
            <w:vMerge w:val="continue"/>
            <w:tcBorders>
              <w:left w:val="nil"/>
              <w:right w:val="single" w:color="000000" w:sz="4" w:space="0"/>
            </w:tcBorders>
            <w:tcMar>
              <w:top w:w="15" w:type="dxa"/>
              <w:left w:w="15" w:type="dxa"/>
              <w:bottom w:w="0" w:type="dxa"/>
              <w:right w:w="15" w:type="dxa"/>
            </w:tcMar>
            <w:vAlign w:val="top"/>
          </w:tcPr>
          <w:p w14:paraId="70C65DB3">
            <w:pPr>
              <w:ind w:firstLine="2880" w:firstLineChars="1600"/>
              <w:rPr>
                <w:color w:val="000000"/>
                <w:sz w:val="18"/>
                <w:szCs w:val="18"/>
              </w:rPr>
            </w:pPr>
          </w:p>
        </w:tc>
      </w:tr>
      <w:tr w14:paraId="1256E0F3">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2C8DFD74">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4FF436E">
            <w:pPr>
              <w:jc w:val="left"/>
              <w:rPr>
                <w:color w:val="000000"/>
                <w:sz w:val="18"/>
                <w:szCs w:val="18"/>
              </w:rPr>
            </w:pPr>
            <w:r>
              <w:rPr>
                <w:rFonts w:hint="eastAsia" w:ascii="宋体" w:hAnsi="宋体" w:cs="宋体"/>
                <w:color w:val="000000"/>
                <w:sz w:val="18"/>
                <w:szCs w:val="18"/>
              </w:rPr>
              <w:t>□完善制度设计，进行</w:t>
            </w:r>
            <w:r>
              <w:rPr>
                <w:rFonts w:hint="eastAsia" w:ascii="宋体" w:hAnsi="宋体" w:cs="宋体"/>
                <w:color w:val="000000"/>
                <w:kern w:val="0"/>
                <w:sz w:val="18"/>
                <w:szCs w:val="18"/>
                <w:lang w:bidi="ar"/>
              </w:rPr>
              <w:t>政策调整</w:t>
            </w:r>
          </w:p>
        </w:tc>
        <w:tc>
          <w:tcPr>
            <w:tcW w:w="2567" w:type="dxa"/>
            <w:gridSpan w:val="5"/>
            <w:vMerge w:val="continue"/>
            <w:tcBorders>
              <w:left w:val="nil"/>
              <w:right w:val="single" w:color="000000" w:sz="4" w:space="0"/>
            </w:tcBorders>
            <w:tcMar>
              <w:top w:w="15" w:type="dxa"/>
              <w:left w:w="15" w:type="dxa"/>
              <w:bottom w:w="0" w:type="dxa"/>
              <w:right w:w="15" w:type="dxa"/>
            </w:tcMar>
            <w:vAlign w:val="top"/>
          </w:tcPr>
          <w:p w14:paraId="4D71003C">
            <w:pPr>
              <w:ind w:firstLine="2880" w:firstLineChars="1600"/>
              <w:rPr>
                <w:color w:val="000000"/>
                <w:sz w:val="18"/>
                <w:szCs w:val="18"/>
              </w:rPr>
            </w:pPr>
          </w:p>
        </w:tc>
      </w:tr>
      <w:tr w14:paraId="0AB9A715">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15279E5E">
            <w:pPr>
              <w:jc w:val="left"/>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78FB585">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政策到期重新发布</w:t>
            </w:r>
          </w:p>
        </w:tc>
        <w:tc>
          <w:tcPr>
            <w:tcW w:w="2567" w:type="dxa"/>
            <w:gridSpan w:val="5"/>
            <w:vMerge w:val="continue"/>
            <w:tcBorders>
              <w:left w:val="nil"/>
              <w:right w:val="single" w:color="000000" w:sz="4" w:space="0"/>
            </w:tcBorders>
            <w:tcMar>
              <w:top w:w="15" w:type="dxa"/>
              <w:left w:w="15" w:type="dxa"/>
              <w:bottom w:w="0" w:type="dxa"/>
              <w:right w:w="15" w:type="dxa"/>
            </w:tcMar>
            <w:vAlign w:val="top"/>
          </w:tcPr>
          <w:p w14:paraId="099F3489">
            <w:pPr>
              <w:jc w:val="left"/>
              <w:rPr>
                <w:rFonts w:hint="eastAsia" w:ascii="宋体" w:hAnsi="宋体" w:cs="宋体"/>
                <w:color w:val="000000"/>
                <w:sz w:val="18"/>
                <w:szCs w:val="18"/>
              </w:rPr>
            </w:pPr>
          </w:p>
        </w:tc>
      </w:tr>
      <w:tr w14:paraId="11ADD7D3">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right w:val="single" w:color="000000" w:sz="4" w:space="0"/>
            </w:tcBorders>
            <w:tcMar>
              <w:top w:w="15" w:type="dxa"/>
              <w:left w:w="15" w:type="dxa"/>
              <w:bottom w:w="0" w:type="dxa"/>
              <w:right w:w="15" w:type="dxa"/>
            </w:tcMar>
            <w:vAlign w:val="center"/>
          </w:tcPr>
          <w:p w14:paraId="759D9837">
            <w:pPr>
              <w:tabs>
                <w:tab w:val="left" w:pos="2613"/>
              </w:tabs>
              <w:jc w:val="left"/>
              <w:rPr>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5778D9">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2567" w:type="dxa"/>
            <w:gridSpan w:val="5"/>
            <w:vMerge w:val="continue"/>
            <w:tcBorders>
              <w:left w:val="nil"/>
              <w:right w:val="single" w:color="000000" w:sz="4" w:space="0"/>
            </w:tcBorders>
            <w:tcMar>
              <w:top w:w="15" w:type="dxa"/>
              <w:left w:w="15" w:type="dxa"/>
              <w:bottom w:w="0" w:type="dxa"/>
              <w:right w:w="15" w:type="dxa"/>
            </w:tcMar>
            <w:vAlign w:val="top"/>
          </w:tcPr>
          <w:p w14:paraId="25BAE24B">
            <w:pPr>
              <w:tabs>
                <w:tab w:val="left" w:pos="2613"/>
              </w:tabs>
              <w:jc w:val="left"/>
              <w:rPr>
                <w:rFonts w:hint="eastAsia" w:ascii="宋体" w:hAnsi="宋体" w:cs="宋体"/>
                <w:color w:val="000000"/>
                <w:sz w:val="18"/>
                <w:szCs w:val="18"/>
              </w:rPr>
            </w:pPr>
          </w:p>
        </w:tc>
      </w:tr>
      <w:tr w14:paraId="75FB2744">
        <w:tblPrEx>
          <w:tblCellMar>
            <w:top w:w="0" w:type="dxa"/>
            <w:left w:w="0" w:type="dxa"/>
            <w:bottom w:w="0" w:type="dxa"/>
            <w:right w:w="0" w:type="dxa"/>
          </w:tblCellMar>
        </w:tblPrEx>
        <w:trPr>
          <w:trHeight w:val="283" w:hRule="exact"/>
          <w:tblHeader/>
        </w:trPr>
        <w:tc>
          <w:tcPr>
            <w:tcW w:w="2528" w:type="dxa"/>
            <w:gridSpan w:val="5"/>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615A166B">
            <w:pPr>
              <w:widowControl/>
              <w:jc w:val="left"/>
              <w:textAlignment w:val="top"/>
              <w:rPr>
                <w:color w:val="000000"/>
                <w:sz w:val="18"/>
                <w:szCs w:val="18"/>
              </w:rPr>
            </w:pPr>
          </w:p>
        </w:tc>
        <w:tc>
          <w:tcPr>
            <w:tcW w:w="3840" w:type="dxa"/>
            <w:gridSpan w:val="10"/>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B575633">
            <w:pPr>
              <w:jc w:val="left"/>
              <w:rPr>
                <w:color w:val="000000"/>
                <w:sz w:val="18"/>
                <w:szCs w:val="18"/>
              </w:rPr>
            </w:pPr>
            <w:r>
              <w:rPr>
                <w:rFonts w:hint="eastAsia" w:ascii="宋体" w:hAnsi="宋体" w:cs="宋体"/>
                <w:color w:val="000000"/>
                <w:sz w:val="18"/>
                <w:szCs w:val="18"/>
              </w:rPr>
              <w:t>□其他意见</w:t>
            </w:r>
          </w:p>
        </w:tc>
        <w:tc>
          <w:tcPr>
            <w:tcW w:w="2567" w:type="dxa"/>
            <w:gridSpan w:val="5"/>
            <w:vMerge w:val="continue"/>
            <w:tcBorders>
              <w:left w:val="nil"/>
              <w:bottom w:val="single" w:color="000000" w:sz="4" w:space="0"/>
              <w:right w:val="single" w:color="000000" w:sz="4" w:space="0"/>
            </w:tcBorders>
            <w:tcMar>
              <w:top w:w="15" w:type="dxa"/>
              <w:left w:w="15" w:type="dxa"/>
              <w:bottom w:w="0" w:type="dxa"/>
              <w:right w:w="15" w:type="dxa"/>
            </w:tcMar>
            <w:vAlign w:val="top"/>
          </w:tcPr>
          <w:p w14:paraId="0911932E">
            <w:pPr>
              <w:ind w:firstLine="2880" w:firstLineChars="1600"/>
              <w:rPr>
                <w:color w:val="000000"/>
                <w:sz w:val="18"/>
                <w:szCs w:val="18"/>
              </w:rPr>
            </w:pPr>
          </w:p>
        </w:tc>
      </w:tr>
      <w:tr w14:paraId="76F51E2C">
        <w:tblPrEx>
          <w:tblCellMar>
            <w:top w:w="0" w:type="dxa"/>
            <w:left w:w="0" w:type="dxa"/>
            <w:bottom w:w="0" w:type="dxa"/>
            <w:right w:w="0" w:type="dxa"/>
          </w:tblCellMar>
        </w:tblPrEx>
        <w:trPr>
          <w:trHeight w:val="1137" w:hRule="atLeast"/>
        </w:trPr>
        <w:tc>
          <w:tcPr>
            <w:tcW w:w="8935" w:type="dxa"/>
            <w:gridSpan w:val="20"/>
            <w:tcMar>
              <w:top w:w="15" w:type="dxa"/>
              <w:left w:w="15" w:type="dxa"/>
              <w:bottom w:w="0" w:type="dxa"/>
              <w:right w:w="15" w:type="dxa"/>
            </w:tcMar>
            <w:vAlign w:val="top"/>
          </w:tcPr>
          <w:p w14:paraId="5F8E2B11">
            <w:pPr>
              <w:jc w:val="left"/>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注：1.定量指标，资金使用单位填写本地区实际完成数。财政和主管部门汇总时，对绝对值直接累加计算，相对值按照资金额度加权平均计算。</w:t>
            </w:r>
          </w:p>
          <w:p w14:paraId="5F9714F8">
            <w:pPr>
              <w:widowControl/>
              <w:ind w:firstLine="360"/>
              <w:jc w:val="left"/>
              <w:textAlignment w:val="center"/>
              <w:rPr>
                <w:sz w:val="18"/>
                <w:szCs w:val="18"/>
              </w:rPr>
            </w:pPr>
            <w:r>
              <w:rPr>
                <w:rFonts w:hint="eastAsia" w:ascii="宋体" w:hAnsi="宋体" w:cs="宋体"/>
                <w:color w:val="000000"/>
                <w:kern w:val="0"/>
                <w:sz w:val="18"/>
                <w:szCs w:val="18"/>
                <w:lang w:bidi="ar"/>
              </w:rPr>
              <w:t>2.预算资金金额以万元为单位,保留两位小数。</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3.绩效指标的完成程度及得分计算详见附件4-3-1填报说明。</w:t>
            </w:r>
          </w:p>
        </w:tc>
      </w:tr>
    </w:tbl>
    <w:p w14:paraId="4CA456E3">
      <w:pPr>
        <w:tabs>
          <w:tab w:val="left" w:pos="1657"/>
        </w:tabs>
        <w:spacing w:line="600" w:lineRule="exact"/>
        <w:rPr>
          <w:rFonts w:ascii="黑体" w:hAnsi="黑体" w:eastAsia="黑体" w:cs="黑体"/>
          <w:bCs/>
          <w:color w:val="000000"/>
          <w:sz w:val="32"/>
          <w:szCs w:val="32"/>
        </w:rPr>
      </w:pPr>
    </w:p>
    <w:p w14:paraId="0353EA90">
      <w:pPr>
        <w:tabs>
          <w:tab w:val="left" w:pos="1657"/>
        </w:tabs>
        <w:spacing w:line="600" w:lineRule="exact"/>
        <w:rPr>
          <w:rFonts w:ascii="黑体" w:hAnsi="黑体" w:eastAsia="黑体" w:cs="黑体"/>
          <w:bCs/>
          <w:color w:val="000000"/>
          <w:sz w:val="32"/>
          <w:szCs w:val="32"/>
        </w:rPr>
      </w:pPr>
    </w:p>
    <w:p w14:paraId="2E997A1A">
      <w:pPr>
        <w:rPr>
          <w:rFonts w:hint="eastAsia" w:ascii="黑体" w:hAnsi="黑体" w:eastAsia="黑体"/>
          <w:bCs/>
          <w:sz w:val="32"/>
          <w:szCs w:val="32"/>
        </w:rPr>
      </w:pPr>
      <w:r>
        <w:rPr>
          <w:rFonts w:hint="eastAsia" w:ascii="黑体" w:hAnsi="黑体" w:eastAsia="黑体"/>
          <w:bCs/>
          <w:sz w:val="32"/>
          <w:szCs w:val="32"/>
        </w:rPr>
        <w:t>附件4-7</w:t>
      </w:r>
    </w:p>
    <w:p w14:paraId="0704FE4E">
      <w:pPr>
        <w:jc w:val="center"/>
        <w:rPr>
          <w:rFonts w:hint="eastAsia" w:ascii="宋体" w:hAnsi="宋体" w:cs="宋体"/>
          <w:b/>
          <w:sz w:val="44"/>
          <w:szCs w:val="44"/>
        </w:rPr>
      </w:pPr>
      <w:r>
        <w:rPr>
          <w:rFonts w:hint="eastAsia" w:ascii="宋体" w:hAnsi="宋体" w:cs="宋体"/>
          <w:b/>
          <w:sz w:val="44"/>
          <w:szCs w:val="44"/>
        </w:rPr>
        <w:t>XX转移支付XX年度绩效自评报告</w:t>
      </w:r>
    </w:p>
    <w:p w14:paraId="126CD0B0">
      <w:pPr>
        <w:ind w:firstLine="600" w:firstLineChars="200"/>
        <w:jc w:val="center"/>
        <w:outlineLvl w:val="0"/>
        <w:rPr>
          <w:rFonts w:hint="eastAsia" w:ascii="仿宋_GB2312" w:eastAsia="仿宋_GB2312"/>
          <w:sz w:val="30"/>
          <w:szCs w:val="32"/>
        </w:rPr>
      </w:pPr>
      <w:r>
        <w:rPr>
          <w:rFonts w:hint="eastAsia" w:ascii="仿宋_GB2312" w:eastAsia="仿宋_GB2312"/>
          <w:sz w:val="30"/>
          <w:szCs w:val="32"/>
        </w:rPr>
        <w:t>（参考提纲）</w:t>
      </w:r>
    </w:p>
    <w:p w14:paraId="1DA76A15">
      <w:pPr>
        <w:jc w:val="center"/>
        <w:rPr>
          <w:rFonts w:hint="eastAsia" w:ascii="仿宋_GB2312"/>
          <w:szCs w:val="32"/>
        </w:rPr>
      </w:pPr>
    </w:p>
    <w:p w14:paraId="31DC5CE6">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一、基本情况</w:t>
      </w:r>
    </w:p>
    <w:p w14:paraId="0A371D0F">
      <w:pPr>
        <w:ind w:firstLine="640" w:firstLineChars="200"/>
        <w:rPr>
          <w:rFonts w:hint="eastAsia" w:ascii="仿宋_GB2312" w:eastAsia="仿宋_GB2312"/>
          <w:sz w:val="32"/>
          <w:szCs w:val="32"/>
        </w:rPr>
      </w:pPr>
      <w:r>
        <w:rPr>
          <w:rFonts w:hint="eastAsia" w:ascii="仿宋_GB2312" w:eastAsia="仿宋_GB2312"/>
          <w:sz w:val="32"/>
          <w:szCs w:val="32"/>
        </w:rPr>
        <w:t>1.转移支付概况。包括政策背景、立项依据等。</w:t>
      </w:r>
    </w:p>
    <w:p w14:paraId="2A85D021">
      <w:pPr>
        <w:ind w:firstLine="640" w:firstLineChars="200"/>
        <w:rPr>
          <w:rFonts w:hint="eastAsia" w:ascii="仿宋_GB2312" w:eastAsia="仿宋_GB2312"/>
          <w:sz w:val="32"/>
          <w:szCs w:val="32"/>
        </w:rPr>
      </w:pPr>
      <w:r>
        <w:rPr>
          <w:rFonts w:hint="eastAsia" w:ascii="仿宋_GB2312" w:eastAsia="仿宋_GB2312"/>
          <w:sz w:val="32"/>
          <w:szCs w:val="32"/>
        </w:rPr>
        <w:t>2.整体绩效目标情况。</w:t>
      </w:r>
    </w:p>
    <w:p w14:paraId="20B40857">
      <w:pPr>
        <w:ind w:firstLine="640" w:firstLineChars="200"/>
        <w:rPr>
          <w:rFonts w:hint="eastAsia" w:ascii="仿宋_GB2312" w:eastAsia="仿宋_GB2312"/>
          <w:sz w:val="32"/>
          <w:szCs w:val="32"/>
        </w:rPr>
      </w:pPr>
      <w:r>
        <w:rPr>
          <w:rFonts w:hint="eastAsia" w:ascii="仿宋_GB2312" w:eastAsia="仿宋_GB2312"/>
          <w:sz w:val="32"/>
          <w:szCs w:val="32"/>
        </w:rPr>
        <w:t>3.区域绩效目标情况。包括各</w:t>
      </w:r>
      <w:r>
        <w:rPr>
          <w:rFonts w:hint="eastAsia" w:ascii="仿宋_GB2312" w:eastAsia="仿宋_GB2312"/>
          <w:sz w:val="32"/>
          <w:szCs w:val="32"/>
          <w:lang w:eastAsia="zh-CN"/>
        </w:rPr>
        <w:t>县区</w:t>
      </w:r>
      <w:r>
        <w:rPr>
          <w:rFonts w:hint="eastAsia" w:ascii="仿宋_GB2312" w:eastAsia="仿宋_GB2312"/>
          <w:sz w:val="32"/>
          <w:szCs w:val="32"/>
        </w:rPr>
        <w:t>绩效目标下达或备案情况、绩效目标分解情况。</w:t>
      </w:r>
    </w:p>
    <w:p w14:paraId="170D589C">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二、绩效自评工作开展情况</w:t>
      </w:r>
    </w:p>
    <w:p w14:paraId="687B039C">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三、综合评价结论</w:t>
      </w:r>
    </w:p>
    <w:p w14:paraId="61D26A14">
      <w:pPr>
        <w:ind w:firstLine="640" w:firstLineChars="200"/>
        <w:rPr>
          <w:rFonts w:hint="eastAsia" w:ascii="仿宋_GB2312" w:eastAsia="仿宋_GB2312"/>
          <w:sz w:val="32"/>
          <w:szCs w:val="32"/>
        </w:rPr>
      </w:pPr>
      <w:r>
        <w:rPr>
          <w:rFonts w:hint="eastAsia" w:ascii="仿宋_GB2312" w:eastAsia="仿宋_GB2312"/>
          <w:sz w:val="32"/>
          <w:szCs w:val="32"/>
        </w:rPr>
        <w:t>1.包括总得分及各</w:t>
      </w:r>
      <w:r>
        <w:rPr>
          <w:rFonts w:hint="eastAsia" w:ascii="仿宋_GB2312" w:eastAsia="仿宋_GB2312"/>
          <w:sz w:val="32"/>
          <w:szCs w:val="32"/>
          <w:lang w:eastAsia="zh-CN"/>
        </w:rPr>
        <w:t>县区</w:t>
      </w:r>
      <w:r>
        <w:rPr>
          <w:rFonts w:hint="eastAsia" w:ascii="仿宋_GB2312" w:eastAsia="仿宋_GB2312"/>
          <w:sz w:val="32"/>
          <w:szCs w:val="32"/>
        </w:rPr>
        <w:t>得分。</w:t>
      </w:r>
    </w:p>
    <w:p w14:paraId="62758F13">
      <w:pPr>
        <w:ind w:firstLine="640" w:firstLineChars="200"/>
        <w:rPr>
          <w:rFonts w:hint="eastAsia" w:ascii="仿宋_GB2312" w:eastAsia="仿宋_GB2312"/>
          <w:sz w:val="32"/>
          <w:szCs w:val="32"/>
        </w:rPr>
      </w:pPr>
      <w:r>
        <w:rPr>
          <w:rFonts w:hint="eastAsia" w:ascii="仿宋_GB2312" w:eastAsia="仿宋_GB2312"/>
          <w:sz w:val="32"/>
          <w:szCs w:val="32"/>
        </w:rPr>
        <w:t>2.各项指标得分（列表）。</w:t>
      </w:r>
    </w:p>
    <w:p w14:paraId="55BA00C4">
      <w:pPr>
        <w:ind w:firstLine="640" w:firstLineChars="200"/>
        <w:rPr>
          <w:rFonts w:hint="eastAsia" w:ascii="仿宋_GB2312" w:eastAsia="仿宋_GB2312"/>
          <w:sz w:val="32"/>
          <w:szCs w:val="32"/>
        </w:rPr>
      </w:pPr>
      <w:r>
        <w:rPr>
          <w:rFonts w:hint="eastAsia" w:ascii="仿宋_GB2312" w:eastAsia="仿宋_GB2312"/>
          <w:sz w:val="32"/>
          <w:szCs w:val="32"/>
        </w:rPr>
        <w:t>3.各</w:t>
      </w:r>
      <w:r>
        <w:rPr>
          <w:rFonts w:hint="eastAsia" w:ascii="仿宋_GB2312" w:eastAsia="仿宋_GB2312"/>
          <w:sz w:val="32"/>
          <w:szCs w:val="32"/>
          <w:lang w:eastAsia="zh-CN"/>
        </w:rPr>
        <w:t>县区</w:t>
      </w:r>
      <w:r>
        <w:rPr>
          <w:rFonts w:hint="eastAsia" w:ascii="仿宋_GB2312" w:eastAsia="仿宋_GB2312"/>
          <w:sz w:val="32"/>
          <w:szCs w:val="32"/>
        </w:rPr>
        <w:t>得分情况分析。</w:t>
      </w:r>
    </w:p>
    <w:p w14:paraId="06C0F212">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四、绩效目标实现情况分析</w:t>
      </w:r>
    </w:p>
    <w:p w14:paraId="1EDEDFED">
      <w:pPr>
        <w:ind w:firstLine="643" w:firstLineChars="200"/>
        <w:outlineLvl w:val="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（一）项目资金情况分析。</w:t>
      </w:r>
    </w:p>
    <w:p w14:paraId="5EBED615">
      <w:pPr>
        <w:ind w:firstLine="640" w:firstLineChars="200"/>
        <w:rPr>
          <w:rFonts w:hint="eastAsia" w:ascii="仿宋_GB2312" w:eastAsia="仿宋_GB2312"/>
          <w:sz w:val="32"/>
          <w:szCs w:val="32"/>
        </w:rPr>
      </w:pPr>
      <w:r>
        <w:rPr>
          <w:rFonts w:hint="eastAsia" w:ascii="仿宋_GB2312" w:eastAsia="仿宋_GB2312"/>
          <w:sz w:val="32"/>
          <w:szCs w:val="32"/>
        </w:rPr>
        <w:t>1.项目资金到位情况分析。</w:t>
      </w:r>
    </w:p>
    <w:p w14:paraId="561BD59E">
      <w:pPr>
        <w:ind w:firstLine="640" w:firstLineChars="200"/>
        <w:rPr>
          <w:rFonts w:hint="eastAsia" w:ascii="仿宋_GB2312" w:eastAsia="仿宋_GB2312"/>
          <w:sz w:val="32"/>
          <w:szCs w:val="32"/>
        </w:rPr>
      </w:pPr>
      <w:r>
        <w:rPr>
          <w:rFonts w:hint="eastAsia" w:ascii="仿宋_GB2312" w:eastAsia="仿宋_GB2312"/>
          <w:sz w:val="32"/>
          <w:szCs w:val="32"/>
        </w:rPr>
        <w:t>2.项目资金执行情况分析。</w:t>
      </w:r>
    </w:p>
    <w:p w14:paraId="14DDEF75">
      <w:pPr>
        <w:ind w:firstLine="640" w:firstLineChars="200"/>
        <w:rPr>
          <w:rFonts w:hint="eastAsia" w:ascii="仿宋_GB2312" w:eastAsia="仿宋_GB2312"/>
          <w:sz w:val="32"/>
          <w:szCs w:val="32"/>
        </w:rPr>
      </w:pPr>
      <w:r>
        <w:rPr>
          <w:rFonts w:hint="eastAsia" w:ascii="仿宋_GB2312" w:eastAsia="仿宋_GB2312"/>
          <w:sz w:val="32"/>
          <w:szCs w:val="32"/>
        </w:rPr>
        <w:t>3.项目资金管理情况分析。</w:t>
      </w:r>
    </w:p>
    <w:p w14:paraId="38FA0366">
      <w:pPr>
        <w:ind w:firstLine="643" w:firstLineChars="200"/>
        <w:outlineLvl w:val="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（二）项目绩效目标完成情况。</w:t>
      </w:r>
    </w:p>
    <w:p w14:paraId="58652ACC">
      <w:pPr>
        <w:ind w:firstLine="640" w:firstLineChars="200"/>
        <w:rPr>
          <w:rFonts w:hint="eastAsia" w:ascii="仿宋_GB2312" w:eastAsia="仿宋_GB2312"/>
          <w:sz w:val="32"/>
          <w:szCs w:val="32"/>
        </w:rPr>
      </w:pPr>
      <w:r>
        <w:rPr>
          <w:rFonts w:hint="eastAsia" w:ascii="仿宋_GB2312" w:eastAsia="仿宋_GB2312"/>
          <w:sz w:val="32"/>
          <w:szCs w:val="32"/>
        </w:rPr>
        <w:t>1.项目绩效目标完成情况及分析。</w:t>
      </w:r>
    </w:p>
    <w:p w14:paraId="1524A4C0">
      <w:pPr>
        <w:ind w:firstLine="640" w:firstLineChars="200"/>
        <w:rPr>
          <w:rFonts w:hint="eastAsia" w:ascii="仿宋_GB2312" w:eastAsia="仿宋_GB2312"/>
          <w:sz w:val="32"/>
          <w:szCs w:val="32"/>
        </w:rPr>
      </w:pPr>
      <w:r>
        <w:rPr>
          <w:rFonts w:hint="eastAsia" w:ascii="仿宋_GB2312" w:eastAsia="仿宋_GB2312"/>
          <w:sz w:val="32"/>
          <w:szCs w:val="32"/>
        </w:rPr>
        <w:t>2.项目绩效指标完成情况及分析。</w:t>
      </w:r>
    </w:p>
    <w:p w14:paraId="15DF2B1A">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五、发现的主要问题和改进措施</w:t>
      </w:r>
    </w:p>
    <w:p w14:paraId="255D996D">
      <w:pPr>
        <w:ind w:firstLine="640" w:firstLineChars="200"/>
        <w:rPr>
          <w:rFonts w:hint="eastAsia" w:ascii="仿宋_GB2312" w:eastAsia="仿宋_GB2312"/>
          <w:sz w:val="32"/>
          <w:szCs w:val="32"/>
        </w:rPr>
      </w:pPr>
      <w:r>
        <w:rPr>
          <w:rFonts w:hint="eastAsia" w:ascii="仿宋_GB2312" w:eastAsia="仿宋_GB2312"/>
          <w:sz w:val="32"/>
          <w:szCs w:val="32"/>
        </w:rPr>
        <w:t>包括整体绩效目标未完成原因和下一步改进措施、部分</w:t>
      </w:r>
      <w:r>
        <w:rPr>
          <w:rFonts w:hint="eastAsia" w:ascii="仿宋_GB2312" w:eastAsia="仿宋_GB2312"/>
          <w:sz w:val="32"/>
          <w:szCs w:val="32"/>
          <w:lang w:eastAsia="zh-CN"/>
        </w:rPr>
        <w:t>县区</w:t>
      </w:r>
      <w:r>
        <w:rPr>
          <w:rFonts w:hint="eastAsia" w:ascii="仿宋_GB2312" w:eastAsia="仿宋_GB2312"/>
          <w:sz w:val="32"/>
          <w:szCs w:val="32"/>
        </w:rPr>
        <w:t>政策执行中存在的问题、原因和改进措施。</w:t>
      </w:r>
    </w:p>
    <w:p w14:paraId="7530330F">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六、绩效自评结果拟应用和公开情况</w:t>
      </w:r>
    </w:p>
    <w:p w14:paraId="6D8856E4">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七、绩效自评工作的经验、问题和建议</w:t>
      </w:r>
    </w:p>
    <w:p w14:paraId="0C9F4769">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八、其他需要说明的问题</w:t>
      </w:r>
    </w:p>
    <w:p w14:paraId="6ECB2A26">
      <w:pPr>
        <w:ind w:firstLine="640" w:firstLineChars="200"/>
        <w:rPr>
          <w:rFonts w:hint="eastAsia" w:ascii="仿宋_GB2312" w:eastAsia="仿宋_GB2312"/>
          <w:sz w:val="32"/>
          <w:szCs w:val="32"/>
        </w:rPr>
      </w:pPr>
      <w:r>
        <w:rPr>
          <w:rFonts w:hint="eastAsia" w:ascii="黑体" w:hAnsi="黑体" w:eastAsia="黑体" w:cs="黑体"/>
          <w:bCs/>
          <w:sz w:val="32"/>
          <w:szCs w:val="32"/>
        </w:rPr>
        <w:t>九、转移支付整体绩效目标自评表（详见附件）</w:t>
      </w:r>
    </w:p>
    <w:p w14:paraId="759925B7">
      <w:pPr>
        <w:spacing w:line="600" w:lineRule="exact"/>
        <w:rPr>
          <w:rFonts w:hint="eastAsia" w:ascii="黑体" w:hAnsi="黑体" w:eastAsia="黑体" w:cs="黑体"/>
          <w:bCs/>
          <w:color w:val="000000"/>
          <w:sz w:val="32"/>
          <w:szCs w:val="32"/>
        </w:rPr>
      </w:pPr>
    </w:p>
    <w:p w14:paraId="44D139BA">
      <w:pPr>
        <w:spacing w:line="600" w:lineRule="exact"/>
        <w:rPr>
          <w:rFonts w:hint="eastAsia" w:ascii="黑体" w:hAnsi="黑体" w:eastAsia="黑体" w:cs="黑体"/>
          <w:bCs/>
          <w:color w:val="000000"/>
          <w:sz w:val="32"/>
          <w:szCs w:val="32"/>
        </w:rPr>
      </w:pPr>
    </w:p>
    <w:p w14:paraId="3EEF3D43">
      <w:pPr>
        <w:spacing w:line="600" w:lineRule="exact"/>
        <w:rPr>
          <w:rFonts w:hint="eastAsia" w:ascii="黑体" w:hAnsi="黑体" w:eastAsia="黑体" w:cs="黑体"/>
          <w:bCs/>
          <w:color w:val="000000"/>
          <w:sz w:val="32"/>
          <w:szCs w:val="32"/>
        </w:rPr>
      </w:pPr>
    </w:p>
    <w:p w14:paraId="3122452C">
      <w:pPr>
        <w:spacing w:line="600" w:lineRule="exact"/>
        <w:rPr>
          <w:rFonts w:hint="eastAsia" w:ascii="黑体" w:hAnsi="黑体" w:eastAsia="黑体" w:cs="黑体"/>
          <w:bCs/>
          <w:color w:val="000000"/>
          <w:sz w:val="32"/>
          <w:szCs w:val="32"/>
        </w:rPr>
      </w:pPr>
    </w:p>
    <w:p w14:paraId="6830F3C4">
      <w:pPr>
        <w:spacing w:line="600" w:lineRule="exact"/>
        <w:rPr>
          <w:rFonts w:hint="eastAsia" w:ascii="黑体" w:hAnsi="黑体" w:eastAsia="黑体" w:cs="黑体"/>
          <w:bCs/>
          <w:color w:val="000000"/>
          <w:sz w:val="32"/>
          <w:szCs w:val="32"/>
        </w:rPr>
      </w:pPr>
    </w:p>
    <w:p w14:paraId="78356CF3">
      <w:pPr>
        <w:spacing w:line="600" w:lineRule="exact"/>
        <w:rPr>
          <w:rFonts w:hint="eastAsia" w:ascii="黑体" w:hAnsi="黑体" w:eastAsia="黑体" w:cs="黑体"/>
          <w:bCs/>
          <w:color w:val="000000"/>
          <w:sz w:val="32"/>
          <w:szCs w:val="32"/>
        </w:rPr>
      </w:pPr>
    </w:p>
    <w:p w14:paraId="007F9F1A">
      <w:pPr>
        <w:spacing w:line="600" w:lineRule="exact"/>
        <w:rPr>
          <w:rFonts w:hint="eastAsia" w:ascii="黑体" w:hAnsi="黑体" w:eastAsia="黑体" w:cs="黑体"/>
          <w:bCs/>
          <w:color w:val="000000"/>
          <w:sz w:val="32"/>
          <w:szCs w:val="32"/>
        </w:rPr>
      </w:pPr>
    </w:p>
    <w:p w14:paraId="681539BD">
      <w:pPr>
        <w:spacing w:line="600" w:lineRule="exact"/>
        <w:rPr>
          <w:rFonts w:hint="eastAsia" w:ascii="黑体" w:hAnsi="黑体" w:eastAsia="黑体" w:cs="黑体"/>
          <w:bCs/>
          <w:color w:val="000000"/>
          <w:sz w:val="32"/>
          <w:szCs w:val="32"/>
        </w:rPr>
      </w:pPr>
    </w:p>
    <w:p w14:paraId="11834F64">
      <w:pPr>
        <w:spacing w:line="600" w:lineRule="exact"/>
        <w:rPr>
          <w:rFonts w:hint="eastAsia" w:ascii="黑体" w:hAnsi="黑体" w:eastAsia="黑体" w:cs="黑体"/>
          <w:bCs/>
          <w:color w:val="000000"/>
          <w:sz w:val="32"/>
          <w:szCs w:val="32"/>
        </w:rPr>
      </w:pPr>
    </w:p>
    <w:p w14:paraId="3394EDAE">
      <w:pPr>
        <w:spacing w:line="600" w:lineRule="exact"/>
        <w:rPr>
          <w:rFonts w:hint="eastAsia" w:ascii="黑体" w:hAnsi="黑体" w:eastAsia="黑体" w:cs="黑体"/>
          <w:bCs/>
          <w:color w:val="000000"/>
          <w:sz w:val="32"/>
          <w:szCs w:val="32"/>
        </w:rPr>
      </w:pPr>
    </w:p>
    <w:p w14:paraId="3E0819F7">
      <w:pPr>
        <w:spacing w:line="600" w:lineRule="exact"/>
        <w:rPr>
          <w:rFonts w:hint="eastAsia" w:ascii="黑体" w:hAnsi="黑体" w:eastAsia="黑体" w:cs="黑体"/>
          <w:bCs/>
          <w:color w:val="000000"/>
          <w:sz w:val="32"/>
          <w:szCs w:val="32"/>
        </w:rPr>
      </w:pPr>
    </w:p>
    <w:p w14:paraId="3385B062">
      <w:pPr>
        <w:spacing w:line="600" w:lineRule="exact"/>
        <w:rPr>
          <w:rFonts w:hint="eastAsia" w:ascii="黑体" w:hAnsi="黑体" w:eastAsia="黑体" w:cs="黑体"/>
          <w:bCs/>
          <w:color w:val="000000"/>
          <w:sz w:val="32"/>
          <w:szCs w:val="32"/>
        </w:rPr>
      </w:pPr>
    </w:p>
    <w:p w14:paraId="0399CD6D">
      <w:pPr>
        <w:spacing w:line="600" w:lineRule="exact"/>
        <w:rPr>
          <w:rFonts w:hint="eastAsia" w:ascii="黑体" w:hAnsi="黑体" w:eastAsia="黑体" w:cs="黑体"/>
          <w:bCs/>
          <w:color w:val="000000"/>
          <w:sz w:val="32"/>
          <w:szCs w:val="32"/>
        </w:rPr>
      </w:pPr>
    </w:p>
    <w:p w14:paraId="63D01E2A">
      <w:pPr>
        <w:spacing w:line="600" w:lineRule="exact"/>
        <w:rPr>
          <w:rFonts w:hint="eastAsia" w:ascii="黑体" w:hAnsi="黑体" w:eastAsia="黑体" w:cs="黑体"/>
          <w:bCs/>
          <w:color w:val="000000"/>
          <w:sz w:val="32"/>
          <w:szCs w:val="32"/>
        </w:rPr>
      </w:pPr>
    </w:p>
    <w:p w14:paraId="776CD97B">
      <w:pPr>
        <w:spacing w:line="600" w:lineRule="exact"/>
        <w:rPr>
          <w:rFonts w:hint="eastAsia" w:ascii="黑体" w:hAnsi="黑体" w:eastAsia="黑体" w:cs="黑体"/>
          <w:bCs/>
          <w:color w:val="000000"/>
          <w:sz w:val="32"/>
          <w:szCs w:val="32"/>
        </w:rPr>
      </w:pPr>
    </w:p>
    <w:p w14:paraId="6AAE8DF3">
      <w:pPr>
        <w:spacing w:line="600" w:lineRule="exact"/>
        <w:rPr>
          <w:rFonts w:hint="eastAsia" w:ascii="黑体" w:hAnsi="黑体" w:eastAsia="黑体" w:cs="黑体"/>
          <w:bCs/>
          <w:color w:val="000000"/>
          <w:sz w:val="32"/>
          <w:szCs w:val="32"/>
        </w:rPr>
      </w:pPr>
      <w:r>
        <w:rPr>
          <w:rFonts w:hint="eastAsia" w:ascii="黑体" w:hAnsi="黑体" w:eastAsia="黑体" w:cs="黑体"/>
          <w:bCs/>
          <w:color w:val="000000"/>
          <w:sz w:val="32"/>
          <w:szCs w:val="32"/>
        </w:rPr>
        <w:t>附</w:t>
      </w:r>
      <w:r>
        <w:rPr>
          <w:rFonts w:hint="eastAsia" w:ascii="黑体" w:hAnsi="黑体" w:eastAsia="黑体" w:cs="黑体"/>
          <w:bCs/>
          <w:sz w:val="28"/>
          <w:szCs w:val="28"/>
        </w:rPr>
        <w:t>件</w:t>
      </w:r>
      <w:r>
        <w:rPr>
          <w:rFonts w:hint="eastAsia" w:ascii="黑体" w:hAnsi="黑体" w:eastAsia="黑体" w:cs="黑体"/>
          <w:bCs/>
          <w:color w:val="000000"/>
          <w:sz w:val="32"/>
          <w:szCs w:val="32"/>
        </w:rPr>
        <w:t>4-7-1</w:t>
      </w:r>
    </w:p>
    <w:tbl>
      <w:tblPr>
        <w:tblStyle w:val="5"/>
        <w:tblpPr w:leftFromText="180" w:rightFromText="180" w:vertAnchor="text" w:horzAnchor="page" w:tblpX="1599" w:tblpY="594"/>
        <w:tblOverlap w:val="never"/>
        <w:tblW w:w="8743" w:type="dxa"/>
        <w:tblInd w:w="0" w:type="dxa"/>
        <w:tblLayout w:type="fixed"/>
        <w:tblCellMar>
          <w:top w:w="0" w:type="dxa"/>
          <w:left w:w="0" w:type="dxa"/>
          <w:bottom w:w="0" w:type="dxa"/>
          <w:right w:w="0" w:type="dxa"/>
        </w:tblCellMar>
      </w:tblPr>
      <w:tblGrid>
        <w:gridCol w:w="472"/>
        <w:gridCol w:w="458"/>
        <w:gridCol w:w="504"/>
        <w:gridCol w:w="616"/>
        <w:gridCol w:w="80"/>
        <w:gridCol w:w="832"/>
        <w:gridCol w:w="301"/>
        <w:gridCol w:w="709"/>
        <w:gridCol w:w="641"/>
        <w:gridCol w:w="43"/>
        <w:gridCol w:w="256"/>
        <w:gridCol w:w="718"/>
        <w:gridCol w:w="2"/>
        <w:gridCol w:w="168"/>
        <w:gridCol w:w="728"/>
        <w:gridCol w:w="4"/>
        <w:gridCol w:w="588"/>
        <w:gridCol w:w="182"/>
        <w:gridCol w:w="811"/>
        <w:gridCol w:w="630"/>
      </w:tblGrid>
      <w:tr w14:paraId="17EC110F">
        <w:tblPrEx>
          <w:tblCellMar>
            <w:top w:w="0" w:type="dxa"/>
            <w:left w:w="0" w:type="dxa"/>
            <w:bottom w:w="0" w:type="dxa"/>
            <w:right w:w="0" w:type="dxa"/>
          </w:tblCellMar>
        </w:tblPrEx>
        <w:trPr>
          <w:trHeight w:val="600" w:hRule="atLeast"/>
          <w:tblHeader/>
        </w:trPr>
        <w:tc>
          <w:tcPr>
            <w:tcW w:w="8743" w:type="dxa"/>
            <w:gridSpan w:val="20"/>
            <w:tcBorders>
              <w:top w:val="nil"/>
              <w:left w:val="nil"/>
              <w:bottom w:val="nil"/>
              <w:right w:val="nil"/>
            </w:tcBorders>
            <w:tcMar>
              <w:top w:w="15" w:type="dxa"/>
              <w:left w:w="15" w:type="dxa"/>
              <w:right w:w="15" w:type="dxa"/>
            </w:tcMar>
            <w:vAlign w:val="center"/>
          </w:tcPr>
          <w:p w14:paraId="2C867578">
            <w:pPr>
              <w:widowControl/>
              <w:jc w:val="center"/>
              <w:textAlignment w:val="center"/>
              <w:rPr>
                <w:rFonts w:hint="eastAsia" w:ascii="宋体" w:hAnsi="宋体" w:cs="宋体"/>
                <w:color w:val="000000"/>
                <w:sz w:val="18"/>
                <w:szCs w:val="18"/>
              </w:rPr>
            </w:pPr>
            <w:r>
              <w:rPr>
                <w:rStyle w:val="16"/>
                <w:rFonts w:hint="default"/>
                <w:sz w:val="24"/>
                <w:szCs w:val="24"/>
                <w:lang w:bidi="ar"/>
              </w:rPr>
              <w:t>转移支付整体绩效目标自评表</w:t>
            </w:r>
            <w:r>
              <w:rPr>
                <w:rStyle w:val="17"/>
                <w:rFonts w:hint="default"/>
                <w:sz w:val="24"/>
                <w:szCs w:val="24"/>
                <w:lang w:bidi="ar"/>
              </w:rPr>
              <w:t xml:space="preserve"> </w:t>
            </w:r>
          </w:p>
        </w:tc>
      </w:tr>
      <w:tr w14:paraId="6C2CF34B">
        <w:tblPrEx>
          <w:tblCellMar>
            <w:top w:w="0" w:type="dxa"/>
            <w:left w:w="0" w:type="dxa"/>
            <w:bottom w:w="0" w:type="dxa"/>
            <w:right w:w="0" w:type="dxa"/>
          </w:tblCellMar>
        </w:tblPrEx>
        <w:trPr>
          <w:trHeight w:val="432" w:hRule="atLeast"/>
          <w:tblHeader/>
        </w:trPr>
        <w:tc>
          <w:tcPr>
            <w:tcW w:w="8743" w:type="dxa"/>
            <w:gridSpan w:val="20"/>
            <w:tcBorders>
              <w:top w:val="nil"/>
              <w:left w:val="nil"/>
              <w:bottom w:val="single" w:color="000000" w:sz="4" w:space="0"/>
              <w:right w:val="nil"/>
            </w:tcBorders>
            <w:tcMar>
              <w:top w:w="15" w:type="dxa"/>
              <w:left w:w="15" w:type="dxa"/>
              <w:right w:w="15" w:type="dxa"/>
            </w:tcMar>
            <w:vAlign w:val="top"/>
          </w:tcPr>
          <w:p w14:paraId="3EFFF06C">
            <w:pPr>
              <w:widowControl/>
              <w:jc w:val="center"/>
              <w:textAlignment w:val="top"/>
              <w:rPr>
                <w:rFonts w:hint="eastAsia" w:ascii="宋体" w:hAnsi="宋体" w:cs="宋体"/>
                <w:color w:val="000000"/>
                <w:sz w:val="18"/>
                <w:szCs w:val="18"/>
              </w:rPr>
            </w:pPr>
            <w:r>
              <w:rPr>
                <w:rFonts w:hint="eastAsia" w:ascii="仿宋" w:hAnsi="仿宋" w:eastAsia="仿宋" w:cs="仿宋"/>
                <w:color w:val="000000"/>
                <w:sz w:val="18"/>
                <w:szCs w:val="18"/>
              </w:rPr>
              <w:t>（XX年度）</w:t>
            </w:r>
          </w:p>
        </w:tc>
      </w:tr>
      <w:tr w14:paraId="328CFF22">
        <w:tblPrEx>
          <w:tblCellMar>
            <w:top w:w="0" w:type="dxa"/>
            <w:left w:w="0" w:type="dxa"/>
            <w:bottom w:w="0" w:type="dxa"/>
            <w:right w:w="0" w:type="dxa"/>
          </w:tblCellMar>
        </w:tblPrEx>
        <w:trPr>
          <w:trHeight w:val="336" w:hRule="atLeast"/>
          <w:tblHeader/>
        </w:trPr>
        <w:tc>
          <w:tcPr>
            <w:tcW w:w="1434"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4B4EC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转移支付名称</w:t>
            </w:r>
          </w:p>
        </w:tc>
        <w:tc>
          <w:tcPr>
            <w:tcW w:w="7309" w:type="dxa"/>
            <w:gridSpan w:val="17"/>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368C70">
            <w:pPr>
              <w:jc w:val="center"/>
              <w:rPr>
                <w:rFonts w:hint="eastAsia" w:ascii="宋体" w:hAnsi="宋体" w:cs="宋体"/>
                <w:color w:val="000000"/>
                <w:sz w:val="18"/>
                <w:szCs w:val="18"/>
              </w:rPr>
            </w:pPr>
          </w:p>
        </w:tc>
      </w:tr>
      <w:tr w14:paraId="6EAFF263">
        <w:tblPrEx>
          <w:tblCellMar>
            <w:top w:w="0" w:type="dxa"/>
            <w:left w:w="0" w:type="dxa"/>
            <w:bottom w:w="0" w:type="dxa"/>
            <w:right w:w="0" w:type="dxa"/>
          </w:tblCellMar>
        </w:tblPrEx>
        <w:trPr>
          <w:trHeight w:val="336" w:hRule="atLeast"/>
          <w:tblHeader/>
        </w:trPr>
        <w:tc>
          <w:tcPr>
            <w:tcW w:w="1434"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5532E0">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中央主管部门</w:t>
            </w:r>
          </w:p>
        </w:tc>
        <w:tc>
          <w:tcPr>
            <w:tcW w:w="7309" w:type="dxa"/>
            <w:gridSpan w:val="17"/>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84D366">
            <w:pPr>
              <w:jc w:val="center"/>
              <w:rPr>
                <w:rFonts w:hint="eastAsia" w:ascii="宋体" w:hAnsi="宋体" w:cs="宋体"/>
                <w:color w:val="000000"/>
                <w:sz w:val="18"/>
                <w:szCs w:val="18"/>
              </w:rPr>
            </w:pPr>
          </w:p>
        </w:tc>
      </w:tr>
      <w:tr w14:paraId="377791D1">
        <w:tblPrEx>
          <w:tblCellMar>
            <w:top w:w="0" w:type="dxa"/>
            <w:left w:w="0" w:type="dxa"/>
            <w:bottom w:w="0" w:type="dxa"/>
            <w:right w:w="0" w:type="dxa"/>
          </w:tblCellMar>
        </w:tblPrEx>
        <w:trPr>
          <w:trHeight w:val="321" w:hRule="atLeast"/>
          <w:tblHeader/>
        </w:trPr>
        <w:tc>
          <w:tcPr>
            <w:tcW w:w="1434"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3E1DB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省级主管部门</w:t>
            </w:r>
          </w:p>
        </w:tc>
        <w:tc>
          <w:tcPr>
            <w:tcW w:w="7309" w:type="dxa"/>
            <w:gridSpan w:val="17"/>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BB6B9D">
            <w:pPr>
              <w:jc w:val="center"/>
              <w:rPr>
                <w:rFonts w:hint="eastAsia" w:ascii="宋体" w:hAnsi="宋体" w:cs="宋体"/>
                <w:color w:val="000000"/>
                <w:sz w:val="18"/>
                <w:szCs w:val="18"/>
              </w:rPr>
            </w:pPr>
          </w:p>
        </w:tc>
      </w:tr>
      <w:tr w14:paraId="789EA9C1">
        <w:tblPrEx>
          <w:tblCellMar>
            <w:top w:w="0" w:type="dxa"/>
            <w:left w:w="0" w:type="dxa"/>
            <w:bottom w:w="0" w:type="dxa"/>
            <w:right w:w="0" w:type="dxa"/>
          </w:tblCellMar>
        </w:tblPrEx>
        <w:trPr>
          <w:trHeight w:val="321" w:hRule="atLeast"/>
          <w:tblHeader/>
        </w:trPr>
        <w:tc>
          <w:tcPr>
            <w:tcW w:w="1434"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1A2DE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市级主管部门</w:t>
            </w:r>
          </w:p>
        </w:tc>
        <w:tc>
          <w:tcPr>
            <w:tcW w:w="7309" w:type="dxa"/>
            <w:gridSpan w:val="17"/>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D60C5C">
            <w:pPr>
              <w:jc w:val="center"/>
              <w:rPr>
                <w:rFonts w:hint="eastAsia" w:ascii="宋体" w:hAnsi="宋体" w:cs="宋体"/>
                <w:color w:val="000000"/>
                <w:sz w:val="18"/>
                <w:szCs w:val="18"/>
              </w:rPr>
            </w:pPr>
          </w:p>
        </w:tc>
      </w:tr>
      <w:tr w14:paraId="4F7A16C7">
        <w:tblPrEx>
          <w:tblCellMar>
            <w:top w:w="0" w:type="dxa"/>
            <w:left w:w="0" w:type="dxa"/>
            <w:bottom w:w="0" w:type="dxa"/>
            <w:right w:w="0" w:type="dxa"/>
          </w:tblCellMar>
        </w:tblPrEx>
        <w:trPr>
          <w:trHeight w:val="520" w:hRule="atLeast"/>
          <w:tblHeader/>
        </w:trPr>
        <w:tc>
          <w:tcPr>
            <w:tcW w:w="1434" w:type="dxa"/>
            <w:gridSpan w:val="3"/>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F033A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项目预算资金</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（万元）</w:t>
            </w:r>
          </w:p>
        </w:tc>
        <w:tc>
          <w:tcPr>
            <w:tcW w:w="1829"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A11566">
            <w:pPr>
              <w:rPr>
                <w:rFonts w:hint="eastAsia" w:ascii="宋体" w:hAnsi="宋体" w:cs="宋体"/>
                <w:color w:val="000000"/>
                <w:sz w:val="18"/>
                <w:szCs w:val="18"/>
              </w:rPr>
            </w:pPr>
          </w:p>
        </w:tc>
        <w:tc>
          <w:tcPr>
            <w:tcW w:w="135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5A8E5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年初预算数</w:t>
            </w:r>
          </w:p>
        </w:tc>
        <w:tc>
          <w:tcPr>
            <w:tcW w:w="1017"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BD0F57">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全年预算</w:t>
            </w:r>
            <w:r>
              <w:rPr>
                <w:rFonts w:hint="eastAsia"/>
                <w:color w:val="000000"/>
                <w:sz w:val="18"/>
                <w:szCs w:val="18"/>
              </w:rPr>
              <w:t>批复</w:t>
            </w:r>
            <w:r>
              <w:rPr>
                <w:rFonts w:hint="eastAsia" w:ascii="宋体" w:hAnsi="宋体" w:cs="宋体"/>
                <w:color w:val="000000"/>
                <w:kern w:val="0"/>
                <w:sz w:val="18"/>
                <w:szCs w:val="18"/>
                <w:lang w:bidi="ar"/>
              </w:rPr>
              <w:t>数（A）</w:t>
            </w:r>
          </w:p>
        </w:tc>
        <w:tc>
          <w:tcPr>
            <w:tcW w:w="89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B943F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全年执行数（B）</w:t>
            </w:r>
          </w:p>
        </w:tc>
        <w:tc>
          <w:tcPr>
            <w:tcW w:w="5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C4A3FE">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分值</w:t>
            </w:r>
          </w:p>
        </w:tc>
        <w:tc>
          <w:tcPr>
            <w:tcW w:w="993"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01FE96">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执行率（B/A)</w:t>
            </w:r>
          </w:p>
        </w:tc>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8465AF">
            <w:pPr>
              <w:widowControl/>
              <w:jc w:val="center"/>
              <w:textAlignment w:val="center"/>
              <w:rPr>
                <w:rFonts w:hint="eastAsia" w:ascii="宋体" w:hAnsi="宋体" w:cs="宋体"/>
                <w:color w:val="000000"/>
                <w:sz w:val="18"/>
                <w:szCs w:val="18"/>
              </w:rPr>
            </w:pPr>
            <w:r>
              <w:rPr>
                <w:rFonts w:hint="eastAsia" w:ascii="宋体" w:hAnsi="宋体" w:cs="宋体"/>
                <w:color w:val="000000"/>
                <w:sz w:val="18"/>
                <w:szCs w:val="18"/>
              </w:rPr>
              <w:t>得分（分值*</w:t>
            </w:r>
            <w:r>
              <w:rPr>
                <w:rFonts w:hint="eastAsia" w:ascii="宋体" w:hAnsi="宋体" w:cs="宋体"/>
                <w:color w:val="000000"/>
                <w:kern w:val="0"/>
                <w:sz w:val="18"/>
                <w:szCs w:val="18"/>
                <w:lang w:bidi="ar"/>
              </w:rPr>
              <w:t>B/A</w:t>
            </w:r>
            <w:r>
              <w:rPr>
                <w:rFonts w:hint="eastAsia" w:ascii="宋体" w:hAnsi="宋体" w:cs="宋体"/>
                <w:color w:val="000000"/>
                <w:sz w:val="18"/>
                <w:szCs w:val="18"/>
              </w:rPr>
              <w:t>）</w:t>
            </w:r>
          </w:p>
        </w:tc>
      </w:tr>
      <w:tr w14:paraId="189CB06D">
        <w:tblPrEx>
          <w:tblCellMar>
            <w:top w:w="0" w:type="dxa"/>
            <w:left w:w="0" w:type="dxa"/>
            <w:bottom w:w="0" w:type="dxa"/>
            <w:right w:w="0" w:type="dxa"/>
          </w:tblCellMar>
        </w:tblPrEx>
        <w:trPr>
          <w:trHeight w:val="283" w:hRule="exact"/>
          <w:tblHeader/>
        </w:trPr>
        <w:tc>
          <w:tcPr>
            <w:tcW w:w="1434"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4C6D03">
            <w:pPr>
              <w:jc w:val="center"/>
              <w:rPr>
                <w:rFonts w:hint="eastAsia" w:ascii="宋体" w:hAnsi="宋体" w:cs="宋体"/>
                <w:color w:val="000000"/>
                <w:sz w:val="18"/>
                <w:szCs w:val="18"/>
              </w:rPr>
            </w:pPr>
          </w:p>
        </w:tc>
        <w:tc>
          <w:tcPr>
            <w:tcW w:w="1829"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7E11EE">
            <w:pPr>
              <w:widowControl/>
              <w:jc w:val="lef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年度预算资金总额：</w:t>
            </w:r>
          </w:p>
        </w:tc>
        <w:tc>
          <w:tcPr>
            <w:tcW w:w="135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221C61">
            <w:pPr>
              <w:rPr>
                <w:rFonts w:hint="eastAsia" w:ascii="宋体" w:hAnsi="宋体" w:cs="宋体"/>
                <w:color w:val="000000"/>
                <w:sz w:val="18"/>
                <w:szCs w:val="18"/>
              </w:rPr>
            </w:pPr>
          </w:p>
        </w:tc>
        <w:tc>
          <w:tcPr>
            <w:tcW w:w="1017"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95EB74">
            <w:pPr>
              <w:jc w:val="center"/>
              <w:rPr>
                <w:rFonts w:hint="eastAsia" w:ascii="宋体" w:hAnsi="宋体" w:cs="宋体"/>
                <w:color w:val="000000"/>
                <w:sz w:val="18"/>
                <w:szCs w:val="18"/>
              </w:rPr>
            </w:pPr>
          </w:p>
        </w:tc>
        <w:tc>
          <w:tcPr>
            <w:tcW w:w="89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FA8C79">
            <w:pPr>
              <w:jc w:val="center"/>
              <w:rPr>
                <w:rFonts w:hint="eastAsia" w:ascii="宋体" w:hAnsi="宋体" w:cs="宋体"/>
                <w:color w:val="000000"/>
                <w:sz w:val="18"/>
                <w:szCs w:val="18"/>
              </w:rPr>
            </w:pPr>
          </w:p>
        </w:tc>
        <w:tc>
          <w:tcPr>
            <w:tcW w:w="5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6E81D5">
            <w:pPr>
              <w:jc w:val="center"/>
              <w:rPr>
                <w:rFonts w:ascii="宋体" w:hAnsi="宋体" w:cs="宋体"/>
                <w:color w:val="000000"/>
                <w:sz w:val="18"/>
                <w:szCs w:val="18"/>
              </w:rPr>
            </w:pPr>
            <w:r>
              <w:rPr>
                <w:rFonts w:hint="eastAsia" w:ascii="宋体" w:hAnsi="宋体" w:cs="宋体"/>
                <w:color w:val="000000"/>
                <w:sz w:val="18"/>
                <w:szCs w:val="18"/>
              </w:rPr>
              <w:t>10</w:t>
            </w:r>
          </w:p>
        </w:tc>
        <w:tc>
          <w:tcPr>
            <w:tcW w:w="993"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D38FC5">
            <w:pPr>
              <w:jc w:val="center"/>
              <w:rPr>
                <w:rFonts w:hint="eastAsia" w:ascii="宋体" w:hAnsi="宋体" w:cs="宋体"/>
                <w:color w:val="000000"/>
                <w:sz w:val="18"/>
                <w:szCs w:val="18"/>
              </w:rPr>
            </w:pPr>
          </w:p>
        </w:tc>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420246">
            <w:pPr>
              <w:jc w:val="left"/>
              <w:rPr>
                <w:rFonts w:hint="eastAsia" w:ascii="宋体" w:hAnsi="宋体" w:cs="宋体"/>
                <w:color w:val="000000"/>
                <w:sz w:val="18"/>
                <w:szCs w:val="18"/>
              </w:rPr>
            </w:pPr>
          </w:p>
        </w:tc>
      </w:tr>
      <w:tr w14:paraId="4932B883">
        <w:tblPrEx>
          <w:tblCellMar>
            <w:top w:w="0" w:type="dxa"/>
            <w:left w:w="0" w:type="dxa"/>
            <w:bottom w:w="0" w:type="dxa"/>
            <w:right w:w="0" w:type="dxa"/>
          </w:tblCellMar>
        </w:tblPrEx>
        <w:trPr>
          <w:trHeight w:val="283" w:hRule="exact"/>
          <w:tblHeader/>
        </w:trPr>
        <w:tc>
          <w:tcPr>
            <w:tcW w:w="1434"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30D068">
            <w:pPr>
              <w:jc w:val="center"/>
              <w:rPr>
                <w:rFonts w:hint="eastAsia" w:ascii="宋体" w:hAnsi="宋体" w:cs="宋体"/>
                <w:color w:val="000000"/>
                <w:sz w:val="18"/>
                <w:szCs w:val="18"/>
              </w:rPr>
            </w:pPr>
          </w:p>
        </w:tc>
        <w:tc>
          <w:tcPr>
            <w:tcW w:w="1829"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612B39">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其中：中央补助</w:t>
            </w:r>
          </w:p>
        </w:tc>
        <w:tc>
          <w:tcPr>
            <w:tcW w:w="135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12F0EB">
            <w:pPr>
              <w:rPr>
                <w:rFonts w:hint="eastAsia" w:ascii="宋体" w:hAnsi="宋体" w:cs="宋体"/>
                <w:color w:val="000000"/>
                <w:sz w:val="18"/>
                <w:szCs w:val="18"/>
              </w:rPr>
            </w:pPr>
          </w:p>
        </w:tc>
        <w:tc>
          <w:tcPr>
            <w:tcW w:w="1017"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87322E">
            <w:pPr>
              <w:jc w:val="center"/>
              <w:rPr>
                <w:rFonts w:hint="eastAsia" w:ascii="宋体" w:hAnsi="宋体" w:cs="宋体"/>
                <w:color w:val="000000"/>
                <w:sz w:val="18"/>
                <w:szCs w:val="18"/>
              </w:rPr>
            </w:pPr>
          </w:p>
        </w:tc>
        <w:tc>
          <w:tcPr>
            <w:tcW w:w="89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BE950D">
            <w:pPr>
              <w:jc w:val="center"/>
              <w:rPr>
                <w:rFonts w:hint="eastAsia" w:ascii="宋体" w:hAnsi="宋体" w:cs="宋体"/>
                <w:color w:val="000000"/>
                <w:sz w:val="18"/>
                <w:szCs w:val="18"/>
              </w:rPr>
            </w:pPr>
          </w:p>
        </w:tc>
        <w:tc>
          <w:tcPr>
            <w:tcW w:w="5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9ACECF">
            <w:pPr>
              <w:jc w:val="center"/>
              <w:rPr>
                <w:rFonts w:hint="eastAsia" w:ascii="宋体" w:hAnsi="宋体" w:cs="宋体"/>
                <w:color w:val="000000"/>
                <w:sz w:val="18"/>
                <w:szCs w:val="18"/>
              </w:rPr>
            </w:pPr>
            <w:r>
              <w:rPr>
                <w:rFonts w:hint="eastAsia" w:ascii="宋体" w:hAnsi="宋体" w:cs="宋体"/>
                <w:color w:val="000000"/>
                <w:sz w:val="18"/>
                <w:szCs w:val="18"/>
              </w:rPr>
              <w:t>-</w:t>
            </w:r>
          </w:p>
        </w:tc>
        <w:tc>
          <w:tcPr>
            <w:tcW w:w="993"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4A9CCE">
            <w:pPr>
              <w:jc w:val="center"/>
              <w:rPr>
                <w:rFonts w:hint="eastAsia" w:ascii="宋体" w:hAnsi="宋体" w:cs="宋体"/>
                <w:color w:val="000000"/>
                <w:sz w:val="18"/>
                <w:szCs w:val="18"/>
              </w:rPr>
            </w:pPr>
          </w:p>
        </w:tc>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25B2F7">
            <w:pPr>
              <w:jc w:val="center"/>
              <w:rPr>
                <w:rFonts w:hint="eastAsia" w:ascii="宋体" w:hAnsi="宋体" w:cs="宋体"/>
                <w:color w:val="000000"/>
                <w:sz w:val="18"/>
                <w:szCs w:val="18"/>
              </w:rPr>
            </w:pPr>
            <w:r>
              <w:rPr>
                <w:rFonts w:hint="eastAsia" w:ascii="宋体" w:hAnsi="宋体" w:cs="宋体"/>
                <w:color w:val="000000"/>
                <w:sz w:val="18"/>
                <w:szCs w:val="18"/>
              </w:rPr>
              <w:t>-</w:t>
            </w:r>
          </w:p>
        </w:tc>
      </w:tr>
      <w:tr w14:paraId="33EBB4A6">
        <w:tblPrEx>
          <w:tblCellMar>
            <w:top w:w="0" w:type="dxa"/>
            <w:left w:w="0" w:type="dxa"/>
            <w:bottom w:w="0" w:type="dxa"/>
            <w:right w:w="0" w:type="dxa"/>
          </w:tblCellMar>
        </w:tblPrEx>
        <w:trPr>
          <w:trHeight w:val="283" w:hRule="exact"/>
          <w:tblHeader/>
        </w:trPr>
        <w:tc>
          <w:tcPr>
            <w:tcW w:w="1434"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3655DD">
            <w:pPr>
              <w:jc w:val="center"/>
              <w:rPr>
                <w:rFonts w:hint="eastAsia" w:ascii="宋体" w:hAnsi="宋体" w:cs="宋体"/>
                <w:color w:val="000000"/>
                <w:sz w:val="18"/>
                <w:szCs w:val="18"/>
              </w:rPr>
            </w:pPr>
          </w:p>
        </w:tc>
        <w:tc>
          <w:tcPr>
            <w:tcW w:w="1829"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B2F905">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省级财政资金</w:t>
            </w:r>
          </w:p>
        </w:tc>
        <w:tc>
          <w:tcPr>
            <w:tcW w:w="135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D741D8">
            <w:pPr>
              <w:rPr>
                <w:rFonts w:hint="eastAsia" w:ascii="宋体" w:hAnsi="宋体" w:cs="宋体"/>
                <w:color w:val="000000"/>
                <w:sz w:val="18"/>
                <w:szCs w:val="18"/>
              </w:rPr>
            </w:pPr>
          </w:p>
        </w:tc>
        <w:tc>
          <w:tcPr>
            <w:tcW w:w="1017"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845014">
            <w:pPr>
              <w:jc w:val="center"/>
              <w:rPr>
                <w:rFonts w:hint="eastAsia" w:ascii="宋体" w:hAnsi="宋体" w:cs="宋体"/>
                <w:color w:val="000000"/>
                <w:sz w:val="18"/>
                <w:szCs w:val="18"/>
              </w:rPr>
            </w:pPr>
          </w:p>
        </w:tc>
        <w:tc>
          <w:tcPr>
            <w:tcW w:w="89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3EB34B">
            <w:pPr>
              <w:jc w:val="center"/>
              <w:rPr>
                <w:rFonts w:hint="eastAsia" w:ascii="宋体" w:hAnsi="宋体" w:cs="宋体"/>
                <w:color w:val="000000"/>
                <w:sz w:val="18"/>
                <w:szCs w:val="18"/>
              </w:rPr>
            </w:pPr>
          </w:p>
        </w:tc>
        <w:tc>
          <w:tcPr>
            <w:tcW w:w="5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15DD30">
            <w:pPr>
              <w:jc w:val="center"/>
              <w:rPr>
                <w:rFonts w:hint="eastAsia" w:ascii="宋体" w:hAnsi="宋体" w:cs="宋体"/>
                <w:color w:val="000000"/>
                <w:sz w:val="18"/>
                <w:szCs w:val="18"/>
              </w:rPr>
            </w:pPr>
            <w:r>
              <w:rPr>
                <w:rFonts w:hint="eastAsia" w:ascii="宋体" w:hAnsi="宋体" w:cs="宋体"/>
                <w:color w:val="000000"/>
                <w:sz w:val="18"/>
                <w:szCs w:val="18"/>
              </w:rPr>
              <w:t>-</w:t>
            </w:r>
          </w:p>
        </w:tc>
        <w:tc>
          <w:tcPr>
            <w:tcW w:w="993"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B52D53">
            <w:pPr>
              <w:jc w:val="center"/>
              <w:rPr>
                <w:rFonts w:hint="eastAsia" w:ascii="宋体" w:hAnsi="宋体" w:cs="宋体"/>
                <w:color w:val="000000"/>
                <w:sz w:val="18"/>
                <w:szCs w:val="18"/>
              </w:rPr>
            </w:pPr>
          </w:p>
        </w:tc>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59A18B">
            <w:pPr>
              <w:jc w:val="center"/>
              <w:rPr>
                <w:rFonts w:hint="eastAsia" w:ascii="宋体" w:hAnsi="宋体" w:cs="宋体"/>
                <w:color w:val="000000"/>
                <w:sz w:val="18"/>
                <w:szCs w:val="18"/>
              </w:rPr>
            </w:pPr>
            <w:r>
              <w:rPr>
                <w:rFonts w:hint="eastAsia" w:ascii="宋体" w:hAnsi="宋体" w:cs="宋体"/>
                <w:color w:val="000000"/>
                <w:sz w:val="18"/>
                <w:szCs w:val="18"/>
              </w:rPr>
              <w:t>-</w:t>
            </w:r>
          </w:p>
        </w:tc>
      </w:tr>
      <w:tr w14:paraId="453B552C">
        <w:tblPrEx>
          <w:tblCellMar>
            <w:top w:w="0" w:type="dxa"/>
            <w:left w:w="0" w:type="dxa"/>
            <w:bottom w:w="0" w:type="dxa"/>
            <w:right w:w="0" w:type="dxa"/>
          </w:tblCellMar>
        </w:tblPrEx>
        <w:trPr>
          <w:trHeight w:val="283" w:hRule="exact"/>
          <w:tblHeader/>
        </w:trPr>
        <w:tc>
          <w:tcPr>
            <w:tcW w:w="1434"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4DACBD">
            <w:pPr>
              <w:jc w:val="center"/>
              <w:rPr>
                <w:rFonts w:hint="eastAsia" w:ascii="宋体" w:hAnsi="宋体" w:cs="宋体"/>
                <w:color w:val="000000"/>
                <w:sz w:val="18"/>
                <w:szCs w:val="18"/>
              </w:rPr>
            </w:pPr>
          </w:p>
        </w:tc>
        <w:tc>
          <w:tcPr>
            <w:tcW w:w="1829"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E37E45">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市级财政资金</w:t>
            </w:r>
          </w:p>
        </w:tc>
        <w:tc>
          <w:tcPr>
            <w:tcW w:w="135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4FCD6B">
            <w:pPr>
              <w:rPr>
                <w:rFonts w:hint="eastAsia" w:ascii="宋体" w:hAnsi="宋体" w:cs="宋体"/>
                <w:color w:val="000000"/>
                <w:sz w:val="18"/>
                <w:szCs w:val="18"/>
              </w:rPr>
            </w:pPr>
          </w:p>
        </w:tc>
        <w:tc>
          <w:tcPr>
            <w:tcW w:w="1017"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E25389">
            <w:pPr>
              <w:jc w:val="center"/>
              <w:rPr>
                <w:rFonts w:hint="eastAsia" w:ascii="宋体" w:hAnsi="宋体" w:cs="宋体"/>
                <w:color w:val="000000"/>
                <w:sz w:val="18"/>
                <w:szCs w:val="18"/>
              </w:rPr>
            </w:pPr>
          </w:p>
        </w:tc>
        <w:tc>
          <w:tcPr>
            <w:tcW w:w="89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EDDD5C">
            <w:pPr>
              <w:jc w:val="center"/>
              <w:rPr>
                <w:rFonts w:hint="eastAsia" w:ascii="宋体" w:hAnsi="宋体" w:cs="宋体"/>
                <w:color w:val="000000"/>
                <w:sz w:val="18"/>
                <w:szCs w:val="18"/>
              </w:rPr>
            </w:pPr>
          </w:p>
        </w:tc>
        <w:tc>
          <w:tcPr>
            <w:tcW w:w="5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271ADE">
            <w:pPr>
              <w:jc w:val="center"/>
              <w:rPr>
                <w:rFonts w:hint="eastAsia" w:ascii="宋体" w:hAnsi="宋体" w:cs="宋体"/>
                <w:color w:val="000000"/>
                <w:sz w:val="18"/>
                <w:szCs w:val="18"/>
              </w:rPr>
            </w:pPr>
            <w:r>
              <w:rPr>
                <w:rFonts w:hint="eastAsia" w:ascii="宋体" w:hAnsi="宋体" w:cs="宋体"/>
                <w:color w:val="000000"/>
                <w:sz w:val="18"/>
                <w:szCs w:val="18"/>
              </w:rPr>
              <w:t>-</w:t>
            </w:r>
          </w:p>
        </w:tc>
        <w:tc>
          <w:tcPr>
            <w:tcW w:w="993"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DA4768">
            <w:pPr>
              <w:jc w:val="center"/>
              <w:rPr>
                <w:rFonts w:hint="eastAsia" w:ascii="宋体" w:hAnsi="宋体" w:cs="宋体"/>
                <w:color w:val="000000"/>
                <w:sz w:val="18"/>
                <w:szCs w:val="18"/>
              </w:rPr>
            </w:pPr>
          </w:p>
        </w:tc>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758861">
            <w:pPr>
              <w:jc w:val="center"/>
              <w:rPr>
                <w:rFonts w:hint="eastAsia" w:ascii="宋体" w:hAnsi="宋体" w:cs="宋体"/>
                <w:color w:val="000000"/>
                <w:sz w:val="18"/>
                <w:szCs w:val="18"/>
              </w:rPr>
            </w:pPr>
            <w:r>
              <w:rPr>
                <w:rFonts w:hint="eastAsia" w:ascii="宋体" w:hAnsi="宋体" w:cs="宋体"/>
                <w:color w:val="000000"/>
                <w:sz w:val="18"/>
                <w:szCs w:val="18"/>
              </w:rPr>
              <w:t>-</w:t>
            </w:r>
          </w:p>
        </w:tc>
      </w:tr>
      <w:tr w14:paraId="705A0669">
        <w:tblPrEx>
          <w:tblCellMar>
            <w:top w:w="0" w:type="dxa"/>
            <w:left w:w="0" w:type="dxa"/>
            <w:bottom w:w="0" w:type="dxa"/>
            <w:right w:w="0" w:type="dxa"/>
          </w:tblCellMar>
        </w:tblPrEx>
        <w:trPr>
          <w:trHeight w:val="283" w:hRule="exact"/>
          <w:tblHeader/>
        </w:trPr>
        <w:tc>
          <w:tcPr>
            <w:tcW w:w="1434" w:type="dxa"/>
            <w:gridSpan w:val="3"/>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84DFCA">
            <w:pPr>
              <w:jc w:val="center"/>
              <w:rPr>
                <w:rFonts w:hint="eastAsia" w:ascii="宋体" w:hAnsi="宋体" w:cs="宋体"/>
                <w:color w:val="000000"/>
                <w:sz w:val="18"/>
                <w:szCs w:val="18"/>
              </w:rPr>
            </w:pPr>
          </w:p>
        </w:tc>
        <w:tc>
          <w:tcPr>
            <w:tcW w:w="1829"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7D1E8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县级财政资金</w:t>
            </w:r>
          </w:p>
        </w:tc>
        <w:tc>
          <w:tcPr>
            <w:tcW w:w="135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35CD1D">
            <w:pPr>
              <w:rPr>
                <w:rFonts w:hint="eastAsia" w:ascii="宋体" w:hAnsi="宋体" w:cs="宋体"/>
                <w:color w:val="000000"/>
                <w:sz w:val="18"/>
                <w:szCs w:val="18"/>
              </w:rPr>
            </w:pPr>
          </w:p>
        </w:tc>
        <w:tc>
          <w:tcPr>
            <w:tcW w:w="1017"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B6131A">
            <w:pPr>
              <w:jc w:val="center"/>
              <w:rPr>
                <w:rFonts w:hint="eastAsia" w:ascii="宋体" w:hAnsi="宋体" w:cs="宋体"/>
                <w:color w:val="000000"/>
                <w:sz w:val="18"/>
                <w:szCs w:val="18"/>
              </w:rPr>
            </w:pPr>
          </w:p>
        </w:tc>
        <w:tc>
          <w:tcPr>
            <w:tcW w:w="898"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76E77E">
            <w:pPr>
              <w:jc w:val="center"/>
              <w:rPr>
                <w:rFonts w:hint="eastAsia" w:ascii="宋体" w:hAnsi="宋体" w:cs="宋体"/>
                <w:color w:val="000000"/>
                <w:sz w:val="18"/>
                <w:szCs w:val="18"/>
              </w:rPr>
            </w:pPr>
          </w:p>
        </w:tc>
        <w:tc>
          <w:tcPr>
            <w:tcW w:w="59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AE3D48">
            <w:pPr>
              <w:jc w:val="center"/>
              <w:rPr>
                <w:rFonts w:hint="eastAsia" w:ascii="宋体" w:hAnsi="宋体" w:cs="宋体"/>
                <w:color w:val="000000"/>
                <w:sz w:val="18"/>
                <w:szCs w:val="18"/>
              </w:rPr>
            </w:pPr>
            <w:r>
              <w:rPr>
                <w:rFonts w:hint="eastAsia" w:ascii="宋体" w:hAnsi="宋体" w:cs="宋体"/>
                <w:color w:val="000000"/>
                <w:sz w:val="18"/>
                <w:szCs w:val="18"/>
              </w:rPr>
              <w:t>-</w:t>
            </w:r>
          </w:p>
        </w:tc>
        <w:tc>
          <w:tcPr>
            <w:tcW w:w="993"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4B1F34">
            <w:pPr>
              <w:jc w:val="center"/>
              <w:rPr>
                <w:rFonts w:hint="eastAsia" w:ascii="宋体" w:hAnsi="宋体" w:cs="宋体"/>
                <w:color w:val="000000"/>
                <w:sz w:val="18"/>
                <w:szCs w:val="18"/>
              </w:rPr>
            </w:pPr>
          </w:p>
        </w:tc>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11BDBD">
            <w:pPr>
              <w:jc w:val="center"/>
              <w:rPr>
                <w:rFonts w:hint="eastAsia" w:ascii="宋体" w:hAnsi="宋体" w:cs="宋体"/>
                <w:color w:val="000000"/>
                <w:sz w:val="18"/>
                <w:szCs w:val="18"/>
              </w:rPr>
            </w:pPr>
            <w:r>
              <w:rPr>
                <w:rFonts w:hint="eastAsia" w:ascii="宋体" w:hAnsi="宋体" w:cs="宋体"/>
                <w:color w:val="000000"/>
                <w:sz w:val="18"/>
                <w:szCs w:val="18"/>
              </w:rPr>
              <w:t>-</w:t>
            </w:r>
          </w:p>
        </w:tc>
      </w:tr>
      <w:tr w14:paraId="041F214D">
        <w:tblPrEx>
          <w:tblCellMar>
            <w:top w:w="0" w:type="dxa"/>
            <w:left w:w="0" w:type="dxa"/>
            <w:bottom w:w="0" w:type="dxa"/>
            <w:right w:w="0" w:type="dxa"/>
          </w:tblCellMar>
        </w:tblPrEx>
        <w:trPr>
          <w:trHeight w:val="283" w:hRule="exact"/>
          <w:tblHeader/>
        </w:trPr>
        <w:tc>
          <w:tcPr>
            <w:tcW w:w="472"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B0221B">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年度总体目标</w:t>
            </w:r>
          </w:p>
        </w:tc>
        <w:tc>
          <w:tcPr>
            <w:tcW w:w="5158" w:type="dxa"/>
            <w:gridSpan w:val="11"/>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73A2B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年初设定目标</w:t>
            </w:r>
          </w:p>
        </w:tc>
        <w:tc>
          <w:tcPr>
            <w:tcW w:w="3113" w:type="dxa"/>
            <w:gridSpan w:val="8"/>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4B4F42">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全年实际完成情况</w:t>
            </w:r>
          </w:p>
        </w:tc>
      </w:tr>
      <w:tr w14:paraId="458B7EC8">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2BB722">
            <w:pPr>
              <w:jc w:val="center"/>
              <w:rPr>
                <w:rFonts w:hint="eastAsia" w:ascii="宋体" w:hAnsi="宋体" w:cs="宋体"/>
                <w:color w:val="000000"/>
                <w:sz w:val="18"/>
                <w:szCs w:val="18"/>
              </w:rPr>
            </w:pPr>
          </w:p>
        </w:tc>
        <w:tc>
          <w:tcPr>
            <w:tcW w:w="5158" w:type="dxa"/>
            <w:gridSpan w:val="11"/>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AEEEF9">
            <w:pPr>
              <w:jc w:val="left"/>
              <w:rPr>
                <w:rFonts w:ascii="宋体" w:hAnsi="宋体" w:cs="宋体"/>
                <w:color w:val="000000"/>
                <w:sz w:val="18"/>
                <w:szCs w:val="18"/>
              </w:rPr>
            </w:pPr>
            <w:r>
              <w:rPr>
                <w:rFonts w:hint="eastAsia" w:ascii="宋体" w:hAnsi="宋体" w:cs="宋体"/>
                <w:color w:val="000000"/>
                <w:sz w:val="18"/>
                <w:szCs w:val="18"/>
              </w:rPr>
              <w:t>目标1：</w:t>
            </w:r>
          </w:p>
        </w:tc>
        <w:tc>
          <w:tcPr>
            <w:tcW w:w="3113" w:type="dxa"/>
            <w:gridSpan w:val="8"/>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6FCECF">
            <w:pPr>
              <w:jc w:val="center"/>
              <w:rPr>
                <w:rFonts w:hint="eastAsia" w:ascii="宋体" w:hAnsi="宋体" w:cs="宋体"/>
                <w:color w:val="000000"/>
                <w:sz w:val="18"/>
                <w:szCs w:val="18"/>
              </w:rPr>
            </w:pPr>
          </w:p>
        </w:tc>
      </w:tr>
      <w:tr w14:paraId="288B087A">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D78C1C">
            <w:pPr>
              <w:jc w:val="center"/>
              <w:rPr>
                <w:rFonts w:hint="eastAsia" w:ascii="宋体" w:hAnsi="宋体" w:cs="宋体"/>
                <w:color w:val="000000"/>
                <w:sz w:val="18"/>
                <w:szCs w:val="18"/>
              </w:rPr>
            </w:pPr>
          </w:p>
        </w:tc>
        <w:tc>
          <w:tcPr>
            <w:tcW w:w="5158" w:type="dxa"/>
            <w:gridSpan w:val="11"/>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7C287F">
            <w:pPr>
              <w:jc w:val="left"/>
              <w:rPr>
                <w:rFonts w:ascii="宋体" w:hAnsi="宋体" w:cs="宋体"/>
                <w:color w:val="000000"/>
                <w:sz w:val="18"/>
                <w:szCs w:val="18"/>
              </w:rPr>
            </w:pPr>
            <w:r>
              <w:rPr>
                <w:rFonts w:hint="eastAsia" w:ascii="宋体" w:hAnsi="宋体" w:cs="宋体"/>
                <w:color w:val="000000"/>
                <w:kern w:val="0"/>
                <w:sz w:val="18"/>
                <w:szCs w:val="18"/>
                <w:lang w:bidi="ar"/>
              </w:rPr>
              <w:t>……</w:t>
            </w:r>
          </w:p>
        </w:tc>
        <w:tc>
          <w:tcPr>
            <w:tcW w:w="3113" w:type="dxa"/>
            <w:gridSpan w:val="8"/>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75745E">
            <w:pPr>
              <w:jc w:val="center"/>
              <w:rPr>
                <w:rFonts w:hint="eastAsia" w:ascii="宋体" w:hAnsi="宋体" w:cs="宋体"/>
                <w:color w:val="000000"/>
                <w:sz w:val="18"/>
                <w:szCs w:val="18"/>
              </w:rPr>
            </w:pPr>
          </w:p>
        </w:tc>
      </w:tr>
      <w:tr w14:paraId="0A2A6538">
        <w:tblPrEx>
          <w:tblCellMar>
            <w:top w:w="0" w:type="dxa"/>
            <w:left w:w="0" w:type="dxa"/>
            <w:bottom w:w="0" w:type="dxa"/>
            <w:right w:w="0" w:type="dxa"/>
          </w:tblCellMar>
        </w:tblPrEx>
        <w:trPr>
          <w:trHeight w:val="522" w:hRule="atLeast"/>
          <w:tblHeader/>
        </w:trPr>
        <w:tc>
          <w:tcPr>
            <w:tcW w:w="472"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A52D6E">
            <w:pPr>
              <w:widowControl/>
              <w:jc w:val="center"/>
              <w:textAlignment w:val="center"/>
              <w:rPr>
                <w:rFonts w:hint="eastAsia" w:ascii="宋体" w:hAnsi="宋体" w:cs="宋体"/>
                <w:color w:val="000000"/>
                <w:kern w:val="0"/>
                <w:sz w:val="18"/>
                <w:szCs w:val="18"/>
                <w:lang w:bidi="ar"/>
              </w:rPr>
            </w:pPr>
          </w:p>
          <w:p w14:paraId="1A0C2407">
            <w:pPr>
              <w:widowControl/>
              <w:jc w:val="center"/>
              <w:textAlignment w:val="center"/>
              <w:rPr>
                <w:rFonts w:hint="eastAsia" w:ascii="宋体" w:hAnsi="宋体" w:cs="宋体"/>
                <w:color w:val="000000"/>
                <w:kern w:val="0"/>
                <w:sz w:val="18"/>
                <w:szCs w:val="18"/>
                <w:lang w:bidi="ar"/>
              </w:rPr>
            </w:pPr>
          </w:p>
          <w:p w14:paraId="610E25F1">
            <w:pPr>
              <w:widowControl/>
              <w:jc w:val="center"/>
              <w:textAlignment w:val="center"/>
              <w:rPr>
                <w:rFonts w:hint="eastAsia" w:ascii="宋体" w:hAnsi="宋体" w:cs="宋体"/>
                <w:color w:val="000000"/>
                <w:kern w:val="0"/>
                <w:sz w:val="18"/>
                <w:szCs w:val="18"/>
                <w:lang w:bidi="ar"/>
              </w:rPr>
            </w:pPr>
          </w:p>
          <w:p w14:paraId="74200ED1">
            <w:pPr>
              <w:widowControl/>
              <w:jc w:val="center"/>
              <w:textAlignment w:val="center"/>
              <w:rPr>
                <w:rFonts w:hint="eastAsia" w:ascii="宋体" w:hAnsi="宋体" w:cs="宋体"/>
                <w:color w:val="000000"/>
                <w:kern w:val="0"/>
                <w:sz w:val="18"/>
                <w:szCs w:val="18"/>
                <w:lang w:bidi="ar"/>
              </w:rPr>
            </w:pPr>
          </w:p>
          <w:p w14:paraId="3DDFADD1">
            <w:pPr>
              <w:widowControl/>
              <w:jc w:val="center"/>
              <w:textAlignment w:val="center"/>
              <w:rPr>
                <w:rFonts w:hint="eastAsia" w:ascii="宋体" w:hAnsi="宋体" w:cs="宋体"/>
                <w:color w:val="000000"/>
                <w:kern w:val="0"/>
                <w:sz w:val="18"/>
                <w:szCs w:val="18"/>
                <w:lang w:bidi="ar"/>
              </w:rPr>
            </w:pPr>
          </w:p>
          <w:p w14:paraId="0F26C089">
            <w:pPr>
              <w:widowControl/>
              <w:jc w:val="center"/>
              <w:textAlignment w:val="center"/>
              <w:rPr>
                <w:rFonts w:hint="eastAsia" w:ascii="宋体" w:hAnsi="宋体" w:cs="宋体"/>
                <w:color w:val="000000"/>
                <w:kern w:val="0"/>
                <w:sz w:val="18"/>
                <w:szCs w:val="18"/>
                <w:lang w:bidi="ar"/>
              </w:rPr>
            </w:pPr>
          </w:p>
          <w:p w14:paraId="238A4B7C">
            <w:pPr>
              <w:widowControl/>
              <w:jc w:val="center"/>
              <w:textAlignment w:val="center"/>
              <w:rPr>
                <w:rFonts w:hint="eastAsia" w:ascii="宋体" w:hAnsi="宋体" w:cs="宋体"/>
                <w:color w:val="000000"/>
                <w:kern w:val="0"/>
                <w:sz w:val="18"/>
                <w:szCs w:val="18"/>
                <w:lang w:bidi="ar"/>
              </w:rPr>
            </w:pPr>
          </w:p>
          <w:p w14:paraId="16F35959">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绩</w:t>
            </w:r>
          </w:p>
          <w:p w14:paraId="1F7968A6">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效</w:t>
            </w:r>
          </w:p>
          <w:p w14:paraId="0D2BFBEF">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w:t>
            </w:r>
          </w:p>
          <w:p w14:paraId="6415185C">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标</w:t>
            </w:r>
          </w:p>
          <w:p w14:paraId="4CC82EFD">
            <w:pPr>
              <w:widowControl/>
              <w:jc w:val="center"/>
              <w:textAlignment w:val="center"/>
              <w:rPr>
                <w:rFonts w:hint="eastAsia" w:ascii="宋体" w:hAnsi="宋体" w:cs="宋体"/>
                <w:color w:val="000000"/>
                <w:kern w:val="0"/>
                <w:sz w:val="18"/>
                <w:szCs w:val="18"/>
                <w:lang w:bidi="ar"/>
              </w:rPr>
            </w:pPr>
          </w:p>
          <w:p w14:paraId="29A28292">
            <w:pPr>
              <w:widowControl/>
              <w:jc w:val="center"/>
              <w:textAlignment w:val="center"/>
              <w:rPr>
                <w:rFonts w:hint="eastAsia" w:ascii="宋体" w:hAnsi="宋体" w:cs="宋体"/>
                <w:color w:val="000000"/>
                <w:kern w:val="0"/>
                <w:sz w:val="18"/>
                <w:szCs w:val="18"/>
                <w:lang w:bidi="ar"/>
              </w:rPr>
            </w:pPr>
          </w:p>
          <w:p w14:paraId="0BC3FA46">
            <w:pPr>
              <w:widowControl/>
              <w:jc w:val="center"/>
              <w:textAlignment w:val="center"/>
              <w:rPr>
                <w:rFonts w:hint="eastAsia" w:ascii="宋体" w:hAnsi="宋体" w:cs="宋体"/>
                <w:color w:val="000000"/>
                <w:kern w:val="0"/>
                <w:sz w:val="18"/>
                <w:szCs w:val="18"/>
                <w:lang w:bidi="ar"/>
              </w:rPr>
            </w:pPr>
          </w:p>
          <w:p w14:paraId="29302B9A">
            <w:pPr>
              <w:widowControl/>
              <w:jc w:val="center"/>
              <w:textAlignment w:val="center"/>
              <w:rPr>
                <w:rFonts w:hint="eastAsia" w:ascii="宋体" w:hAnsi="宋体" w:cs="宋体"/>
                <w:color w:val="000000"/>
                <w:kern w:val="0"/>
                <w:sz w:val="18"/>
                <w:szCs w:val="18"/>
                <w:lang w:bidi="ar"/>
              </w:rPr>
            </w:pPr>
          </w:p>
          <w:p w14:paraId="11E5ADE2">
            <w:pPr>
              <w:widowControl/>
              <w:jc w:val="center"/>
              <w:textAlignment w:val="center"/>
              <w:rPr>
                <w:rFonts w:hint="eastAsia" w:ascii="宋体" w:hAnsi="宋体" w:cs="宋体"/>
                <w:color w:val="000000"/>
                <w:kern w:val="0"/>
                <w:sz w:val="18"/>
                <w:szCs w:val="18"/>
                <w:lang w:bidi="ar"/>
              </w:rPr>
            </w:pPr>
          </w:p>
          <w:p w14:paraId="079140E8">
            <w:pPr>
              <w:widowControl/>
              <w:jc w:val="center"/>
              <w:textAlignment w:val="center"/>
              <w:rPr>
                <w:rFonts w:hint="eastAsia" w:ascii="宋体" w:hAnsi="宋体" w:cs="宋体"/>
                <w:color w:val="000000"/>
                <w:kern w:val="0"/>
                <w:sz w:val="18"/>
                <w:szCs w:val="18"/>
                <w:lang w:bidi="ar"/>
              </w:rPr>
            </w:pPr>
          </w:p>
          <w:p w14:paraId="7BC41BB5">
            <w:pPr>
              <w:widowControl/>
              <w:jc w:val="center"/>
              <w:textAlignment w:val="center"/>
              <w:rPr>
                <w:rFonts w:hint="eastAsia" w:ascii="宋体" w:hAnsi="宋体" w:cs="宋体"/>
                <w:color w:val="000000"/>
                <w:kern w:val="0"/>
                <w:sz w:val="18"/>
                <w:szCs w:val="18"/>
                <w:lang w:bidi="ar"/>
              </w:rPr>
            </w:pPr>
          </w:p>
          <w:p w14:paraId="1EF4C3C3">
            <w:pPr>
              <w:widowControl/>
              <w:jc w:val="center"/>
              <w:textAlignment w:val="center"/>
              <w:rPr>
                <w:rFonts w:hint="eastAsia" w:ascii="宋体" w:hAnsi="宋体" w:cs="宋体"/>
                <w:color w:val="000000"/>
                <w:kern w:val="0"/>
                <w:sz w:val="18"/>
                <w:szCs w:val="18"/>
                <w:lang w:bidi="ar"/>
              </w:rPr>
            </w:pPr>
          </w:p>
          <w:p w14:paraId="2783FE3C">
            <w:pPr>
              <w:widowControl/>
              <w:jc w:val="center"/>
              <w:textAlignment w:val="center"/>
              <w:rPr>
                <w:rFonts w:hint="eastAsia" w:ascii="宋体" w:hAnsi="宋体" w:cs="宋体"/>
                <w:color w:val="000000"/>
                <w:kern w:val="0"/>
                <w:sz w:val="18"/>
                <w:szCs w:val="18"/>
                <w:lang w:bidi="ar"/>
              </w:rPr>
            </w:pPr>
          </w:p>
          <w:p w14:paraId="13D9E4B6">
            <w:pPr>
              <w:widowControl/>
              <w:jc w:val="center"/>
              <w:textAlignment w:val="center"/>
              <w:rPr>
                <w:rFonts w:hint="eastAsia" w:ascii="宋体" w:hAnsi="宋体" w:cs="宋体"/>
                <w:color w:val="000000"/>
                <w:kern w:val="0"/>
                <w:sz w:val="18"/>
                <w:szCs w:val="18"/>
                <w:lang w:bidi="ar"/>
              </w:rPr>
            </w:pPr>
          </w:p>
          <w:p w14:paraId="552045C1">
            <w:pPr>
              <w:widowControl/>
              <w:jc w:val="center"/>
              <w:textAlignment w:val="center"/>
              <w:rPr>
                <w:rFonts w:hint="eastAsia" w:ascii="宋体" w:hAnsi="宋体" w:cs="宋体"/>
                <w:color w:val="000000"/>
                <w:kern w:val="0"/>
                <w:sz w:val="18"/>
                <w:szCs w:val="18"/>
                <w:lang w:bidi="ar"/>
              </w:rPr>
            </w:pPr>
          </w:p>
          <w:p w14:paraId="14412E1C">
            <w:pPr>
              <w:widowControl/>
              <w:jc w:val="center"/>
              <w:textAlignment w:val="center"/>
              <w:rPr>
                <w:rFonts w:hint="eastAsia" w:ascii="宋体" w:hAnsi="宋体" w:cs="宋体"/>
                <w:color w:val="000000"/>
                <w:kern w:val="0"/>
                <w:sz w:val="18"/>
                <w:szCs w:val="18"/>
                <w:lang w:bidi="ar"/>
              </w:rPr>
            </w:pPr>
          </w:p>
          <w:p w14:paraId="12ABCFB8">
            <w:pPr>
              <w:widowControl/>
              <w:jc w:val="center"/>
              <w:textAlignment w:val="center"/>
              <w:rPr>
                <w:rFonts w:hint="eastAsia" w:ascii="宋体" w:hAnsi="宋体" w:cs="宋体"/>
                <w:color w:val="000000"/>
                <w:kern w:val="0"/>
                <w:sz w:val="18"/>
                <w:szCs w:val="18"/>
                <w:lang w:bidi="ar"/>
              </w:rPr>
            </w:pPr>
          </w:p>
          <w:p w14:paraId="610815B4">
            <w:pPr>
              <w:widowControl/>
              <w:jc w:val="center"/>
              <w:textAlignment w:val="center"/>
              <w:rPr>
                <w:rFonts w:hint="eastAsia" w:ascii="宋体" w:hAnsi="宋体" w:cs="宋体"/>
                <w:color w:val="000000"/>
                <w:kern w:val="0"/>
                <w:sz w:val="18"/>
                <w:szCs w:val="18"/>
                <w:lang w:bidi="ar"/>
              </w:rPr>
            </w:pPr>
          </w:p>
          <w:p w14:paraId="40CFF2F5">
            <w:pPr>
              <w:widowControl/>
              <w:jc w:val="center"/>
              <w:textAlignment w:val="center"/>
              <w:rPr>
                <w:rFonts w:hint="eastAsia" w:ascii="宋体" w:hAnsi="宋体" w:cs="宋体"/>
                <w:color w:val="000000"/>
                <w:kern w:val="0"/>
                <w:sz w:val="18"/>
                <w:szCs w:val="18"/>
                <w:lang w:bidi="ar"/>
              </w:rPr>
            </w:pPr>
          </w:p>
          <w:p w14:paraId="646B9D7C">
            <w:pPr>
              <w:widowControl/>
              <w:jc w:val="center"/>
              <w:textAlignment w:val="center"/>
              <w:rPr>
                <w:rFonts w:hint="eastAsia" w:ascii="宋体" w:hAnsi="宋体" w:cs="宋体"/>
                <w:color w:val="000000"/>
                <w:kern w:val="0"/>
                <w:sz w:val="18"/>
                <w:szCs w:val="18"/>
                <w:lang w:bidi="ar"/>
              </w:rPr>
            </w:pPr>
          </w:p>
          <w:p w14:paraId="78925BF4">
            <w:pPr>
              <w:widowControl/>
              <w:jc w:val="center"/>
              <w:textAlignment w:val="center"/>
              <w:rPr>
                <w:rFonts w:hint="eastAsia" w:ascii="宋体" w:hAnsi="宋体" w:cs="宋体"/>
                <w:color w:val="000000"/>
                <w:kern w:val="0"/>
                <w:sz w:val="18"/>
                <w:szCs w:val="18"/>
                <w:lang w:bidi="ar"/>
              </w:rPr>
            </w:pPr>
          </w:p>
          <w:p w14:paraId="304ED18B">
            <w:pPr>
              <w:widowControl/>
              <w:jc w:val="center"/>
              <w:textAlignment w:val="center"/>
              <w:rPr>
                <w:rFonts w:hint="eastAsia" w:ascii="宋体" w:hAnsi="宋体" w:cs="宋体"/>
                <w:color w:val="000000"/>
                <w:kern w:val="0"/>
                <w:sz w:val="18"/>
                <w:szCs w:val="18"/>
                <w:lang w:bidi="ar"/>
              </w:rPr>
            </w:pPr>
          </w:p>
          <w:p w14:paraId="65F5F9A6">
            <w:pPr>
              <w:widowControl/>
              <w:jc w:val="center"/>
              <w:textAlignment w:val="center"/>
              <w:rPr>
                <w:rFonts w:hint="eastAsia" w:ascii="宋体" w:hAnsi="宋体" w:cs="宋体"/>
                <w:color w:val="000000"/>
                <w:kern w:val="0"/>
                <w:sz w:val="18"/>
                <w:szCs w:val="18"/>
                <w:lang w:bidi="ar"/>
              </w:rPr>
            </w:pPr>
          </w:p>
          <w:p w14:paraId="663A83D6">
            <w:pPr>
              <w:widowControl/>
              <w:textAlignment w:val="center"/>
              <w:rPr>
                <w:rFonts w:hint="eastAsia" w:ascii="宋体" w:hAnsi="宋体" w:cs="宋体"/>
                <w:color w:val="000000"/>
                <w:kern w:val="0"/>
                <w:sz w:val="18"/>
                <w:szCs w:val="18"/>
                <w:lang w:bidi="ar"/>
              </w:rPr>
            </w:pPr>
          </w:p>
          <w:p w14:paraId="1D9D92DB">
            <w:pPr>
              <w:widowControl/>
              <w:jc w:val="center"/>
              <w:textAlignment w:val="center"/>
              <w:rPr>
                <w:rFonts w:hint="eastAsia" w:ascii="宋体" w:hAnsi="宋体" w:cs="宋体"/>
                <w:color w:val="000000"/>
                <w:kern w:val="0"/>
                <w:sz w:val="18"/>
                <w:szCs w:val="18"/>
                <w:lang w:bidi="ar"/>
              </w:rPr>
            </w:pPr>
          </w:p>
        </w:tc>
        <w:tc>
          <w:tcPr>
            <w:tcW w:w="45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41AA1F">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一级</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11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4FEAF0">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二级指标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42460C">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三级</w:t>
            </w:r>
          </w:p>
          <w:p w14:paraId="6F469915">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指标</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4E3C20">
            <w:pPr>
              <w:jc w:val="center"/>
              <w:rPr>
                <w:color w:val="000000"/>
                <w:sz w:val="18"/>
                <w:szCs w:val="18"/>
              </w:rPr>
            </w:pPr>
            <w:r>
              <w:rPr>
                <w:rFonts w:hint="eastAsia"/>
                <w:color w:val="000000"/>
                <w:sz w:val="18"/>
                <w:szCs w:val="18"/>
              </w:rPr>
              <w:t>年度</w:t>
            </w:r>
          </w:p>
          <w:p w14:paraId="2D9C0199">
            <w:pPr>
              <w:jc w:val="center"/>
              <w:rPr>
                <w:rFonts w:hint="eastAsia"/>
                <w:color w:val="000000"/>
                <w:sz w:val="18"/>
                <w:szCs w:val="18"/>
              </w:rPr>
            </w:pPr>
            <w:r>
              <w:rPr>
                <w:rFonts w:hint="eastAsia"/>
                <w:color w:val="000000"/>
                <w:sz w:val="18"/>
                <w:szCs w:val="18"/>
              </w:rPr>
              <w:t>指标值</w:t>
            </w: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6C9462">
            <w:pPr>
              <w:jc w:val="center"/>
              <w:rPr>
                <w:rFonts w:hint="eastAsia"/>
                <w:color w:val="000000"/>
                <w:sz w:val="18"/>
                <w:szCs w:val="18"/>
              </w:rPr>
            </w:pPr>
            <w:r>
              <w:rPr>
                <w:rFonts w:hint="eastAsia"/>
                <w:color w:val="000000"/>
                <w:sz w:val="18"/>
                <w:szCs w:val="18"/>
              </w:rPr>
              <w:t>全年</w:t>
            </w:r>
          </w:p>
          <w:p w14:paraId="62A5AF4B">
            <w:pPr>
              <w:jc w:val="center"/>
              <w:rPr>
                <w:rFonts w:hint="eastAsia"/>
                <w:color w:val="000000"/>
                <w:sz w:val="18"/>
                <w:szCs w:val="18"/>
              </w:rPr>
            </w:pPr>
            <w:r>
              <w:rPr>
                <w:rFonts w:hint="eastAsia"/>
                <w:color w:val="000000"/>
                <w:sz w:val="18"/>
                <w:szCs w:val="18"/>
              </w:rPr>
              <w:t>完成值</w:t>
            </w: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852AE9">
            <w:pPr>
              <w:jc w:val="center"/>
              <w:rPr>
                <w:rFonts w:hint="eastAsia"/>
                <w:color w:val="000000"/>
                <w:sz w:val="18"/>
                <w:szCs w:val="18"/>
              </w:rPr>
            </w:pPr>
            <w:r>
              <w:rPr>
                <w:rFonts w:hint="eastAsia"/>
                <w:color w:val="000000"/>
                <w:sz w:val="18"/>
                <w:szCs w:val="18"/>
              </w:rPr>
              <w:t>完成程度</w:t>
            </w:r>
          </w:p>
        </w:tc>
        <w:tc>
          <w:tcPr>
            <w:tcW w:w="896"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39480C">
            <w:pPr>
              <w:jc w:val="center"/>
              <w:rPr>
                <w:rFonts w:hint="eastAsia"/>
                <w:color w:val="000000"/>
                <w:sz w:val="18"/>
                <w:szCs w:val="18"/>
              </w:rPr>
            </w:pPr>
            <w:r>
              <w:rPr>
                <w:rFonts w:hint="eastAsia"/>
                <w:color w:val="000000"/>
                <w:sz w:val="18"/>
                <w:szCs w:val="18"/>
              </w:rPr>
              <w:t>分值</w:t>
            </w:r>
          </w:p>
        </w:tc>
        <w:tc>
          <w:tcPr>
            <w:tcW w:w="774" w:type="dxa"/>
            <w:gridSpan w:val="3"/>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5B92793B">
            <w:pPr>
              <w:jc w:val="center"/>
              <w:rPr>
                <w:rFonts w:hint="eastAsia" w:ascii="宋体" w:hAnsi="宋体" w:cs="宋体"/>
                <w:color w:val="000000"/>
                <w:sz w:val="18"/>
                <w:szCs w:val="18"/>
              </w:rPr>
            </w:pPr>
            <w:r>
              <w:rPr>
                <w:rFonts w:hint="eastAsia"/>
                <w:color w:val="000000"/>
                <w:sz w:val="18"/>
                <w:szCs w:val="18"/>
              </w:rPr>
              <w:t>得分</w:t>
            </w:r>
          </w:p>
        </w:tc>
        <w:tc>
          <w:tcPr>
            <w:tcW w:w="1441" w:type="dxa"/>
            <w:gridSpan w:val="2"/>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7A64218E">
            <w:pPr>
              <w:jc w:val="center"/>
              <w:rPr>
                <w:rFonts w:hint="eastAsia" w:ascii="宋体" w:hAnsi="宋体" w:cs="宋体"/>
                <w:color w:val="000000"/>
                <w:kern w:val="0"/>
                <w:sz w:val="18"/>
                <w:szCs w:val="18"/>
                <w:lang w:bidi="ar"/>
              </w:rPr>
            </w:pPr>
            <w:r>
              <w:rPr>
                <w:rFonts w:hint="eastAsia"/>
                <w:color w:val="000000"/>
                <w:sz w:val="18"/>
                <w:szCs w:val="18"/>
              </w:rPr>
              <w:t>未完成原因</w:t>
            </w:r>
            <w:r>
              <w:rPr>
                <w:rFonts w:hint="eastAsia"/>
                <w:color w:val="000000"/>
                <w:sz w:val="18"/>
                <w:szCs w:val="18"/>
                <w:lang w:eastAsia="zh-CN"/>
              </w:rPr>
              <w:t>及</w:t>
            </w:r>
            <w:r>
              <w:rPr>
                <w:rFonts w:hint="eastAsia" w:ascii="宋体" w:hAnsi="宋体" w:cs="宋体"/>
                <w:color w:val="000000"/>
                <w:kern w:val="0"/>
                <w:sz w:val="18"/>
                <w:szCs w:val="18"/>
                <w:lang w:bidi="ar"/>
              </w:rPr>
              <w:t>改进措施</w:t>
            </w:r>
          </w:p>
        </w:tc>
      </w:tr>
      <w:tr w14:paraId="2FC9D7BA">
        <w:tblPrEx>
          <w:tblCellMar>
            <w:top w:w="0" w:type="dxa"/>
            <w:left w:w="0" w:type="dxa"/>
            <w:bottom w:w="0" w:type="dxa"/>
            <w:right w:w="0" w:type="dxa"/>
          </w:tblCellMar>
        </w:tblPrEx>
        <w:trPr>
          <w:trHeight w:val="227"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5648F35B">
            <w:pPr>
              <w:jc w:val="center"/>
              <w:rPr>
                <w:rFonts w:hint="eastAsia" w:ascii="宋体" w:hAnsi="宋体" w:cs="宋体"/>
                <w:color w:val="000000"/>
                <w:sz w:val="18"/>
                <w:szCs w:val="18"/>
              </w:rPr>
            </w:pPr>
          </w:p>
        </w:tc>
        <w:tc>
          <w:tcPr>
            <w:tcW w:w="45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52CB6D">
            <w:pPr>
              <w:widowControl/>
              <w:jc w:val="both"/>
              <w:textAlignment w:val="center"/>
              <w:rPr>
                <w:rFonts w:hint="eastAsia" w:ascii="宋体" w:hAnsi="宋体" w:cs="宋体"/>
                <w:color w:val="000000"/>
                <w:kern w:val="0"/>
                <w:sz w:val="18"/>
                <w:szCs w:val="18"/>
                <w:lang w:bidi="ar"/>
              </w:rPr>
            </w:pPr>
          </w:p>
          <w:p w14:paraId="43D3DD89">
            <w:pPr>
              <w:widowControl/>
              <w:jc w:val="center"/>
              <w:textAlignment w:val="center"/>
              <w:rPr>
                <w:rFonts w:hint="eastAsia" w:ascii="宋体" w:hAnsi="宋体" w:cs="宋体"/>
                <w:color w:val="000000"/>
                <w:kern w:val="0"/>
                <w:sz w:val="18"/>
                <w:szCs w:val="18"/>
                <w:lang w:bidi="ar"/>
              </w:rPr>
            </w:pPr>
          </w:p>
          <w:p w14:paraId="6D46836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产</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出</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p w14:paraId="56558148">
            <w:pPr>
              <w:widowControl/>
              <w:jc w:val="center"/>
              <w:textAlignment w:val="center"/>
              <w:rPr>
                <w:rFonts w:hint="eastAsia" w:ascii="宋体" w:hAnsi="宋体" w:cs="宋体"/>
                <w:color w:val="000000"/>
                <w:kern w:val="0"/>
                <w:sz w:val="18"/>
                <w:szCs w:val="18"/>
                <w:lang w:bidi="ar"/>
              </w:rPr>
            </w:pPr>
          </w:p>
          <w:p w14:paraId="07A71F1D">
            <w:pPr>
              <w:widowControl/>
              <w:jc w:val="center"/>
              <w:textAlignment w:val="center"/>
              <w:rPr>
                <w:rFonts w:hint="eastAsia" w:ascii="宋体" w:hAnsi="宋体" w:cs="宋体"/>
                <w:color w:val="000000"/>
                <w:kern w:val="0"/>
                <w:sz w:val="18"/>
                <w:szCs w:val="18"/>
                <w:lang w:bidi="ar"/>
              </w:rPr>
            </w:pPr>
          </w:p>
          <w:p w14:paraId="52A92300">
            <w:pPr>
              <w:widowControl/>
              <w:jc w:val="both"/>
              <w:textAlignment w:val="center"/>
              <w:rPr>
                <w:rFonts w:hint="eastAsia" w:ascii="宋体" w:hAnsi="宋体" w:cs="宋体"/>
                <w:color w:val="000000"/>
                <w:kern w:val="0"/>
                <w:sz w:val="18"/>
                <w:szCs w:val="18"/>
                <w:lang w:bidi="ar"/>
              </w:rPr>
            </w:pP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0A822A">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数量指标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BDF01C">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78CC5BD6">
            <w:pPr>
              <w:widowControl/>
              <w:jc w:val="left"/>
              <w:rPr>
                <w:rFonts w:hint="eastAsia" w:ascii="仿宋_GB2312" w:hAnsi="仿宋_GB2312" w:eastAsia="仿宋_GB2312" w:cs="仿宋_GB2312"/>
                <w:sz w:val="18"/>
                <w:szCs w:val="18"/>
              </w:rPr>
            </w:pPr>
          </w:p>
          <w:p w14:paraId="46EFBB3D">
            <w:pPr>
              <w:widowControl/>
              <w:jc w:val="left"/>
              <w:rPr>
                <w:rFonts w:hint="eastAsia" w:ascii="仿宋_GB2312" w:hAnsi="仿宋_GB2312" w:eastAsia="仿宋_GB2312" w:cs="仿宋_GB2312"/>
                <w:sz w:val="18"/>
                <w:szCs w:val="18"/>
              </w:rPr>
            </w:pPr>
          </w:p>
          <w:p w14:paraId="671F1965">
            <w:pPr>
              <w:jc w:val="center"/>
              <w:rPr>
                <w:rFonts w:hint="eastAsia" w:ascii="宋体" w:hAnsi="宋体" w:cs="宋体"/>
                <w:color w:val="000000"/>
                <w:sz w:val="18"/>
                <w:szCs w:val="18"/>
              </w:rPr>
            </w:pPr>
          </w:p>
          <w:p w14:paraId="377C6119">
            <w:pPr>
              <w:jc w:val="center"/>
              <w:rPr>
                <w:rFonts w:hint="eastAsia" w:ascii="宋体" w:hAnsi="宋体" w:cs="宋体"/>
                <w:color w:val="000000"/>
                <w:sz w:val="18"/>
                <w:szCs w:val="18"/>
              </w:rPr>
            </w:pPr>
          </w:p>
          <w:p w14:paraId="39890947">
            <w:pPr>
              <w:jc w:val="center"/>
              <w:rPr>
                <w:rFonts w:hint="eastAsia" w:ascii="宋体" w:hAnsi="宋体" w:cs="宋体"/>
                <w:color w:val="000000"/>
                <w:sz w:val="18"/>
                <w:szCs w:val="18"/>
              </w:rPr>
            </w:pPr>
          </w:p>
          <w:p w14:paraId="3DF4C3D2">
            <w:pPr>
              <w:jc w:val="center"/>
              <w:rPr>
                <w:rFonts w:hint="eastAsia" w:ascii="宋体" w:hAnsi="宋体" w:cs="宋体"/>
                <w:color w:val="000000"/>
                <w:sz w:val="18"/>
                <w:szCs w:val="18"/>
              </w:rPr>
            </w:pPr>
          </w:p>
          <w:p w14:paraId="6036E920">
            <w:pPr>
              <w:jc w:val="center"/>
              <w:rPr>
                <w:rFonts w:hint="eastAsia" w:ascii="宋体" w:hAnsi="宋体" w:cs="宋体"/>
                <w:color w:val="000000"/>
                <w:sz w:val="18"/>
                <w:szCs w:val="18"/>
              </w:rPr>
            </w:pPr>
          </w:p>
          <w:p w14:paraId="2050BD45">
            <w:pPr>
              <w:jc w:val="center"/>
              <w:rPr>
                <w:rFonts w:hint="eastAsia" w:ascii="宋体" w:hAnsi="宋体" w:cs="宋体"/>
                <w:color w:val="000000"/>
                <w:sz w:val="18"/>
                <w:szCs w:val="18"/>
              </w:rPr>
            </w:pPr>
          </w:p>
          <w:p w14:paraId="19A6E83B">
            <w:pPr>
              <w:jc w:val="center"/>
              <w:rPr>
                <w:rFonts w:hint="eastAsia" w:ascii="宋体" w:hAnsi="宋体" w:cs="宋体"/>
                <w:color w:val="000000"/>
                <w:sz w:val="18"/>
                <w:szCs w:val="18"/>
              </w:rPr>
            </w:pPr>
          </w:p>
          <w:p w14:paraId="45B54133">
            <w:pPr>
              <w:jc w:val="center"/>
              <w:rPr>
                <w:rFonts w:hint="eastAsia" w:ascii="宋体" w:hAnsi="宋体" w:cs="宋体"/>
                <w:color w:val="000000"/>
                <w:sz w:val="18"/>
                <w:szCs w:val="18"/>
              </w:rPr>
            </w:pPr>
          </w:p>
          <w:p w14:paraId="0E4731EA">
            <w:pPr>
              <w:jc w:val="center"/>
              <w:rPr>
                <w:rFonts w:hint="eastAsia" w:ascii="宋体" w:hAnsi="宋体" w:cs="宋体"/>
                <w:color w:val="000000"/>
                <w:sz w:val="18"/>
                <w:szCs w:val="18"/>
              </w:rPr>
            </w:pPr>
          </w:p>
          <w:p w14:paraId="3992965B">
            <w:pPr>
              <w:jc w:val="center"/>
              <w:rPr>
                <w:rFonts w:hint="eastAsia" w:ascii="宋体" w:hAnsi="宋体" w:cs="宋体"/>
                <w:color w:val="000000"/>
                <w:sz w:val="18"/>
                <w:szCs w:val="18"/>
              </w:rPr>
            </w:pPr>
          </w:p>
          <w:p w14:paraId="725DBC32">
            <w:pPr>
              <w:jc w:val="center"/>
              <w:rPr>
                <w:rFonts w:hint="eastAsia" w:ascii="宋体" w:hAnsi="宋体" w:cs="宋体"/>
                <w:color w:val="000000"/>
                <w:sz w:val="18"/>
                <w:szCs w:val="18"/>
              </w:rPr>
            </w:pPr>
          </w:p>
          <w:p w14:paraId="7D1A4D60">
            <w:pPr>
              <w:jc w:val="center"/>
              <w:rPr>
                <w:rFonts w:hint="eastAsia" w:ascii="宋体" w:hAnsi="宋体" w:cs="宋体"/>
                <w:color w:val="000000"/>
                <w:sz w:val="18"/>
                <w:szCs w:val="18"/>
              </w:rPr>
            </w:pPr>
          </w:p>
          <w:p w14:paraId="1660AADB">
            <w:pPr>
              <w:jc w:val="center"/>
              <w:rPr>
                <w:rFonts w:hint="eastAsia" w:ascii="宋体" w:hAnsi="宋体" w:cs="宋体"/>
                <w:color w:val="000000"/>
                <w:sz w:val="18"/>
                <w:szCs w:val="18"/>
              </w:rPr>
            </w:pPr>
          </w:p>
          <w:p w14:paraId="0EDBC4E7">
            <w:pPr>
              <w:jc w:val="center"/>
              <w:rPr>
                <w:rFonts w:hint="eastAsia" w:ascii="宋体" w:hAnsi="宋体" w:cs="宋体"/>
                <w:color w:val="000000"/>
                <w:sz w:val="18"/>
                <w:szCs w:val="18"/>
              </w:rPr>
            </w:pPr>
          </w:p>
          <w:p w14:paraId="0A65FC79">
            <w:pPr>
              <w:jc w:val="center"/>
              <w:rPr>
                <w:rFonts w:hint="eastAsia" w:ascii="宋体" w:hAnsi="宋体" w:cs="宋体"/>
                <w:color w:val="000000"/>
                <w:sz w:val="18"/>
                <w:szCs w:val="18"/>
              </w:rPr>
            </w:pPr>
          </w:p>
          <w:p w14:paraId="6ED0B125">
            <w:pPr>
              <w:jc w:val="center"/>
              <w:rPr>
                <w:rFonts w:hint="eastAsia" w:ascii="宋体" w:hAnsi="宋体" w:cs="宋体"/>
                <w:color w:val="000000"/>
                <w:sz w:val="18"/>
                <w:szCs w:val="18"/>
              </w:rPr>
            </w:pPr>
          </w:p>
          <w:p w14:paraId="6C964986">
            <w:pPr>
              <w:rPr>
                <w:rFonts w:hint="eastAsia" w:ascii="宋体" w:hAnsi="宋体" w:cs="宋体"/>
                <w:color w:val="000000"/>
                <w:sz w:val="18"/>
                <w:szCs w:val="18"/>
              </w:rPr>
            </w:pPr>
          </w:p>
          <w:p w14:paraId="4DA89FA1">
            <w:pPr>
              <w:widowControl/>
              <w:jc w:val="left"/>
              <w:rPr>
                <w:rFonts w:ascii="宋体"/>
                <w:kern w:val="0"/>
                <w:sz w:val="18"/>
                <w:szCs w:val="18"/>
              </w:rPr>
            </w:pPr>
          </w:p>
          <w:p w14:paraId="67882926">
            <w:pPr>
              <w:jc w:val="center"/>
              <w:rPr>
                <w:rFonts w:hint="eastAsia" w:ascii="宋体" w:hAnsi="宋体" w:cs="宋体"/>
                <w:color w:val="000000"/>
                <w:sz w:val="18"/>
                <w:szCs w:val="18"/>
              </w:rPr>
            </w:pPr>
          </w:p>
        </w:tc>
        <w:tc>
          <w:tcPr>
            <w:tcW w:w="940" w:type="dxa"/>
            <w:gridSpan w:val="3"/>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0FACF716">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650095EE">
            <w:pPr>
              <w:jc w:val="center"/>
              <w:rPr>
                <w:rFonts w:hint="eastAsia" w:ascii="宋体" w:hAnsi="宋体" w:cs="宋体"/>
                <w:color w:val="000000"/>
                <w:sz w:val="18"/>
                <w:szCs w:val="18"/>
              </w:rPr>
            </w:pPr>
          </w:p>
        </w:tc>
        <w:tc>
          <w:tcPr>
            <w:tcW w:w="896" w:type="dxa"/>
            <w:gridSpan w:val="2"/>
            <w:tcBorders>
              <w:top w:val="single" w:color="000000" w:sz="4" w:space="0"/>
              <w:left w:val="single" w:color="auto" w:sz="4" w:space="0"/>
              <w:bottom w:val="single" w:color="000000" w:sz="4" w:space="0"/>
              <w:right w:val="single" w:color="auto" w:sz="4" w:space="0"/>
            </w:tcBorders>
            <w:tcMar>
              <w:top w:w="15" w:type="dxa"/>
              <w:left w:w="15" w:type="dxa"/>
              <w:right w:w="15" w:type="dxa"/>
            </w:tcMar>
            <w:vAlign w:val="center"/>
          </w:tcPr>
          <w:p w14:paraId="4282C024">
            <w:pPr>
              <w:jc w:val="center"/>
              <w:rPr>
                <w:rFonts w:hint="eastAsia" w:ascii="宋体" w:hAnsi="宋体" w:cs="宋体"/>
                <w:color w:val="000000"/>
                <w:sz w:val="18"/>
                <w:szCs w:val="18"/>
              </w:rPr>
            </w:pPr>
          </w:p>
        </w:tc>
        <w:tc>
          <w:tcPr>
            <w:tcW w:w="774" w:type="dxa"/>
            <w:gridSpan w:val="3"/>
            <w:tcBorders>
              <w:top w:val="single" w:color="000000" w:sz="4" w:space="0"/>
              <w:left w:val="single" w:color="auto" w:sz="4" w:space="0"/>
              <w:bottom w:val="single" w:color="000000" w:sz="4" w:space="0"/>
              <w:right w:val="single" w:color="auto" w:sz="4" w:space="0"/>
            </w:tcBorders>
            <w:tcMar>
              <w:top w:w="15" w:type="dxa"/>
              <w:left w:w="15" w:type="dxa"/>
              <w:right w:w="15" w:type="dxa"/>
            </w:tcMar>
            <w:vAlign w:val="center"/>
          </w:tcPr>
          <w:p w14:paraId="35DBE954">
            <w:pPr>
              <w:jc w:val="center"/>
              <w:rPr>
                <w:rFonts w:hint="eastAsia" w:ascii="宋体" w:hAnsi="宋体" w:cs="宋体"/>
                <w:color w:val="000000"/>
                <w:sz w:val="18"/>
                <w:szCs w:val="18"/>
              </w:rPr>
            </w:pPr>
          </w:p>
        </w:tc>
        <w:tc>
          <w:tcPr>
            <w:tcW w:w="1441" w:type="dxa"/>
            <w:gridSpan w:val="2"/>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06561E7B">
            <w:pPr>
              <w:jc w:val="center"/>
              <w:rPr>
                <w:rFonts w:hint="eastAsia" w:ascii="宋体" w:hAnsi="宋体" w:cs="宋体"/>
                <w:color w:val="000000"/>
                <w:sz w:val="18"/>
                <w:szCs w:val="18"/>
              </w:rPr>
            </w:pPr>
          </w:p>
        </w:tc>
      </w:tr>
      <w:tr w14:paraId="30BB7992">
        <w:tblPrEx>
          <w:tblCellMar>
            <w:top w:w="0" w:type="dxa"/>
            <w:left w:w="0" w:type="dxa"/>
            <w:bottom w:w="0" w:type="dxa"/>
            <w:right w:w="0" w:type="dxa"/>
          </w:tblCellMar>
        </w:tblPrEx>
        <w:trPr>
          <w:trHeight w:val="227"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21979B5A">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CEE08B">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4AC858">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72ADE6">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50AFDE73">
            <w:pPr>
              <w:jc w:val="center"/>
              <w:rPr>
                <w:rFonts w:hint="eastAsia" w:ascii="宋体" w:hAnsi="宋体" w:cs="宋体"/>
                <w:color w:val="000000"/>
                <w:sz w:val="18"/>
                <w:szCs w:val="18"/>
              </w:rPr>
            </w:pPr>
          </w:p>
        </w:tc>
        <w:tc>
          <w:tcPr>
            <w:tcW w:w="940" w:type="dxa"/>
            <w:gridSpan w:val="3"/>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3014291E">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2F498D62">
            <w:pPr>
              <w:jc w:val="center"/>
              <w:rPr>
                <w:rFonts w:hint="eastAsia" w:ascii="宋体" w:hAnsi="宋体" w:cs="宋体"/>
                <w:color w:val="000000"/>
                <w:sz w:val="18"/>
                <w:szCs w:val="18"/>
              </w:rPr>
            </w:pPr>
          </w:p>
        </w:tc>
        <w:tc>
          <w:tcPr>
            <w:tcW w:w="896" w:type="dxa"/>
            <w:gridSpan w:val="2"/>
            <w:tcBorders>
              <w:top w:val="single" w:color="000000" w:sz="4" w:space="0"/>
              <w:left w:val="single" w:color="auto" w:sz="4" w:space="0"/>
              <w:bottom w:val="single" w:color="000000" w:sz="4" w:space="0"/>
              <w:right w:val="single" w:color="auto" w:sz="4" w:space="0"/>
            </w:tcBorders>
            <w:tcMar>
              <w:top w:w="15" w:type="dxa"/>
              <w:left w:w="15" w:type="dxa"/>
              <w:right w:w="15" w:type="dxa"/>
            </w:tcMar>
            <w:vAlign w:val="center"/>
          </w:tcPr>
          <w:p w14:paraId="35322393">
            <w:pPr>
              <w:jc w:val="center"/>
              <w:rPr>
                <w:rFonts w:hint="eastAsia" w:ascii="宋体" w:hAnsi="宋体" w:cs="宋体"/>
                <w:color w:val="000000"/>
                <w:sz w:val="18"/>
                <w:szCs w:val="18"/>
              </w:rPr>
            </w:pPr>
          </w:p>
        </w:tc>
        <w:tc>
          <w:tcPr>
            <w:tcW w:w="774" w:type="dxa"/>
            <w:gridSpan w:val="3"/>
            <w:tcBorders>
              <w:top w:val="single" w:color="000000" w:sz="4" w:space="0"/>
              <w:left w:val="single" w:color="auto" w:sz="4" w:space="0"/>
              <w:bottom w:val="single" w:color="000000" w:sz="4" w:space="0"/>
              <w:right w:val="single" w:color="auto" w:sz="4" w:space="0"/>
            </w:tcBorders>
            <w:tcMar>
              <w:top w:w="15" w:type="dxa"/>
              <w:left w:w="15" w:type="dxa"/>
              <w:right w:w="15" w:type="dxa"/>
            </w:tcMar>
            <w:vAlign w:val="center"/>
          </w:tcPr>
          <w:p w14:paraId="07BC9BE8">
            <w:pPr>
              <w:jc w:val="center"/>
              <w:rPr>
                <w:rFonts w:hint="eastAsia" w:ascii="宋体" w:hAnsi="宋体" w:cs="宋体"/>
                <w:color w:val="000000"/>
                <w:sz w:val="18"/>
                <w:szCs w:val="18"/>
              </w:rPr>
            </w:pPr>
          </w:p>
        </w:tc>
        <w:tc>
          <w:tcPr>
            <w:tcW w:w="1441" w:type="dxa"/>
            <w:gridSpan w:val="2"/>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28152153">
            <w:pPr>
              <w:jc w:val="center"/>
              <w:rPr>
                <w:rFonts w:hint="eastAsia" w:ascii="宋体" w:hAnsi="宋体" w:cs="宋体"/>
                <w:color w:val="000000"/>
                <w:sz w:val="18"/>
                <w:szCs w:val="18"/>
              </w:rPr>
            </w:pPr>
          </w:p>
        </w:tc>
      </w:tr>
      <w:tr w14:paraId="36EC7106">
        <w:tblPrEx>
          <w:tblCellMar>
            <w:top w:w="0" w:type="dxa"/>
            <w:left w:w="0" w:type="dxa"/>
            <w:bottom w:w="0" w:type="dxa"/>
            <w:right w:w="0" w:type="dxa"/>
          </w:tblCellMar>
        </w:tblPrEx>
        <w:trPr>
          <w:trHeight w:val="227"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3875CB4E">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8198FC">
            <w:pPr>
              <w:jc w:val="center"/>
              <w:rPr>
                <w:rFonts w:hint="eastAsia" w:ascii="宋体" w:hAnsi="宋体" w:cs="宋体"/>
                <w:color w:val="000000"/>
                <w:sz w:val="18"/>
                <w:szCs w:val="18"/>
              </w:rPr>
            </w:pP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8C14B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质量指标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BF2639">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2E942A3E">
            <w:pPr>
              <w:jc w:val="center"/>
              <w:rPr>
                <w:rFonts w:hint="eastAsia" w:ascii="宋体" w:hAnsi="宋体" w:cs="宋体"/>
                <w:color w:val="000000"/>
                <w:sz w:val="18"/>
                <w:szCs w:val="18"/>
              </w:rPr>
            </w:pPr>
          </w:p>
        </w:tc>
        <w:tc>
          <w:tcPr>
            <w:tcW w:w="940" w:type="dxa"/>
            <w:gridSpan w:val="3"/>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49DAA7BA">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27CCAE08">
            <w:pPr>
              <w:jc w:val="center"/>
              <w:rPr>
                <w:rFonts w:hint="eastAsia" w:ascii="宋体" w:hAnsi="宋体" w:cs="宋体"/>
                <w:color w:val="000000"/>
                <w:sz w:val="18"/>
                <w:szCs w:val="18"/>
              </w:rPr>
            </w:pPr>
          </w:p>
        </w:tc>
        <w:tc>
          <w:tcPr>
            <w:tcW w:w="896" w:type="dxa"/>
            <w:gridSpan w:val="2"/>
            <w:tcBorders>
              <w:top w:val="single" w:color="000000" w:sz="4" w:space="0"/>
              <w:left w:val="single" w:color="auto" w:sz="4" w:space="0"/>
              <w:bottom w:val="single" w:color="000000" w:sz="4" w:space="0"/>
              <w:right w:val="single" w:color="auto" w:sz="4" w:space="0"/>
            </w:tcBorders>
            <w:tcMar>
              <w:top w:w="15" w:type="dxa"/>
              <w:left w:w="15" w:type="dxa"/>
              <w:right w:w="15" w:type="dxa"/>
            </w:tcMar>
            <w:vAlign w:val="center"/>
          </w:tcPr>
          <w:p w14:paraId="2EAF2EDE">
            <w:pPr>
              <w:jc w:val="center"/>
              <w:rPr>
                <w:rFonts w:hint="eastAsia" w:ascii="宋体" w:hAnsi="宋体" w:cs="宋体"/>
                <w:color w:val="000000"/>
                <w:sz w:val="18"/>
                <w:szCs w:val="18"/>
              </w:rPr>
            </w:pPr>
          </w:p>
        </w:tc>
        <w:tc>
          <w:tcPr>
            <w:tcW w:w="774" w:type="dxa"/>
            <w:gridSpan w:val="3"/>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446A16FD">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8F7E45">
            <w:pPr>
              <w:jc w:val="center"/>
              <w:rPr>
                <w:rFonts w:hint="eastAsia" w:ascii="宋体" w:hAnsi="宋体" w:cs="宋体"/>
                <w:color w:val="000000"/>
                <w:sz w:val="18"/>
                <w:szCs w:val="18"/>
              </w:rPr>
            </w:pPr>
          </w:p>
        </w:tc>
      </w:tr>
      <w:tr w14:paraId="7A2F2876">
        <w:tblPrEx>
          <w:tblCellMar>
            <w:top w:w="0" w:type="dxa"/>
            <w:left w:w="0" w:type="dxa"/>
            <w:bottom w:w="0" w:type="dxa"/>
            <w:right w:w="0" w:type="dxa"/>
          </w:tblCellMar>
        </w:tblPrEx>
        <w:trPr>
          <w:trHeight w:val="227"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7ADC1B39">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1CFB28">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C90F00">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871BF5">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3AAC650C">
            <w:pPr>
              <w:jc w:val="center"/>
              <w:rPr>
                <w:rFonts w:hint="eastAsia" w:ascii="宋体" w:hAnsi="宋体" w:cs="宋体"/>
                <w:color w:val="000000"/>
                <w:sz w:val="18"/>
                <w:szCs w:val="18"/>
              </w:rPr>
            </w:pPr>
          </w:p>
        </w:tc>
        <w:tc>
          <w:tcPr>
            <w:tcW w:w="940" w:type="dxa"/>
            <w:gridSpan w:val="3"/>
            <w:tcBorders>
              <w:top w:val="single" w:color="000000" w:sz="4" w:space="0"/>
              <w:left w:val="single" w:color="auto" w:sz="4" w:space="0"/>
              <w:bottom w:val="single" w:color="auto" w:sz="4" w:space="0"/>
              <w:right w:val="single" w:color="000000" w:sz="4" w:space="0"/>
            </w:tcBorders>
            <w:tcMar>
              <w:top w:w="15" w:type="dxa"/>
              <w:left w:w="15" w:type="dxa"/>
              <w:right w:w="15" w:type="dxa"/>
            </w:tcMar>
            <w:vAlign w:val="center"/>
          </w:tcPr>
          <w:p w14:paraId="16ED529B">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57985038">
            <w:pPr>
              <w:jc w:val="center"/>
              <w:rPr>
                <w:rFonts w:hint="eastAsia" w:ascii="宋体" w:hAnsi="宋体" w:cs="宋体"/>
                <w:color w:val="000000"/>
                <w:sz w:val="18"/>
                <w:szCs w:val="18"/>
              </w:rPr>
            </w:pPr>
          </w:p>
        </w:tc>
        <w:tc>
          <w:tcPr>
            <w:tcW w:w="900" w:type="dxa"/>
            <w:gridSpan w:val="3"/>
            <w:tcBorders>
              <w:top w:val="single" w:color="000000" w:sz="4" w:space="0"/>
              <w:left w:val="single" w:color="auto" w:sz="4" w:space="0"/>
              <w:bottom w:val="single" w:color="000000" w:sz="4" w:space="0"/>
              <w:right w:val="single" w:color="000000" w:sz="4" w:space="0"/>
            </w:tcBorders>
            <w:tcMar>
              <w:top w:w="15" w:type="dxa"/>
              <w:left w:w="15" w:type="dxa"/>
              <w:right w:w="15" w:type="dxa"/>
            </w:tcMar>
            <w:vAlign w:val="center"/>
          </w:tcPr>
          <w:p w14:paraId="05088631">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E66EF4">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03932C">
            <w:pPr>
              <w:jc w:val="center"/>
              <w:rPr>
                <w:rFonts w:hint="eastAsia" w:ascii="宋体" w:hAnsi="宋体" w:cs="宋体"/>
                <w:color w:val="000000"/>
                <w:sz w:val="18"/>
                <w:szCs w:val="18"/>
              </w:rPr>
            </w:pPr>
          </w:p>
        </w:tc>
      </w:tr>
      <w:tr w14:paraId="59C27F69">
        <w:tblPrEx>
          <w:tblCellMar>
            <w:top w:w="0" w:type="dxa"/>
            <w:left w:w="0" w:type="dxa"/>
            <w:bottom w:w="0" w:type="dxa"/>
            <w:right w:w="0" w:type="dxa"/>
          </w:tblCellMar>
        </w:tblPrEx>
        <w:trPr>
          <w:trHeight w:val="227"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6374C87C">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66C948">
            <w:pPr>
              <w:jc w:val="center"/>
              <w:rPr>
                <w:rFonts w:hint="eastAsia" w:ascii="宋体" w:hAnsi="宋体" w:cs="宋体"/>
                <w:color w:val="000000"/>
                <w:sz w:val="18"/>
                <w:szCs w:val="18"/>
              </w:rPr>
            </w:pP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87F7E9">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时效指标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C80008">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481BD20C">
            <w:pPr>
              <w:jc w:val="center"/>
              <w:rPr>
                <w:rFonts w:hint="eastAsia" w:ascii="宋体" w:hAnsi="宋体" w:cs="宋体"/>
                <w:color w:val="000000"/>
                <w:sz w:val="18"/>
                <w:szCs w:val="18"/>
              </w:rPr>
            </w:pPr>
          </w:p>
        </w:tc>
        <w:tc>
          <w:tcPr>
            <w:tcW w:w="940" w:type="dxa"/>
            <w:gridSpan w:val="3"/>
            <w:tcBorders>
              <w:top w:val="single" w:color="auto" w:sz="4" w:space="0"/>
              <w:left w:val="single" w:color="auto" w:sz="4" w:space="0"/>
              <w:bottom w:val="single" w:color="000000" w:sz="4" w:space="0"/>
              <w:right w:val="single" w:color="000000" w:sz="4" w:space="0"/>
            </w:tcBorders>
            <w:tcMar>
              <w:top w:w="15" w:type="dxa"/>
              <w:left w:w="15" w:type="dxa"/>
              <w:right w:w="15" w:type="dxa"/>
            </w:tcMar>
            <w:vAlign w:val="center"/>
          </w:tcPr>
          <w:p w14:paraId="30F24ADA">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1872E1">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1057A0">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09C4F8">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15FEAC">
            <w:pPr>
              <w:jc w:val="center"/>
              <w:rPr>
                <w:rFonts w:hint="eastAsia" w:ascii="宋体" w:hAnsi="宋体" w:cs="宋体"/>
                <w:color w:val="000000"/>
                <w:sz w:val="18"/>
                <w:szCs w:val="18"/>
              </w:rPr>
            </w:pPr>
          </w:p>
        </w:tc>
      </w:tr>
      <w:tr w14:paraId="1AF701F7">
        <w:tblPrEx>
          <w:tblCellMar>
            <w:top w:w="0" w:type="dxa"/>
            <w:left w:w="0" w:type="dxa"/>
            <w:bottom w:w="0" w:type="dxa"/>
            <w:right w:w="0" w:type="dxa"/>
          </w:tblCellMar>
        </w:tblPrEx>
        <w:trPr>
          <w:trHeight w:val="227"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3A2838FF">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47CE17">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A79086">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DCD4F7">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B9D49B">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55B362">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4B2473">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0F120C">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903AC5">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D0BF3A">
            <w:pPr>
              <w:jc w:val="center"/>
              <w:rPr>
                <w:rFonts w:hint="eastAsia" w:ascii="宋体" w:hAnsi="宋体" w:cs="宋体"/>
                <w:color w:val="000000"/>
                <w:sz w:val="18"/>
                <w:szCs w:val="18"/>
              </w:rPr>
            </w:pPr>
          </w:p>
        </w:tc>
      </w:tr>
      <w:tr w14:paraId="2AB3CF53">
        <w:tblPrEx>
          <w:tblCellMar>
            <w:top w:w="0" w:type="dxa"/>
            <w:left w:w="0" w:type="dxa"/>
            <w:bottom w:w="0" w:type="dxa"/>
            <w:right w:w="0" w:type="dxa"/>
          </w:tblCellMar>
        </w:tblPrEx>
        <w:trPr>
          <w:trHeight w:val="227"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089728B4">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4B68F0">
            <w:pPr>
              <w:jc w:val="center"/>
              <w:rPr>
                <w:rFonts w:hint="eastAsia" w:ascii="宋体" w:hAnsi="宋体" w:cs="宋体"/>
                <w:color w:val="000000"/>
                <w:sz w:val="18"/>
                <w:szCs w:val="18"/>
              </w:rPr>
            </w:pP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BCDE25">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成本指标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D6A25E">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21F91A">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76CC9A">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8E041C">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30D2CB">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032E63">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4FDE4B">
            <w:pPr>
              <w:jc w:val="center"/>
              <w:rPr>
                <w:rFonts w:hint="eastAsia" w:ascii="宋体" w:hAnsi="宋体" w:cs="宋体"/>
                <w:color w:val="000000"/>
                <w:sz w:val="18"/>
                <w:szCs w:val="18"/>
              </w:rPr>
            </w:pPr>
          </w:p>
        </w:tc>
      </w:tr>
      <w:tr w14:paraId="100D2AEA">
        <w:tblPrEx>
          <w:tblCellMar>
            <w:top w:w="0" w:type="dxa"/>
            <w:left w:w="0" w:type="dxa"/>
            <w:bottom w:w="0" w:type="dxa"/>
            <w:right w:w="0" w:type="dxa"/>
          </w:tblCellMar>
        </w:tblPrEx>
        <w:trPr>
          <w:trHeight w:val="227"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51063AAA">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2D243F">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36510D">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5E8516">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59578E">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06CB05">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2C4A38">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5C898D">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A775D3">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79FE28">
            <w:pPr>
              <w:jc w:val="center"/>
              <w:rPr>
                <w:rFonts w:hint="eastAsia" w:ascii="宋体" w:hAnsi="宋体" w:cs="宋体"/>
                <w:color w:val="000000"/>
                <w:sz w:val="18"/>
                <w:szCs w:val="18"/>
              </w:rPr>
            </w:pPr>
          </w:p>
        </w:tc>
      </w:tr>
      <w:tr w14:paraId="1DF39BF9">
        <w:tblPrEx>
          <w:tblCellMar>
            <w:top w:w="0" w:type="dxa"/>
            <w:left w:w="0" w:type="dxa"/>
            <w:bottom w:w="0" w:type="dxa"/>
            <w:right w:w="0" w:type="dxa"/>
          </w:tblCellMar>
        </w:tblPrEx>
        <w:trPr>
          <w:trHeight w:val="227"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6091C5FE">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8A65B7">
            <w:pPr>
              <w:jc w:val="center"/>
              <w:rPr>
                <w:rFonts w:hint="eastAsia" w:ascii="宋体" w:hAnsi="宋体" w:cs="宋体"/>
                <w:color w:val="000000"/>
                <w:sz w:val="18"/>
                <w:szCs w:val="18"/>
              </w:rPr>
            </w:pPr>
          </w:p>
        </w:tc>
        <w:tc>
          <w:tcPr>
            <w:tcW w:w="11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D8AB8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254FCA">
            <w:pPr>
              <w:jc w:val="center"/>
              <w:rPr>
                <w:rFonts w:hint="eastAsia" w:ascii="宋体" w:hAnsi="宋体" w:cs="宋体"/>
                <w:color w:val="000000"/>
                <w:sz w:val="18"/>
                <w:szCs w:val="18"/>
              </w:rPr>
            </w:pP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02FBE2">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AE5580">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48251D">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D72B03">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3B6C78">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F795C7">
            <w:pPr>
              <w:jc w:val="center"/>
              <w:rPr>
                <w:rFonts w:hint="eastAsia" w:ascii="宋体" w:hAnsi="宋体" w:cs="宋体"/>
                <w:color w:val="000000"/>
                <w:sz w:val="18"/>
                <w:szCs w:val="18"/>
              </w:rPr>
            </w:pPr>
          </w:p>
        </w:tc>
      </w:tr>
      <w:tr w14:paraId="1F5CBA68">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7E0126F9">
            <w:pPr>
              <w:jc w:val="center"/>
              <w:rPr>
                <w:rFonts w:hint="eastAsia" w:ascii="宋体" w:hAnsi="宋体" w:cs="宋体"/>
                <w:color w:val="000000"/>
                <w:sz w:val="18"/>
                <w:szCs w:val="18"/>
              </w:rPr>
            </w:pPr>
          </w:p>
        </w:tc>
        <w:tc>
          <w:tcPr>
            <w:tcW w:w="45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5C068D">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效</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标</w:t>
            </w: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B15A64">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经济效益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35CA85">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187F56">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AE26F4">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C3B8F6">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803AE4">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4FFA11">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EAE914">
            <w:pPr>
              <w:jc w:val="center"/>
              <w:rPr>
                <w:rFonts w:hint="eastAsia" w:ascii="宋体" w:hAnsi="宋体" w:cs="宋体"/>
                <w:color w:val="000000"/>
                <w:sz w:val="18"/>
                <w:szCs w:val="18"/>
              </w:rPr>
            </w:pPr>
          </w:p>
        </w:tc>
      </w:tr>
      <w:tr w14:paraId="2A2C6628">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5A9821CD">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15625D">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E4551E">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824372">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0A2B32">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4472C3">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518923">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20A169">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0CE844">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F0DFCC">
            <w:pPr>
              <w:jc w:val="center"/>
              <w:rPr>
                <w:rFonts w:hint="eastAsia" w:ascii="宋体" w:hAnsi="宋体" w:cs="宋体"/>
                <w:color w:val="000000"/>
                <w:sz w:val="18"/>
                <w:szCs w:val="18"/>
              </w:rPr>
            </w:pPr>
          </w:p>
        </w:tc>
      </w:tr>
      <w:tr w14:paraId="23519782">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788D4517">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4C7843">
            <w:pPr>
              <w:jc w:val="center"/>
              <w:rPr>
                <w:rFonts w:hint="eastAsia" w:ascii="宋体" w:hAnsi="宋体" w:cs="宋体"/>
                <w:color w:val="000000"/>
                <w:sz w:val="18"/>
                <w:szCs w:val="18"/>
              </w:rPr>
            </w:pP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8F8AA5">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社会效益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3ADFD0">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A19CD3">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C7A4D5">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923994">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46285B">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8EF1AC">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8DB633">
            <w:pPr>
              <w:jc w:val="center"/>
              <w:rPr>
                <w:rFonts w:hint="eastAsia" w:ascii="宋体" w:hAnsi="宋体" w:cs="宋体"/>
                <w:color w:val="000000"/>
                <w:sz w:val="18"/>
                <w:szCs w:val="18"/>
              </w:rPr>
            </w:pPr>
          </w:p>
        </w:tc>
      </w:tr>
      <w:tr w14:paraId="2E07D115">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65E63CF8">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59E580">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69A0E4">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B518B6">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C1ABED">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341E31">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AD42FF">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8745F7">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1AF083">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6478B1">
            <w:pPr>
              <w:jc w:val="center"/>
              <w:rPr>
                <w:rFonts w:hint="eastAsia" w:ascii="宋体" w:hAnsi="宋体" w:cs="宋体"/>
                <w:color w:val="000000"/>
                <w:sz w:val="18"/>
                <w:szCs w:val="18"/>
              </w:rPr>
            </w:pPr>
          </w:p>
        </w:tc>
      </w:tr>
      <w:tr w14:paraId="3B1E0016">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14F8EEBB">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934BEA">
            <w:pPr>
              <w:jc w:val="center"/>
              <w:rPr>
                <w:rFonts w:hint="eastAsia" w:ascii="宋体" w:hAnsi="宋体" w:cs="宋体"/>
                <w:color w:val="000000"/>
                <w:sz w:val="18"/>
                <w:szCs w:val="18"/>
              </w:rPr>
            </w:pP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4A1DA1">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生态效益</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B2A6A5">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EC64E5">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FB0EEA">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126FFA">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B51750">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461103">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9585ED">
            <w:pPr>
              <w:jc w:val="center"/>
              <w:rPr>
                <w:rFonts w:hint="eastAsia" w:ascii="宋体" w:hAnsi="宋体" w:cs="宋体"/>
                <w:color w:val="000000"/>
                <w:sz w:val="18"/>
                <w:szCs w:val="18"/>
              </w:rPr>
            </w:pPr>
          </w:p>
        </w:tc>
      </w:tr>
      <w:tr w14:paraId="15ECDE80">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25C01D2C">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31CC88">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60F624">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5D36DF">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2655FD2">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D4BDAA">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1FFA7D">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78634A">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B9C4B87">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974D9A">
            <w:pPr>
              <w:jc w:val="center"/>
              <w:rPr>
                <w:rFonts w:hint="eastAsia" w:ascii="宋体" w:hAnsi="宋体" w:cs="宋体"/>
                <w:color w:val="000000"/>
                <w:sz w:val="18"/>
                <w:szCs w:val="18"/>
              </w:rPr>
            </w:pPr>
          </w:p>
        </w:tc>
      </w:tr>
      <w:tr w14:paraId="35D1967D">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3D5C7FC7">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4533F4">
            <w:pPr>
              <w:jc w:val="center"/>
              <w:rPr>
                <w:rFonts w:hint="eastAsia" w:ascii="宋体" w:hAnsi="宋体" w:cs="宋体"/>
                <w:color w:val="000000"/>
                <w:sz w:val="18"/>
                <w:szCs w:val="18"/>
              </w:rPr>
            </w:pP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4CFC71">
            <w:pPr>
              <w:keepNext w:val="0"/>
              <w:keepLines w:val="0"/>
              <w:pageBreakBefore w:val="0"/>
              <w:widowControl/>
              <w:kinsoku/>
              <w:wordWrap/>
              <w:overflowPunct/>
              <w:topLinePunct w:val="0"/>
              <w:autoSpaceDE/>
              <w:autoSpaceDN/>
              <w:bidi w:val="0"/>
              <w:adjustRightInd/>
              <w:snapToGrid/>
              <w:spacing w:line="200" w:lineRule="exact"/>
              <w:ind w:left="0" w:leftChars="0" w:right="0" w:rightChars="0" w:firstLine="0" w:firstLineChars="0"/>
              <w:jc w:val="center"/>
              <w:textAlignment w:val="center"/>
              <w:outlineLvl w:val="9"/>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可持续影响</w:t>
            </w:r>
          </w:p>
          <w:p w14:paraId="02A78FD5">
            <w:pPr>
              <w:keepNext w:val="0"/>
              <w:keepLines w:val="0"/>
              <w:pageBreakBefore w:val="0"/>
              <w:widowControl/>
              <w:kinsoku/>
              <w:wordWrap/>
              <w:overflowPunct/>
              <w:topLinePunct w:val="0"/>
              <w:autoSpaceDE/>
              <w:autoSpaceDN/>
              <w:bidi w:val="0"/>
              <w:adjustRightInd/>
              <w:snapToGrid/>
              <w:spacing w:line="200" w:lineRule="exact"/>
              <w:ind w:left="0" w:leftChars="0" w:right="0" w:rightChars="0" w:firstLine="0" w:firstLineChars="0"/>
              <w:jc w:val="center"/>
              <w:textAlignment w:val="center"/>
              <w:outlineLvl w:val="9"/>
              <w:rPr>
                <w:rFonts w:hint="eastAsia" w:ascii="宋体" w:hAnsi="宋体" w:cs="宋体"/>
                <w:color w:val="000000"/>
                <w:sz w:val="18"/>
                <w:szCs w:val="18"/>
              </w:rPr>
            </w:pPr>
            <w:r>
              <w:rPr>
                <w:rFonts w:hint="eastAsia" w:ascii="宋体" w:hAnsi="宋体" w:cs="宋体"/>
                <w:color w:val="000000"/>
                <w:kern w:val="0"/>
                <w:sz w:val="18"/>
                <w:szCs w:val="18"/>
                <w:lang w:bidi="ar"/>
              </w:rPr>
              <w:t>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5187B0">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CC4076">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CB9537">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D21503">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5948FE">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D182B2">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5E16ED">
            <w:pPr>
              <w:jc w:val="center"/>
              <w:rPr>
                <w:rFonts w:hint="eastAsia" w:ascii="宋体" w:hAnsi="宋体" w:cs="宋体"/>
                <w:color w:val="000000"/>
                <w:sz w:val="18"/>
                <w:szCs w:val="18"/>
              </w:rPr>
            </w:pPr>
          </w:p>
        </w:tc>
      </w:tr>
      <w:tr w14:paraId="713AFA1C">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1BE49F88">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50EC0B">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AA2406">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347EB9">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3D67F7">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2307B1">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8ED6F4">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4D5102">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20353E">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B406A4">
            <w:pPr>
              <w:jc w:val="center"/>
              <w:rPr>
                <w:rFonts w:hint="eastAsia" w:ascii="宋体" w:hAnsi="宋体" w:cs="宋体"/>
                <w:color w:val="000000"/>
                <w:sz w:val="18"/>
                <w:szCs w:val="18"/>
              </w:rPr>
            </w:pPr>
          </w:p>
        </w:tc>
      </w:tr>
      <w:tr w14:paraId="0BEFC9CA">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34FD5A91">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3E63DB">
            <w:pPr>
              <w:jc w:val="center"/>
              <w:rPr>
                <w:rFonts w:hint="eastAsia" w:ascii="宋体" w:hAnsi="宋体" w:cs="宋体"/>
                <w:color w:val="000000"/>
                <w:sz w:val="18"/>
                <w:szCs w:val="18"/>
              </w:rPr>
            </w:pPr>
          </w:p>
        </w:tc>
        <w:tc>
          <w:tcPr>
            <w:tcW w:w="11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4425B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6BC0E4">
            <w:pPr>
              <w:jc w:val="center"/>
              <w:rPr>
                <w:rFonts w:hint="eastAsia" w:ascii="宋体" w:hAnsi="宋体" w:cs="宋体"/>
                <w:color w:val="000000"/>
                <w:sz w:val="18"/>
                <w:szCs w:val="18"/>
              </w:rPr>
            </w:pP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53387E">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D21749">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90109E">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3CE214">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F528E5">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E0B9FA">
            <w:pPr>
              <w:jc w:val="center"/>
              <w:rPr>
                <w:rFonts w:hint="eastAsia" w:ascii="宋体" w:hAnsi="宋体" w:cs="宋体"/>
                <w:color w:val="000000"/>
                <w:sz w:val="18"/>
                <w:szCs w:val="18"/>
              </w:rPr>
            </w:pPr>
          </w:p>
        </w:tc>
      </w:tr>
      <w:tr w14:paraId="49D5EFDA">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005A8ACE">
            <w:pPr>
              <w:jc w:val="center"/>
              <w:rPr>
                <w:rFonts w:hint="eastAsia" w:ascii="宋体" w:hAnsi="宋体" w:cs="宋体"/>
                <w:color w:val="000000"/>
                <w:sz w:val="18"/>
                <w:szCs w:val="18"/>
              </w:rPr>
            </w:pPr>
          </w:p>
        </w:tc>
        <w:tc>
          <w:tcPr>
            <w:tcW w:w="458" w:type="dxa"/>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51DFFC">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满意度指标</w:t>
            </w: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DF267D">
            <w:pPr>
              <w:keepNext w:val="0"/>
              <w:keepLines w:val="0"/>
              <w:pageBreakBefore w:val="0"/>
              <w:widowControl/>
              <w:kinsoku/>
              <w:wordWrap/>
              <w:overflowPunct/>
              <w:topLinePunct w:val="0"/>
              <w:autoSpaceDE/>
              <w:autoSpaceDN/>
              <w:bidi w:val="0"/>
              <w:adjustRightInd/>
              <w:snapToGrid/>
              <w:spacing w:line="200" w:lineRule="exact"/>
              <w:ind w:left="0" w:leftChars="0" w:right="0" w:rightChars="0" w:firstLine="0" w:firstLineChars="0"/>
              <w:jc w:val="center"/>
              <w:textAlignment w:val="center"/>
              <w:outlineLvl w:val="9"/>
              <w:rPr>
                <w:rFonts w:hint="eastAsia" w:ascii="宋体" w:hAnsi="宋体" w:cs="宋体"/>
                <w:color w:val="000000"/>
                <w:sz w:val="18"/>
                <w:szCs w:val="18"/>
              </w:rPr>
            </w:pPr>
            <w:r>
              <w:rPr>
                <w:rFonts w:hint="eastAsia" w:ascii="宋体" w:hAnsi="宋体" w:cs="宋体"/>
                <w:color w:val="000000"/>
                <w:sz w:val="18"/>
                <w:szCs w:val="18"/>
              </w:rPr>
              <w:t>服务对象</w:t>
            </w:r>
            <w:r>
              <w:rPr>
                <w:rFonts w:hint="eastAsia" w:ascii="宋体" w:hAnsi="宋体" w:cs="宋体"/>
                <w:color w:val="000000"/>
                <w:sz w:val="18"/>
                <w:szCs w:val="18"/>
              </w:rPr>
              <w:br w:type="textWrapping"/>
            </w:r>
            <w:r>
              <w:rPr>
                <w:rFonts w:hint="eastAsia" w:ascii="宋体" w:hAnsi="宋体" w:cs="宋体"/>
                <w:color w:val="000000"/>
                <w:sz w:val="18"/>
                <w:szCs w:val="18"/>
              </w:rPr>
              <w:t>满意度指标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1F17CA">
            <w:pPr>
              <w:widowControl/>
              <w:spacing w:line="240" w:lineRule="exact"/>
              <w:jc w:val="center"/>
              <w:rPr>
                <w:rFonts w:hint="eastAsia" w:ascii="宋体" w:hAnsi="宋体" w:cs="宋体"/>
                <w:color w:val="000000"/>
                <w:sz w:val="18"/>
                <w:szCs w:val="18"/>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D71981">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273F7F">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9CF3B7">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09314D">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77EF32">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E50E27">
            <w:pPr>
              <w:jc w:val="center"/>
              <w:rPr>
                <w:rFonts w:hint="eastAsia" w:ascii="宋体" w:hAnsi="宋体" w:cs="宋体"/>
                <w:color w:val="000000"/>
                <w:sz w:val="18"/>
                <w:szCs w:val="18"/>
              </w:rPr>
            </w:pPr>
          </w:p>
        </w:tc>
      </w:tr>
      <w:tr w14:paraId="73628286">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165F1CCF">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605F37">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842EA3">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ED3402">
            <w:pPr>
              <w:widowControl/>
              <w:spacing w:line="240" w:lineRule="exact"/>
              <w:jc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4A010D">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932055">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60C48E">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EBFE7C">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953BAE">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A5066A">
            <w:pPr>
              <w:jc w:val="center"/>
              <w:rPr>
                <w:rFonts w:hint="eastAsia" w:ascii="宋体" w:hAnsi="宋体" w:cs="宋体"/>
                <w:color w:val="000000"/>
                <w:sz w:val="18"/>
                <w:szCs w:val="18"/>
              </w:rPr>
            </w:pPr>
          </w:p>
        </w:tc>
      </w:tr>
      <w:tr w14:paraId="2EAF33B0">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54A0C733">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ECD3EC">
            <w:pPr>
              <w:jc w:val="center"/>
              <w:rPr>
                <w:rFonts w:hint="eastAsia" w:ascii="宋体" w:hAnsi="宋体" w:cs="宋体"/>
                <w:color w:val="000000"/>
                <w:sz w:val="18"/>
                <w:szCs w:val="18"/>
              </w:rPr>
            </w:pPr>
          </w:p>
        </w:tc>
        <w:tc>
          <w:tcPr>
            <w:tcW w:w="1120" w:type="dxa"/>
            <w:gridSpan w:val="2"/>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01702A">
            <w:pPr>
              <w:keepNext w:val="0"/>
              <w:keepLines w:val="0"/>
              <w:pageBreakBefore w:val="0"/>
              <w:widowControl w:val="0"/>
              <w:kinsoku/>
              <w:wordWrap/>
              <w:overflowPunct/>
              <w:topLinePunct w:val="0"/>
              <w:autoSpaceDE/>
              <w:autoSpaceDN/>
              <w:bidi w:val="0"/>
              <w:adjustRightInd/>
              <w:snapToGrid/>
              <w:spacing w:line="200" w:lineRule="exact"/>
              <w:ind w:left="0" w:leftChars="0" w:right="0" w:rightChars="0" w:firstLine="0" w:firstLineChars="0"/>
              <w:jc w:val="center"/>
              <w:textAlignment w:val="auto"/>
              <w:outlineLvl w:val="9"/>
              <w:rPr>
                <w:rFonts w:hint="eastAsia" w:ascii="宋体" w:hAnsi="宋体" w:cs="宋体"/>
                <w:color w:val="000000"/>
                <w:sz w:val="18"/>
                <w:szCs w:val="18"/>
              </w:rPr>
            </w:pPr>
            <w:r>
              <w:rPr>
                <w:rFonts w:hint="eastAsia" w:ascii="宋体" w:hAnsi="宋体" w:cs="宋体"/>
                <w:color w:val="000000"/>
                <w:sz w:val="18"/>
                <w:szCs w:val="18"/>
              </w:rPr>
              <w:t>社会公众</w:t>
            </w:r>
          </w:p>
          <w:p w14:paraId="05A96294">
            <w:pPr>
              <w:keepNext w:val="0"/>
              <w:keepLines w:val="0"/>
              <w:pageBreakBefore w:val="0"/>
              <w:widowControl w:val="0"/>
              <w:kinsoku/>
              <w:wordWrap/>
              <w:overflowPunct/>
              <w:topLinePunct w:val="0"/>
              <w:autoSpaceDE/>
              <w:autoSpaceDN/>
              <w:bidi w:val="0"/>
              <w:adjustRightInd/>
              <w:snapToGrid/>
              <w:spacing w:line="200" w:lineRule="exact"/>
              <w:ind w:left="0" w:leftChars="0" w:right="0" w:rightChars="0" w:firstLine="0" w:firstLineChars="0"/>
              <w:jc w:val="center"/>
              <w:textAlignment w:val="auto"/>
              <w:outlineLvl w:val="9"/>
              <w:rPr>
                <w:rFonts w:hint="eastAsia" w:ascii="宋体" w:hAnsi="宋体" w:cs="宋体"/>
                <w:color w:val="000000"/>
                <w:sz w:val="18"/>
                <w:szCs w:val="18"/>
              </w:rPr>
            </w:pPr>
            <w:r>
              <w:rPr>
                <w:rFonts w:hint="eastAsia" w:ascii="宋体" w:hAnsi="宋体" w:cs="宋体"/>
                <w:color w:val="000000"/>
                <w:sz w:val="18"/>
                <w:szCs w:val="18"/>
              </w:rPr>
              <w:t>满意度指标</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98FD38">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sz w:val="18"/>
                <w:szCs w:val="18"/>
              </w:rPr>
              <w:t>指标1</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DBC2E1">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3D0114">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BF14EE">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254C67">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76AAF2">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007D69">
            <w:pPr>
              <w:jc w:val="center"/>
              <w:rPr>
                <w:rFonts w:hint="eastAsia" w:ascii="宋体" w:hAnsi="宋体" w:cs="宋体"/>
                <w:color w:val="000000"/>
                <w:sz w:val="18"/>
                <w:szCs w:val="18"/>
              </w:rPr>
            </w:pPr>
          </w:p>
        </w:tc>
      </w:tr>
      <w:tr w14:paraId="28F6B3EF">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66A26499">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384E9C">
            <w:pPr>
              <w:jc w:val="center"/>
              <w:rPr>
                <w:rFonts w:hint="eastAsia" w:ascii="宋体" w:hAnsi="宋体" w:cs="宋体"/>
                <w:color w:val="000000"/>
                <w:sz w:val="18"/>
                <w:szCs w:val="18"/>
              </w:rPr>
            </w:pPr>
          </w:p>
        </w:tc>
        <w:tc>
          <w:tcPr>
            <w:tcW w:w="1120" w:type="dxa"/>
            <w:gridSpan w:val="2"/>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90A9B2">
            <w:pPr>
              <w:jc w:val="center"/>
              <w:rPr>
                <w:rFonts w:hint="eastAsia" w:ascii="宋体" w:hAnsi="宋体" w:cs="宋体"/>
                <w:color w:val="000000"/>
                <w:sz w:val="18"/>
                <w:szCs w:val="18"/>
              </w:rPr>
            </w:pP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DDAADA">
            <w:pPr>
              <w:widowControl/>
              <w:spacing w:line="240" w:lineRule="exact"/>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w:t>
            </w: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13369D">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F9536E">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DC59CE">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49C4AF">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E25D5B">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DFF3C5">
            <w:pPr>
              <w:jc w:val="center"/>
              <w:rPr>
                <w:rFonts w:hint="eastAsia" w:ascii="宋体" w:hAnsi="宋体" w:cs="宋体"/>
                <w:color w:val="000000"/>
                <w:sz w:val="18"/>
                <w:szCs w:val="18"/>
              </w:rPr>
            </w:pPr>
          </w:p>
        </w:tc>
      </w:tr>
      <w:tr w14:paraId="7C64181D">
        <w:tblPrEx>
          <w:tblCellMar>
            <w:top w:w="0" w:type="dxa"/>
            <w:left w:w="0" w:type="dxa"/>
            <w:bottom w:w="0" w:type="dxa"/>
            <w:right w:w="0" w:type="dxa"/>
          </w:tblCellMar>
        </w:tblPrEx>
        <w:trPr>
          <w:trHeight w:val="283" w:hRule="exact"/>
          <w:tblHeader/>
        </w:trPr>
        <w:tc>
          <w:tcPr>
            <w:tcW w:w="472"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textDirection w:val="tbRlV"/>
            <w:vAlign w:val="center"/>
          </w:tcPr>
          <w:p w14:paraId="5FCA8AB6">
            <w:pPr>
              <w:jc w:val="center"/>
              <w:rPr>
                <w:rFonts w:hint="eastAsia" w:ascii="宋体" w:hAnsi="宋体" w:cs="宋体"/>
                <w:color w:val="000000"/>
                <w:sz w:val="18"/>
                <w:szCs w:val="18"/>
              </w:rPr>
            </w:pPr>
          </w:p>
        </w:tc>
        <w:tc>
          <w:tcPr>
            <w:tcW w:w="458" w:type="dxa"/>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AE8C41">
            <w:pPr>
              <w:jc w:val="center"/>
              <w:rPr>
                <w:rFonts w:hint="eastAsia" w:ascii="宋体" w:hAnsi="宋体" w:cs="宋体"/>
                <w:color w:val="000000"/>
                <w:sz w:val="18"/>
                <w:szCs w:val="18"/>
              </w:rPr>
            </w:pPr>
          </w:p>
        </w:tc>
        <w:tc>
          <w:tcPr>
            <w:tcW w:w="11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E5A716">
            <w:pPr>
              <w:widowControl/>
              <w:jc w:val="center"/>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w:t>
            </w:r>
          </w:p>
        </w:tc>
        <w:tc>
          <w:tcPr>
            <w:tcW w:w="912"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A2FE14">
            <w:pPr>
              <w:jc w:val="center"/>
              <w:rPr>
                <w:rFonts w:hint="eastAsia" w:ascii="宋体" w:hAnsi="宋体" w:cs="宋体"/>
                <w:color w:val="000000"/>
                <w:sz w:val="18"/>
                <w:szCs w:val="18"/>
              </w:rPr>
            </w:pPr>
          </w:p>
        </w:tc>
        <w:tc>
          <w:tcPr>
            <w:tcW w:w="101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5182EC">
            <w:pPr>
              <w:jc w:val="center"/>
              <w:rPr>
                <w:rFonts w:hint="eastAsia" w:ascii="宋体" w:hAnsi="宋体" w:cs="宋体"/>
                <w:color w:val="000000"/>
                <w:sz w:val="18"/>
                <w:szCs w:val="18"/>
              </w:rPr>
            </w:pPr>
          </w:p>
        </w:tc>
        <w:tc>
          <w:tcPr>
            <w:tcW w:w="94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73E2FB">
            <w:pPr>
              <w:jc w:val="center"/>
              <w:rPr>
                <w:rFonts w:hint="eastAsia" w:ascii="宋体" w:hAnsi="宋体" w:cs="宋体"/>
                <w:color w:val="000000"/>
                <w:sz w:val="18"/>
                <w:szCs w:val="18"/>
              </w:rPr>
            </w:pPr>
          </w:p>
        </w:tc>
        <w:tc>
          <w:tcPr>
            <w:tcW w:w="72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E90935">
            <w:pPr>
              <w:jc w:val="center"/>
              <w:rPr>
                <w:rFonts w:hint="eastAsia" w:ascii="宋体" w:hAnsi="宋体" w:cs="宋体"/>
                <w:color w:val="000000"/>
                <w:sz w:val="18"/>
                <w:szCs w:val="18"/>
              </w:rPr>
            </w:pPr>
          </w:p>
        </w:tc>
        <w:tc>
          <w:tcPr>
            <w:tcW w:w="900"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8F402E">
            <w:pPr>
              <w:jc w:val="center"/>
              <w:rPr>
                <w:rFonts w:hint="eastAsia" w:ascii="宋体" w:hAnsi="宋体" w:cs="宋体"/>
                <w:color w:val="000000"/>
                <w:sz w:val="18"/>
                <w:szCs w:val="18"/>
              </w:rPr>
            </w:pPr>
          </w:p>
        </w:tc>
        <w:tc>
          <w:tcPr>
            <w:tcW w:w="770"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B4FCAB">
            <w:pPr>
              <w:jc w:val="center"/>
              <w:rPr>
                <w:rFonts w:hint="eastAsia" w:ascii="宋体" w:hAnsi="宋体" w:cs="宋体"/>
                <w:color w:val="000000"/>
                <w:sz w:val="18"/>
                <w:szCs w:val="18"/>
              </w:rPr>
            </w:pPr>
          </w:p>
        </w:tc>
        <w:tc>
          <w:tcPr>
            <w:tcW w:w="1441"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838D98">
            <w:pPr>
              <w:jc w:val="center"/>
              <w:rPr>
                <w:rFonts w:hint="eastAsia" w:ascii="宋体" w:hAnsi="宋体" w:cs="宋体"/>
                <w:color w:val="000000"/>
                <w:sz w:val="18"/>
                <w:szCs w:val="18"/>
              </w:rPr>
            </w:pPr>
          </w:p>
        </w:tc>
      </w:tr>
      <w:tr w14:paraId="7E972BC6">
        <w:tblPrEx>
          <w:tblCellMar>
            <w:top w:w="0" w:type="dxa"/>
            <w:left w:w="0" w:type="dxa"/>
            <w:bottom w:w="0" w:type="dxa"/>
            <w:right w:w="0" w:type="dxa"/>
          </w:tblCellMar>
        </w:tblPrEx>
        <w:trPr>
          <w:trHeight w:val="283" w:hRule="exact"/>
          <w:tblHeader/>
        </w:trPr>
        <w:tc>
          <w:tcPr>
            <w:tcW w:w="4656"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16820E">
            <w:pPr>
              <w:rPr>
                <w:sz w:val="18"/>
                <w:szCs w:val="18"/>
              </w:rPr>
            </w:pPr>
            <w:r>
              <w:rPr>
                <w:rFonts w:hint="eastAsia" w:ascii="宋体" w:hAnsi="宋体" w:cs="宋体"/>
                <w:color w:val="000000"/>
                <w:kern w:val="0"/>
                <w:sz w:val="18"/>
                <w:szCs w:val="18"/>
                <w:lang w:bidi="ar"/>
              </w:rPr>
              <w:t>自评得分</w:t>
            </w:r>
          </w:p>
          <w:p w14:paraId="44204B2C">
            <w:pPr>
              <w:widowControl/>
              <w:jc w:val="center"/>
              <w:textAlignment w:val="center"/>
              <w:rPr>
                <w:rFonts w:hint="eastAsia" w:ascii="宋体" w:hAnsi="宋体" w:cs="宋体"/>
                <w:color w:val="000000"/>
                <w:kern w:val="0"/>
                <w:sz w:val="18"/>
                <w:szCs w:val="18"/>
                <w:lang w:bidi="ar"/>
              </w:rPr>
            </w:pPr>
          </w:p>
        </w:tc>
        <w:tc>
          <w:tcPr>
            <w:tcW w:w="4087"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CBB6E22">
            <w:pPr>
              <w:widowControl/>
              <w:jc w:val="left"/>
              <w:textAlignment w:val="center"/>
              <w:rPr>
                <w:rFonts w:hint="eastAsia" w:ascii="宋体" w:hAnsi="宋体" w:cs="宋体"/>
                <w:color w:val="000000"/>
                <w:kern w:val="0"/>
                <w:sz w:val="18"/>
                <w:szCs w:val="18"/>
                <w:lang w:bidi="ar"/>
              </w:rPr>
            </w:pPr>
          </w:p>
        </w:tc>
      </w:tr>
      <w:tr w14:paraId="5A0D442F">
        <w:tblPrEx>
          <w:tblCellMar>
            <w:top w:w="0" w:type="dxa"/>
            <w:left w:w="0" w:type="dxa"/>
            <w:bottom w:w="0" w:type="dxa"/>
            <w:right w:w="0" w:type="dxa"/>
          </w:tblCellMar>
        </w:tblPrEx>
        <w:trPr>
          <w:trHeight w:val="313" w:hRule="atLeast"/>
          <w:tblHeader/>
        </w:trPr>
        <w:tc>
          <w:tcPr>
            <w:tcW w:w="4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A2093">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说明</w:t>
            </w:r>
          </w:p>
        </w:tc>
        <w:tc>
          <w:tcPr>
            <w:tcW w:w="8271" w:type="dxa"/>
            <w:gridSpan w:val="1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AC7097">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请在此处简要说明各级审计和财政监督检查中发现的问题及其所涉及的金额，如没有请填无。</w:t>
            </w:r>
          </w:p>
        </w:tc>
      </w:tr>
      <w:tr w14:paraId="66381859">
        <w:tblPrEx>
          <w:tblCellMar>
            <w:top w:w="0" w:type="dxa"/>
            <w:left w:w="0" w:type="dxa"/>
            <w:bottom w:w="0" w:type="dxa"/>
            <w:right w:w="0" w:type="dxa"/>
          </w:tblCellMar>
        </w:tblPrEx>
        <w:trPr>
          <w:trHeight w:val="248" w:hRule="atLeast"/>
          <w:tblHeader/>
        </w:trPr>
        <w:tc>
          <w:tcPr>
            <w:tcW w:w="2130" w:type="dxa"/>
            <w:gridSpan w:val="5"/>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34344085">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结果应用建议</w:t>
            </w:r>
          </w:p>
          <w:p w14:paraId="673D38A4">
            <w:pPr>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划“√”并在“具体建议内容”栏阐述）</w:t>
            </w: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F8CF84">
            <w:pPr>
              <w:jc w:val="center"/>
              <w:rPr>
                <w:rFonts w:hint="eastAsia" w:ascii="宋体" w:hAnsi="宋体" w:cs="宋体"/>
                <w:color w:val="000000"/>
                <w:sz w:val="18"/>
                <w:szCs w:val="18"/>
              </w:rPr>
            </w:pPr>
            <w:r>
              <w:rPr>
                <w:rFonts w:hint="eastAsia" w:ascii="宋体" w:hAnsi="宋体" w:cs="宋体"/>
                <w:color w:val="000000"/>
                <w:sz w:val="18"/>
                <w:szCs w:val="18"/>
              </w:rPr>
              <w:t>结果应用建议选项</w:t>
            </w:r>
          </w:p>
        </w:tc>
        <w:tc>
          <w:tcPr>
            <w:tcW w:w="2943" w:type="dxa"/>
            <w:gridSpan w:val="6"/>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6758DD">
            <w:pPr>
              <w:jc w:val="center"/>
              <w:rPr>
                <w:rFonts w:hint="eastAsia" w:ascii="宋体" w:hAnsi="宋体" w:cs="宋体"/>
                <w:color w:val="000000"/>
                <w:sz w:val="18"/>
                <w:szCs w:val="18"/>
              </w:rPr>
            </w:pPr>
            <w:r>
              <w:rPr>
                <w:rFonts w:hint="eastAsia" w:ascii="宋体" w:hAnsi="宋体" w:cs="宋体"/>
                <w:color w:val="000000"/>
                <w:sz w:val="18"/>
                <w:szCs w:val="18"/>
              </w:rPr>
              <w:t>具体建议内容</w:t>
            </w:r>
          </w:p>
        </w:tc>
      </w:tr>
      <w:tr w14:paraId="04F64ABC">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461ABCED">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E6978F">
            <w:pPr>
              <w:jc w:val="left"/>
              <w:rPr>
                <w:rFonts w:hint="eastAsia" w:ascii="宋体" w:hAnsi="宋体" w:cs="宋体"/>
                <w:color w:val="000000"/>
                <w:sz w:val="18"/>
                <w:szCs w:val="18"/>
              </w:rPr>
            </w:pPr>
            <w:r>
              <w:rPr>
                <w:rFonts w:hint="eastAsia" w:ascii="宋体" w:hAnsi="宋体" w:cs="宋体"/>
                <w:color w:val="000000"/>
                <w:sz w:val="18"/>
                <w:szCs w:val="18"/>
              </w:rPr>
              <w:t>□完善</w:t>
            </w:r>
            <w:r>
              <w:rPr>
                <w:rFonts w:hint="eastAsia" w:ascii="宋体" w:hAnsi="宋体" w:cs="宋体"/>
                <w:color w:val="000000"/>
                <w:kern w:val="0"/>
                <w:sz w:val="18"/>
                <w:szCs w:val="18"/>
                <w:lang w:bidi="ar"/>
              </w:rPr>
              <w:t>转移支付年度资金分配</w:t>
            </w:r>
          </w:p>
        </w:tc>
        <w:tc>
          <w:tcPr>
            <w:tcW w:w="2943" w:type="dxa"/>
            <w:gridSpan w:val="6"/>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25450DF7">
            <w:pPr>
              <w:widowControl/>
              <w:jc w:val="center"/>
              <w:textAlignment w:val="center"/>
              <w:rPr>
                <w:rFonts w:hint="eastAsia" w:ascii="宋体" w:hAnsi="宋体" w:cs="宋体"/>
                <w:color w:val="000000"/>
                <w:kern w:val="0"/>
                <w:sz w:val="18"/>
                <w:szCs w:val="18"/>
                <w:lang w:bidi="ar"/>
              </w:rPr>
            </w:pPr>
          </w:p>
        </w:tc>
      </w:tr>
      <w:tr w14:paraId="2564EA5F">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12A068E9">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E1C6FC">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建议转移支付资金投向突出重点</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0D3FAF8D">
            <w:pPr>
              <w:widowControl/>
              <w:jc w:val="center"/>
              <w:textAlignment w:val="center"/>
              <w:rPr>
                <w:rFonts w:hint="eastAsia" w:ascii="宋体" w:hAnsi="宋体" w:cs="宋体"/>
                <w:color w:val="000000"/>
                <w:kern w:val="0"/>
                <w:sz w:val="18"/>
                <w:szCs w:val="18"/>
                <w:lang w:bidi="ar"/>
              </w:rPr>
            </w:pPr>
          </w:p>
        </w:tc>
      </w:tr>
      <w:tr w14:paraId="2F9B2032">
        <w:tblPrEx>
          <w:tblCellMar>
            <w:top w:w="0" w:type="dxa"/>
            <w:left w:w="0" w:type="dxa"/>
            <w:bottom w:w="0" w:type="dxa"/>
            <w:right w:w="0" w:type="dxa"/>
          </w:tblCellMar>
        </w:tblPrEx>
        <w:trPr>
          <w:trHeight w:val="35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72B365A9">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F3B071">
            <w:pPr>
              <w:jc w:val="left"/>
              <w:rPr>
                <w:rFonts w:hint="eastAsia" w:ascii="宋体" w:hAnsi="宋体" w:cs="宋体"/>
                <w:color w:val="000000"/>
                <w:sz w:val="18"/>
                <w:szCs w:val="18"/>
              </w:rPr>
            </w:pPr>
            <w:r>
              <w:rPr>
                <w:rFonts w:hint="eastAsia" w:ascii="宋体" w:hAnsi="宋体" w:cs="宋体"/>
                <w:color w:val="000000"/>
                <w:sz w:val="18"/>
                <w:szCs w:val="18"/>
              </w:rPr>
              <w:t>□建议完善转移支付资金管理办法及相关制度</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08098A4E">
            <w:pPr>
              <w:widowControl/>
              <w:jc w:val="center"/>
              <w:textAlignment w:val="center"/>
              <w:rPr>
                <w:rFonts w:hint="eastAsia" w:ascii="宋体" w:hAnsi="宋体" w:cs="宋体"/>
                <w:color w:val="000000"/>
                <w:kern w:val="0"/>
                <w:sz w:val="18"/>
                <w:szCs w:val="18"/>
                <w:lang w:bidi="ar"/>
              </w:rPr>
            </w:pPr>
          </w:p>
        </w:tc>
      </w:tr>
      <w:tr w14:paraId="556D56E1">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59085821">
            <w:pPr>
              <w:jc w:val="left"/>
              <w:rPr>
                <w:rFonts w:hint="eastAsia" w:ascii="宋体" w:hAnsi="宋体" w:cs="宋体"/>
                <w:color w:val="000000"/>
                <w:sz w:val="18"/>
                <w:szCs w:val="18"/>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33C54C">
            <w:pPr>
              <w:jc w:val="left"/>
              <w:rPr>
                <w:rFonts w:hint="eastAsia" w:ascii="宋体" w:hAnsi="宋体" w:cs="宋体"/>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kern w:val="0"/>
                <w:sz w:val="18"/>
                <w:szCs w:val="18"/>
                <w:lang w:bidi="ar"/>
              </w:rPr>
              <w:t>改进转移支付项目管理</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0DF702BD">
            <w:pPr>
              <w:widowControl/>
              <w:jc w:val="center"/>
              <w:textAlignment w:val="center"/>
              <w:rPr>
                <w:rFonts w:hint="eastAsia" w:ascii="宋体" w:hAnsi="宋体" w:cs="宋体"/>
                <w:color w:val="000000"/>
                <w:kern w:val="0"/>
                <w:sz w:val="18"/>
                <w:szCs w:val="18"/>
                <w:lang w:bidi="ar"/>
              </w:rPr>
            </w:pPr>
          </w:p>
        </w:tc>
      </w:tr>
      <w:tr w14:paraId="09D3305F">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033559A5">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C54429">
            <w:pPr>
              <w:jc w:val="left"/>
              <w:rPr>
                <w:rFonts w:hint="eastAsia" w:ascii="宋体" w:hAnsi="宋体" w:cs="宋体"/>
                <w:color w:val="000000"/>
                <w:sz w:val="18"/>
                <w:szCs w:val="18"/>
              </w:rPr>
            </w:pPr>
            <w:r>
              <w:rPr>
                <w:rFonts w:hint="eastAsia" w:ascii="宋体" w:hAnsi="宋体" w:cs="宋体"/>
                <w:color w:val="000000"/>
                <w:sz w:val="18"/>
                <w:szCs w:val="18"/>
              </w:rPr>
              <w:t>□建议完善绩效目标</w:t>
            </w:r>
            <w:r>
              <w:rPr>
                <w:rFonts w:hint="eastAsia" w:ascii="宋体" w:hAnsi="宋体" w:cs="宋体"/>
                <w:color w:val="000000"/>
                <w:kern w:val="0"/>
                <w:sz w:val="18"/>
                <w:szCs w:val="18"/>
                <w:lang w:bidi="ar"/>
              </w:rPr>
              <w:t>管理、加强绩效监控</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47D7536C">
            <w:pPr>
              <w:widowControl/>
              <w:jc w:val="center"/>
              <w:textAlignment w:val="center"/>
              <w:rPr>
                <w:rFonts w:hint="eastAsia" w:ascii="宋体" w:hAnsi="宋体" w:cs="宋体"/>
                <w:color w:val="000000"/>
                <w:kern w:val="0"/>
                <w:sz w:val="18"/>
                <w:szCs w:val="18"/>
                <w:lang w:bidi="ar"/>
              </w:rPr>
            </w:pPr>
          </w:p>
        </w:tc>
      </w:tr>
      <w:tr w14:paraId="76D16318">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031CF200">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2D52E0">
            <w:pPr>
              <w:jc w:val="left"/>
              <w:rPr>
                <w:rFonts w:hint="eastAsia" w:ascii="宋体" w:hAnsi="宋体" w:cs="宋体"/>
                <w:color w:val="000000"/>
                <w:sz w:val="18"/>
                <w:szCs w:val="18"/>
              </w:rPr>
            </w:pPr>
            <w:r>
              <w:rPr>
                <w:rFonts w:hint="eastAsia" w:ascii="宋体" w:hAnsi="宋体" w:cs="宋体"/>
                <w:color w:val="000000"/>
                <w:sz w:val="18"/>
                <w:szCs w:val="18"/>
              </w:rPr>
              <w:t>□转移支付</w:t>
            </w:r>
            <w:r>
              <w:rPr>
                <w:rFonts w:hint="eastAsia" w:ascii="宋体" w:hAnsi="宋体" w:cs="宋体"/>
                <w:color w:val="000000"/>
                <w:kern w:val="0"/>
                <w:sz w:val="18"/>
                <w:szCs w:val="18"/>
                <w:lang w:bidi="ar"/>
              </w:rPr>
              <w:t>政策到期，建议重新发布</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3B25A757">
            <w:pPr>
              <w:widowControl/>
              <w:jc w:val="center"/>
              <w:textAlignment w:val="center"/>
              <w:rPr>
                <w:rFonts w:hint="eastAsia" w:ascii="宋体" w:hAnsi="宋体" w:cs="宋体"/>
                <w:color w:val="000000"/>
                <w:kern w:val="0"/>
                <w:sz w:val="18"/>
                <w:szCs w:val="18"/>
                <w:lang w:bidi="ar"/>
              </w:rPr>
            </w:pPr>
          </w:p>
        </w:tc>
      </w:tr>
      <w:tr w14:paraId="4CF21A2D">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6AB7AA9E">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0A88B9">
            <w:pPr>
              <w:jc w:val="left"/>
              <w:rPr>
                <w:rFonts w:hint="eastAsia" w:ascii="宋体" w:hAnsi="宋体" w:cs="宋体"/>
                <w:color w:val="000000"/>
                <w:sz w:val="18"/>
                <w:szCs w:val="18"/>
              </w:rPr>
            </w:pPr>
            <w:r>
              <w:rPr>
                <w:rFonts w:hint="eastAsia" w:ascii="宋体" w:hAnsi="宋体" w:cs="宋体"/>
                <w:color w:val="000000"/>
                <w:sz w:val="18"/>
                <w:szCs w:val="18"/>
              </w:rPr>
              <w:sym w:font="Wingdings 2" w:char="00A3"/>
            </w:r>
            <w:r>
              <w:rPr>
                <w:rFonts w:hint="eastAsia" w:ascii="宋体" w:hAnsi="宋体" w:cs="宋体"/>
                <w:color w:val="000000"/>
                <w:sz w:val="18"/>
                <w:szCs w:val="18"/>
              </w:rPr>
              <w:t>建议</w:t>
            </w:r>
            <w:r>
              <w:rPr>
                <w:rFonts w:hint="eastAsia" w:ascii="宋体" w:hAnsi="宋体" w:cs="宋体"/>
                <w:color w:val="000000"/>
                <w:kern w:val="0"/>
                <w:sz w:val="18"/>
                <w:szCs w:val="18"/>
                <w:lang w:bidi="ar"/>
              </w:rPr>
              <w:t>调整公共服务标准</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47E09E0D">
            <w:pPr>
              <w:widowControl/>
              <w:jc w:val="center"/>
              <w:textAlignment w:val="center"/>
              <w:rPr>
                <w:rFonts w:hint="eastAsia" w:ascii="宋体" w:hAnsi="宋体" w:cs="宋体"/>
                <w:color w:val="000000"/>
                <w:kern w:val="0"/>
                <w:sz w:val="18"/>
                <w:szCs w:val="18"/>
                <w:lang w:bidi="ar"/>
              </w:rPr>
            </w:pPr>
          </w:p>
        </w:tc>
      </w:tr>
      <w:tr w14:paraId="7A7DF513">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0DB8048B">
            <w:pPr>
              <w:tabs>
                <w:tab w:val="left" w:pos="2613"/>
              </w:tabs>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8CB454">
            <w:pPr>
              <w:tabs>
                <w:tab w:val="left" w:pos="2613"/>
              </w:tabs>
              <w:jc w:val="left"/>
              <w:rPr>
                <w:rFonts w:hint="eastAsia" w:ascii="宋体" w:hAnsi="宋体" w:cs="宋体"/>
                <w:color w:val="000000"/>
                <w:sz w:val="18"/>
                <w:szCs w:val="18"/>
              </w:rPr>
            </w:pPr>
            <w:r>
              <w:rPr>
                <w:rFonts w:hint="eastAsia" w:ascii="宋体" w:hAnsi="宋体" w:cs="宋体"/>
                <w:color w:val="000000"/>
                <w:sz w:val="18"/>
                <w:szCs w:val="18"/>
              </w:rPr>
              <w:t>□建议调整下一年度该项</w:t>
            </w:r>
            <w:r>
              <w:rPr>
                <w:rFonts w:hint="eastAsia" w:ascii="宋体" w:hAnsi="宋体" w:cs="宋体"/>
                <w:color w:val="000000"/>
                <w:kern w:val="0"/>
                <w:sz w:val="18"/>
                <w:szCs w:val="18"/>
                <w:lang w:bidi="ar"/>
              </w:rPr>
              <w:t>转移支付资金</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36870C94">
            <w:pPr>
              <w:widowControl/>
              <w:jc w:val="center"/>
              <w:textAlignment w:val="center"/>
              <w:rPr>
                <w:rFonts w:hint="eastAsia" w:ascii="宋体" w:hAnsi="宋体" w:cs="宋体"/>
                <w:color w:val="000000"/>
                <w:kern w:val="0"/>
                <w:sz w:val="18"/>
                <w:szCs w:val="18"/>
                <w:lang w:bidi="ar"/>
              </w:rPr>
            </w:pPr>
          </w:p>
        </w:tc>
      </w:tr>
      <w:tr w14:paraId="3E6BE72A">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699B3F7E">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D9C57C">
            <w:pPr>
              <w:jc w:val="left"/>
              <w:rPr>
                <w:rFonts w:hint="eastAsia" w:ascii="宋体" w:hAnsi="宋体" w:cs="宋体"/>
                <w:color w:val="000000"/>
                <w:sz w:val="18"/>
                <w:szCs w:val="18"/>
              </w:rPr>
            </w:pPr>
            <w:r>
              <w:rPr>
                <w:rFonts w:hint="eastAsia" w:ascii="宋体" w:hAnsi="宋体" w:cs="宋体"/>
                <w:color w:val="000000"/>
                <w:sz w:val="18"/>
                <w:szCs w:val="18"/>
              </w:rPr>
              <w:t>□其他建议</w:t>
            </w:r>
          </w:p>
        </w:tc>
        <w:tc>
          <w:tcPr>
            <w:tcW w:w="2943" w:type="dxa"/>
            <w:gridSpan w:val="6"/>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7970BC13">
            <w:pPr>
              <w:widowControl/>
              <w:jc w:val="center"/>
              <w:textAlignment w:val="center"/>
              <w:rPr>
                <w:rFonts w:hint="eastAsia" w:ascii="宋体" w:hAnsi="宋体" w:cs="宋体"/>
                <w:color w:val="000000"/>
                <w:kern w:val="0"/>
                <w:sz w:val="18"/>
                <w:szCs w:val="18"/>
                <w:lang w:bidi="ar"/>
              </w:rPr>
            </w:pPr>
          </w:p>
        </w:tc>
      </w:tr>
      <w:tr w14:paraId="2AB4B9B9">
        <w:tblPrEx>
          <w:tblCellMar>
            <w:top w:w="0" w:type="dxa"/>
            <w:left w:w="0" w:type="dxa"/>
            <w:bottom w:w="0" w:type="dxa"/>
            <w:right w:w="0" w:type="dxa"/>
          </w:tblCellMar>
        </w:tblPrEx>
        <w:trPr>
          <w:trHeight w:val="283" w:hRule="exact"/>
          <w:tblHeader/>
        </w:trPr>
        <w:tc>
          <w:tcPr>
            <w:tcW w:w="2130" w:type="dxa"/>
            <w:gridSpan w:val="5"/>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3CA1EBCC">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主管部门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审核意见</w:t>
            </w:r>
          </w:p>
          <w:p w14:paraId="6F404B6E">
            <w:pPr>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（请在相应选项</w:t>
            </w:r>
            <w:r>
              <w:rPr>
                <w:rFonts w:hint="eastAsia" w:ascii="宋体" w:hAnsi="宋体" w:cs="宋体"/>
                <w:color w:val="000000"/>
                <w:sz w:val="18"/>
                <w:szCs w:val="18"/>
              </w:rPr>
              <w:t>□内</w:t>
            </w:r>
            <w:r>
              <w:rPr>
                <w:rFonts w:hint="eastAsia" w:ascii="宋体" w:hAnsi="宋体" w:cs="宋体"/>
                <w:color w:val="000000"/>
                <w:kern w:val="0"/>
                <w:sz w:val="18"/>
                <w:szCs w:val="18"/>
                <w:lang w:bidi="ar"/>
              </w:rPr>
              <w:t>划“√”，如有其他意见请在“总体意见”栏阐述，下同）</w:t>
            </w:r>
          </w:p>
          <w:p w14:paraId="30BCB677">
            <w:pPr>
              <w:jc w:val="center"/>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E6004A">
            <w:pPr>
              <w:jc w:val="center"/>
              <w:rPr>
                <w:rFonts w:hint="eastAsia" w:ascii="宋体" w:hAnsi="宋体" w:cs="宋体"/>
                <w:color w:val="000000"/>
                <w:sz w:val="18"/>
                <w:szCs w:val="18"/>
              </w:rPr>
            </w:pPr>
            <w:r>
              <w:rPr>
                <w:rFonts w:hint="eastAsia" w:ascii="宋体" w:hAnsi="宋体" w:cs="宋体"/>
                <w:color w:val="000000"/>
                <w:sz w:val="18"/>
                <w:szCs w:val="18"/>
              </w:rPr>
              <w:t>具体审核意见</w:t>
            </w:r>
          </w:p>
        </w:tc>
        <w:tc>
          <w:tcPr>
            <w:tcW w:w="2943" w:type="dxa"/>
            <w:gridSpan w:val="6"/>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0F5C39">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总体意见：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p>
          <w:p w14:paraId="5C2A4B7D">
            <w:pPr>
              <w:widowControl/>
              <w:jc w:val="left"/>
              <w:textAlignment w:val="center"/>
              <w:rPr>
                <w:rFonts w:hint="eastAsia" w:ascii="宋体" w:hAnsi="宋体" w:cs="宋体"/>
                <w:color w:val="000000"/>
                <w:kern w:val="0"/>
                <w:sz w:val="18"/>
                <w:szCs w:val="18"/>
                <w:lang w:bidi="ar"/>
              </w:rPr>
            </w:pPr>
          </w:p>
          <w:p w14:paraId="2E131AE3">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主管部门公章</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p>
          <w:p w14:paraId="01E1E727">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val="en-US" w:eastAsia="zh-CN" w:bidi="ar"/>
              </w:rPr>
              <w:t xml:space="preserve">                  </w:t>
            </w:r>
            <w:r>
              <w:rPr>
                <w:rFonts w:hint="eastAsia" w:ascii="宋体" w:hAnsi="宋体" w:cs="宋体"/>
                <w:color w:val="000000"/>
                <w:kern w:val="0"/>
                <w:sz w:val="18"/>
                <w:szCs w:val="18"/>
                <w:lang w:bidi="ar"/>
              </w:rPr>
              <w:t>年   月   日</w:t>
            </w:r>
          </w:p>
        </w:tc>
      </w:tr>
      <w:tr w14:paraId="0515EE62">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1E36F05E">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045267">
            <w:pPr>
              <w:jc w:val="left"/>
              <w:rPr>
                <w:rFonts w:hint="eastAsia" w:ascii="宋体" w:hAnsi="宋体" w:cs="宋体"/>
                <w:color w:val="000000"/>
                <w:sz w:val="18"/>
                <w:szCs w:val="18"/>
              </w:rPr>
            </w:pPr>
            <w:r>
              <w:rPr>
                <w:rFonts w:hint="eastAsia" w:ascii="宋体" w:hAnsi="宋体" w:cs="宋体"/>
                <w:color w:val="000000"/>
                <w:sz w:val="18"/>
                <w:szCs w:val="18"/>
              </w:rPr>
              <w:t>□建议继续全额安排</w:t>
            </w:r>
          </w:p>
        </w:tc>
        <w:tc>
          <w:tcPr>
            <w:tcW w:w="2943" w:type="dxa"/>
            <w:gridSpan w:val="6"/>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00FBD2">
            <w:pPr>
              <w:widowControl/>
              <w:jc w:val="center"/>
              <w:textAlignment w:val="center"/>
              <w:rPr>
                <w:rFonts w:hint="eastAsia" w:ascii="宋体" w:hAnsi="宋体" w:cs="宋体"/>
                <w:color w:val="000000"/>
                <w:kern w:val="0"/>
                <w:sz w:val="18"/>
                <w:szCs w:val="18"/>
                <w:lang w:bidi="ar"/>
              </w:rPr>
            </w:pPr>
          </w:p>
        </w:tc>
      </w:tr>
      <w:tr w14:paraId="232239F5">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06D3D725">
            <w:pPr>
              <w:jc w:val="left"/>
              <w:rPr>
                <w:rFonts w:hint="eastAsia" w:ascii="宋体" w:hAnsi="宋体" w:cs="宋体"/>
                <w:color w:val="000000"/>
                <w:sz w:val="18"/>
                <w:szCs w:val="18"/>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E45A0F">
            <w:pPr>
              <w:jc w:val="left"/>
              <w:rPr>
                <w:rFonts w:hint="eastAsia" w:ascii="宋体" w:hAnsi="宋体" w:cs="宋体"/>
                <w:color w:val="000000"/>
                <w:sz w:val="18"/>
                <w:szCs w:val="18"/>
              </w:rPr>
            </w:pPr>
            <w:r>
              <w:rPr>
                <w:rFonts w:hint="eastAsia" w:ascii="宋体" w:hAnsi="宋体" w:cs="宋体"/>
                <w:color w:val="000000"/>
                <w:sz w:val="18"/>
                <w:szCs w:val="18"/>
              </w:rPr>
              <w:t>□建议继续安排，按规定调整下一年度转移支付预算金额</w:t>
            </w:r>
          </w:p>
        </w:tc>
        <w:tc>
          <w:tcPr>
            <w:tcW w:w="2943" w:type="dxa"/>
            <w:gridSpan w:val="6"/>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039E7A">
            <w:pPr>
              <w:jc w:val="left"/>
              <w:rPr>
                <w:rFonts w:hint="eastAsia" w:ascii="宋体" w:hAnsi="宋体" w:cs="宋体"/>
                <w:color w:val="000000"/>
                <w:sz w:val="18"/>
                <w:szCs w:val="18"/>
              </w:rPr>
            </w:pPr>
          </w:p>
        </w:tc>
      </w:tr>
      <w:tr w14:paraId="4C724C25">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11EAACE1">
            <w:pPr>
              <w:jc w:val="left"/>
              <w:rPr>
                <w:rFonts w:hint="eastAsia" w:ascii="宋体" w:hAnsi="宋体" w:cs="宋体"/>
                <w:color w:val="000000"/>
                <w:sz w:val="18"/>
                <w:szCs w:val="18"/>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C7F8D6">
            <w:pPr>
              <w:jc w:val="left"/>
              <w:rPr>
                <w:rFonts w:hint="eastAsia" w:ascii="宋体" w:hAnsi="宋体" w:cs="宋体"/>
                <w:color w:val="000000"/>
                <w:sz w:val="18"/>
                <w:szCs w:val="18"/>
              </w:rPr>
            </w:pPr>
            <w:r>
              <w:rPr>
                <w:rFonts w:hint="eastAsia" w:ascii="宋体" w:hAnsi="宋体" w:cs="宋体"/>
                <w:color w:val="000000"/>
                <w:sz w:val="18"/>
                <w:szCs w:val="18"/>
              </w:rPr>
              <w:t>□完善</w:t>
            </w:r>
            <w:r>
              <w:rPr>
                <w:rFonts w:hint="eastAsia" w:ascii="宋体" w:hAnsi="宋体" w:cs="宋体"/>
                <w:color w:val="000000"/>
                <w:kern w:val="0"/>
                <w:sz w:val="18"/>
                <w:szCs w:val="18"/>
                <w:lang w:bidi="ar"/>
              </w:rPr>
              <w:t>转移支付年度资金分配</w:t>
            </w:r>
          </w:p>
        </w:tc>
        <w:tc>
          <w:tcPr>
            <w:tcW w:w="2943" w:type="dxa"/>
            <w:gridSpan w:val="6"/>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77E0A2">
            <w:pPr>
              <w:jc w:val="left"/>
              <w:rPr>
                <w:rFonts w:hint="eastAsia" w:ascii="宋体" w:hAnsi="宋体" w:cs="宋体"/>
                <w:color w:val="000000"/>
                <w:sz w:val="18"/>
                <w:szCs w:val="18"/>
              </w:rPr>
            </w:pPr>
          </w:p>
        </w:tc>
      </w:tr>
      <w:tr w14:paraId="0E5D6790">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0EB3259F">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69F2FC">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转移支付资金投向应突出重点</w:t>
            </w:r>
          </w:p>
        </w:tc>
        <w:tc>
          <w:tcPr>
            <w:tcW w:w="2943" w:type="dxa"/>
            <w:gridSpan w:val="6"/>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F9D14D">
            <w:pPr>
              <w:widowControl/>
              <w:jc w:val="center"/>
              <w:textAlignment w:val="center"/>
              <w:rPr>
                <w:rFonts w:hint="eastAsia" w:ascii="宋体" w:hAnsi="宋体" w:cs="宋体"/>
                <w:color w:val="000000"/>
                <w:kern w:val="0"/>
                <w:sz w:val="18"/>
                <w:szCs w:val="18"/>
                <w:lang w:bidi="ar"/>
              </w:rPr>
            </w:pPr>
          </w:p>
        </w:tc>
      </w:tr>
      <w:tr w14:paraId="541F7254">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40E5B402">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528001">
            <w:pPr>
              <w:jc w:val="left"/>
              <w:rPr>
                <w:rFonts w:hint="eastAsia" w:ascii="宋体" w:hAnsi="宋体" w:cs="宋体"/>
                <w:color w:val="000000"/>
                <w:sz w:val="18"/>
                <w:szCs w:val="18"/>
              </w:rPr>
            </w:pPr>
            <w:r>
              <w:rPr>
                <w:rFonts w:hint="eastAsia" w:ascii="宋体" w:hAnsi="宋体" w:cs="宋体"/>
                <w:color w:val="000000"/>
                <w:sz w:val="18"/>
                <w:szCs w:val="18"/>
              </w:rPr>
              <w:t>□完善转移支付资金管理办法及相关制度</w:t>
            </w:r>
          </w:p>
        </w:tc>
        <w:tc>
          <w:tcPr>
            <w:tcW w:w="2943" w:type="dxa"/>
            <w:gridSpan w:val="6"/>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9EDDB7">
            <w:pPr>
              <w:widowControl/>
              <w:jc w:val="center"/>
              <w:textAlignment w:val="center"/>
              <w:rPr>
                <w:rFonts w:hint="eastAsia" w:ascii="宋体" w:hAnsi="宋体" w:cs="宋体"/>
                <w:color w:val="000000"/>
                <w:kern w:val="0"/>
                <w:sz w:val="18"/>
                <w:szCs w:val="18"/>
                <w:lang w:bidi="ar"/>
              </w:rPr>
            </w:pPr>
          </w:p>
        </w:tc>
      </w:tr>
      <w:tr w14:paraId="539587B4">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21146764">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C7C672">
            <w:pPr>
              <w:jc w:val="left"/>
              <w:rPr>
                <w:rFonts w:hint="eastAsia" w:ascii="宋体" w:hAnsi="宋体" w:cs="宋体"/>
                <w:color w:val="000000"/>
                <w:sz w:val="18"/>
                <w:szCs w:val="18"/>
              </w:rPr>
            </w:pPr>
            <w:r>
              <w:rPr>
                <w:rFonts w:hint="eastAsia" w:ascii="宋体" w:hAnsi="宋体" w:cs="宋体"/>
                <w:color w:val="000000"/>
                <w:sz w:val="18"/>
                <w:szCs w:val="18"/>
              </w:rPr>
              <w:t>□完善绩效目标</w:t>
            </w:r>
            <w:r>
              <w:rPr>
                <w:rFonts w:hint="eastAsia" w:ascii="宋体" w:hAnsi="宋体" w:cs="宋体"/>
                <w:color w:val="000000"/>
                <w:kern w:val="0"/>
                <w:sz w:val="18"/>
                <w:szCs w:val="18"/>
                <w:lang w:bidi="ar"/>
              </w:rPr>
              <w:t>管理、加强绩效监控</w:t>
            </w:r>
          </w:p>
        </w:tc>
        <w:tc>
          <w:tcPr>
            <w:tcW w:w="2943" w:type="dxa"/>
            <w:gridSpan w:val="6"/>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B427A3">
            <w:pPr>
              <w:widowControl/>
              <w:jc w:val="center"/>
              <w:textAlignment w:val="center"/>
              <w:rPr>
                <w:rFonts w:hint="eastAsia" w:ascii="宋体" w:hAnsi="宋体" w:cs="宋体"/>
                <w:color w:val="000000"/>
                <w:kern w:val="0"/>
                <w:sz w:val="18"/>
                <w:szCs w:val="18"/>
                <w:lang w:bidi="ar"/>
              </w:rPr>
            </w:pPr>
          </w:p>
        </w:tc>
      </w:tr>
      <w:tr w14:paraId="6D267F93">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4418ABDF">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4AC972">
            <w:pPr>
              <w:jc w:val="left"/>
              <w:rPr>
                <w:rFonts w:hint="eastAsia" w:ascii="宋体" w:hAnsi="宋体" w:cs="宋体"/>
                <w:color w:val="000000"/>
                <w:sz w:val="18"/>
                <w:szCs w:val="18"/>
              </w:rPr>
            </w:pPr>
            <w:r>
              <w:rPr>
                <w:rFonts w:hint="eastAsia" w:ascii="宋体" w:hAnsi="宋体" w:cs="宋体"/>
                <w:color w:val="000000"/>
                <w:sz w:val="18"/>
                <w:szCs w:val="18"/>
              </w:rPr>
              <w:t>□转移支付</w:t>
            </w:r>
            <w:r>
              <w:rPr>
                <w:rFonts w:hint="eastAsia" w:ascii="宋体" w:hAnsi="宋体" w:cs="宋体"/>
                <w:color w:val="000000"/>
                <w:kern w:val="0"/>
                <w:sz w:val="18"/>
                <w:szCs w:val="18"/>
                <w:lang w:bidi="ar"/>
              </w:rPr>
              <w:t>政策到期，建议重新发布</w:t>
            </w:r>
          </w:p>
        </w:tc>
        <w:tc>
          <w:tcPr>
            <w:tcW w:w="2943" w:type="dxa"/>
            <w:gridSpan w:val="6"/>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BCE264">
            <w:pPr>
              <w:widowControl/>
              <w:jc w:val="center"/>
              <w:textAlignment w:val="center"/>
              <w:rPr>
                <w:rFonts w:hint="eastAsia" w:ascii="宋体" w:hAnsi="宋体" w:cs="宋体"/>
                <w:color w:val="000000"/>
                <w:kern w:val="0"/>
                <w:sz w:val="18"/>
                <w:szCs w:val="18"/>
                <w:lang w:bidi="ar"/>
              </w:rPr>
            </w:pPr>
          </w:p>
        </w:tc>
      </w:tr>
      <w:tr w14:paraId="379FE978">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11EF55D9">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EDCC3D">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2943" w:type="dxa"/>
            <w:gridSpan w:val="6"/>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A62FF0">
            <w:pPr>
              <w:widowControl/>
              <w:jc w:val="center"/>
              <w:textAlignment w:val="center"/>
              <w:rPr>
                <w:rFonts w:hint="eastAsia" w:ascii="宋体" w:hAnsi="宋体" w:cs="宋体"/>
                <w:color w:val="000000"/>
                <w:kern w:val="0"/>
                <w:sz w:val="18"/>
                <w:szCs w:val="18"/>
                <w:lang w:bidi="ar"/>
              </w:rPr>
            </w:pPr>
          </w:p>
        </w:tc>
      </w:tr>
      <w:tr w14:paraId="0B01BAD5">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bottom w:val="single" w:color="auto" w:sz="4" w:space="0"/>
              <w:right w:val="single" w:color="000000" w:sz="4" w:space="0"/>
            </w:tcBorders>
            <w:tcMar>
              <w:top w:w="15" w:type="dxa"/>
              <w:left w:w="15" w:type="dxa"/>
              <w:right w:w="15" w:type="dxa"/>
            </w:tcMar>
            <w:vAlign w:val="center"/>
          </w:tcPr>
          <w:p w14:paraId="606C1D6E">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14:paraId="532C7060">
            <w:pPr>
              <w:jc w:val="left"/>
              <w:rPr>
                <w:rFonts w:hint="eastAsia" w:ascii="宋体" w:hAnsi="宋体" w:cs="宋体"/>
                <w:color w:val="000000"/>
                <w:sz w:val="18"/>
                <w:szCs w:val="18"/>
              </w:rPr>
            </w:pPr>
            <w:r>
              <w:rPr>
                <w:rFonts w:hint="eastAsia" w:ascii="宋体" w:hAnsi="宋体" w:cs="宋体"/>
                <w:color w:val="000000"/>
                <w:sz w:val="18"/>
                <w:szCs w:val="18"/>
              </w:rPr>
              <w:t>□其他意见</w:t>
            </w:r>
          </w:p>
        </w:tc>
        <w:tc>
          <w:tcPr>
            <w:tcW w:w="2943" w:type="dxa"/>
            <w:gridSpan w:val="6"/>
            <w:vMerge w:val="continue"/>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DCBA98">
            <w:pPr>
              <w:widowControl/>
              <w:jc w:val="center"/>
              <w:textAlignment w:val="center"/>
              <w:rPr>
                <w:rFonts w:hint="eastAsia" w:ascii="宋体" w:hAnsi="宋体" w:cs="宋体"/>
                <w:color w:val="000000"/>
                <w:kern w:val="0"/>
                <w:sz w:val="18"/>
                <w:szCs w:val="18"/>
                <w:lang w:bidi="ar"/>
              </w:rPr>
            </w:pPr>
          </w:p>
        </w:tc>
      </w:tr>
      <w:tr w14:paraId="57065EA2">
        <w:tblPrEx>
          <w:tblCellMar>
            <w:top w:w="0" w:type="dxa"/>
            <w:left w:w="0" w:type="dxa"/>
            <w:bottom w:w="0" w:type="dxa"/>
            <w:right w:w="0" w:type="dxa"/>
          </w:tblCellMar>
        </w:tblPrEx>
        <w:trPr>
          <w:trHeight w:val="283" w:hRule="exact"/>
          <w:tblHeader/>
        </w:trPr>
        <w:tc>
          <w:tcPr>
            <w:tcW w:w="2130" w:type="dxa"/>
            <w:gridSpan w:val="5"/>
            <w:vMerge w:val="restart"/>
            <w:tcBorders>
              <w:top w:val="single" w:color="auto" w:sz="4" w:space="0"/>
              <w:left w:val="single" w:color="000000" w:sz="4" w:space="0"/>
              <w:right w:val="single" w:color="000000" w:sz="4" w:space="0"/>
            </w:tcBorders>
            <w:tcMar>
              <w:top w:w="15" w:type="dxa"/>
              <w:left w:w="15" w:type="dxa"/>
              <w:right w:w="15" w:type="dxa"/>
            </w:tcMar>
            <w:vAlign w:val="center"/>
          </w:tcPr>
          <w:p w14:paraId="41F8DD96">
            <w:pPr>
              <w:jc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财政部门</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审核意见</w:t>
            </w:r>
          </w:p>
        </w:tc>
        <w:tc>
          <w:tcPr>
            <w:tcW w:w="3670" w:type="dxa"/>
            <w:gridSpan w:val="9"/>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14:paraId="52D37687">
            <w:pPr>
              <w:jc w:val="center"/>
              <w:rPr>
                <w:rFonts w:hint="eastAsia" w:ascii="宋体" w:hAnsi="宋体" w:cs="宋体"/>
                <w:color w:val="000000"/>
                <w:sz w:val="18"/>
                <w:szCs w:val="18"/>
              </w:rPr>
            </w:pPr>
            <w:r>
              <w:rPr>
                <w:rFonts w:hint="eastAsia" w:ascii="宋体" w:hAnsi="宋体" w:cs="宋体"/>
                <w:color w:val="000000"/>
                <w:sz w:val="18"/>
                <w:szCs w:val="18"/>
              </w:rPr>
              <w:t>具体审核意见</w:t>
            </w:r>
          </w:p>
        </w:tc>
        <w:tc>
          <w:tcPr>
            <w:tcW w:w="2943" w:type="dxa"/>
            <w:gridSpan w:val="6"/>
            <w:vMerge w:val="restar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482F63">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总体意见：                                    </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p>
          <w:p w14:paraId="5E2CEC2E">
            <w:pPr>
              <w:widowControl/>
              <w:jc w:val="left"/>
              <w:textAlignment w:val="center"/>
              <w:rPr>
                <w:rFonts w:hint="eastAsia" w:ascii="宋体" w:hAnsi="宋体" w:cs="宋体"/>
                <w:color w:val="000000"/>
                <w:kern w:val="0"/>
                <w:sz w:val="18"/>
                <w:szCs w:val="18"/>
                <w:lang w:bidi="ar"/>
              </w:rPr>
            </w:pPr>
          </w:p>
          <w:p w14:paraId="4D7B9238">
            <w:pPr>
              <w:widowControl/>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业务</w:t>
            </w:r>
            <w:r>
              <w:rPr>
                <w:rFonts w:hint="eastAsia" w:ascii="宋体" w:hAnsi="宋体" w:cs="宋体"/>
                <w:color w:val="000000"/>
                <w:kern w:val="0"/>
                <w:sz w:val="18"/>
                <w:szCs w:val="18"/>
                <w:lang w:eastAsia="zh-CN" w:bidi="ar"/>
              </w:rPr>
              <w:t>科室</w:t>
            </w:r>
            <w:r>
              <w:rPr>
                <w:rFonts w:hint="eastAsia" w:ascii="宋体" w:hAnsi="宋体" w:cs="宋体"/>
                <w:color w:val="000000"/>
                <w:kern w:val="0"/>
                <w:sz w:val="18"/>
                <w:szCs w:val="18"/>
                <w:lang w:bidi="ar"/>
              </w:rPr>
              <w:t>公章</w:t>
            </w:r>
            <w:r>
              <w:rPr>
                <w:rFonts w:hint="eastAsia" w:ascii="宋体" w:hAnsi="宋体" w:cs="宋体"/>
                <w:color w:val="000000"/>
                <w:kern w:val="0"/>
                <w:sz w:val="18"/>
                <w:szCs w:val="18"/>
                <w:lang w:bidi="ar"/>
              </w:rPr>
              <w:br w:type="textWrapping"/>
            </w:r>
            <w:r>
              <w:rPr>
                <w:rFonts w:hint="eastAsia" w:ascii="宋体" w:hAnsi="宋体" w:cs="宋体"/>
                <w:color w:val="000000"/>
                <w:kern w:val="0"/>
                <w:sz w:val="18"/>
                <w:szCs w:val="18"/>
                <w:lang w:bidi="ar"/>
              </w:rPr>
              <w:t xml:space="preserve">                           </w:t>
            </w:r>
          </w:p>
          <w:p w14:paraId="65201690">
            <w:pPr>
              <w:widowControl/>
              <w:jc w:val="both"/>
              <w:textAlignment w:val="center"/>
              <w:rPr>
                <w:rFonts w:hint="eastAsia" w:ascii="宋体" w:hAnsi="宋体" w:cs="宋体"/>
                <w:color w:val="000000"/>
                <w:sz w:val="18"/>
                <w:szCs w:val="18"/>
              </w:rPr>
            </w:pPr>
            <w:r>
              <w:rPr>
                <w:rFonts w:hint="eastAsia" w:ascii="宋体" w:hAnsi="宋体" w:cs="宋体"/>
                <w:color w:val="000000"/>
                <w:kern w:val="0"/>
                <w:sz w:val="18"/>
                <w:szCs w:val="18"/>
                <w:lang w:val="en-US" w:eastAsia="zh-CN" w:bidi="ar"/>
              </w:rPr>
              <w:t xml:space="preserve">                  </w:t>
            </w:r>
            <w:r>
              <w:rPr>
                <w:rFonts w:hint="eastAsia" w:ascii="宋体" w:hAnsi="宋体" w:cs="宋体"/>
                <w:color w:val="000000"/>
                <w:kern w:val="0"/>
                <w:sz w:val="18"/>
                <w:szCs w:val="18"/>
                <w:lang w:bidi="ar"/>
              </w:rPr>
              <w:t>年   月   日</w:t>
            </w:r>
          </w:p>
        </w:tc>
      </w:tr>
      <w:tr w14:paraId="1C196966">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703F9611">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3F8EDD">
            <w:pPr>
              <w:jc w:val="left"/>
              <w:rPr>
                <w:rFonts w:hint="eastAsia" w:ascii="宋体" w:hAnsi="宋体" w:cs="宋体"/>
                <w:color w:val="000000"/>
                <w:sz w:val="18"/>
                <w:szCs w:val="18"/>
              </w:rPr>
            </w:pPr>
            <w:r>
              <w:rPr>
                <w:rFonts w:hint="eastAsia" w:ascii="宋体" w:hAnsi="宋体" w:cs="宋体"/>
                <w:color w:val="000000"/>
                <w:sz w:val="18"/>
                <w:szCs w:val="18"/>
              </w:rPr>
              <w:t>□建议继续全额安排</w:t>
            </w:r>
          </w:p>
        </w:tc>
        <w:tc>
          <w:tcPr>
            <w:tcW w:w="2943" w:type="dxa"/>
            <w:gridSpan w:val="6"/>
            <w:vMerge w:val="continue"/>
            <w:tcBorders>
              <w:top w:val="single" w:color="000000" w:sz="4" w:space="0"/>
              <w:left w:val="single" w:color="000000" w:sz="4" w:space="0"/>
              <w:right w:val="single" w:color="000000" w:sz="4" w:space="0"/>
            </w:tcBorders>
            <w:tcMar>
              <w:top w:w="15" w:type="dxa"/>
              <w:left w:w="15" w:type="dxa"/>
              <w:right w:w="15" w:type="dxa"/>
            </w:tcMar>
            <w:vAlign w:val="center"/>
          </w:tcPr>
          <w:p w14:paraId="3103A17B">
            <w:pPr>
              <w:widowControl/>
              <w:jc w:val="center"/>
              <w:textAlignment w:val="center"/>
              <w:rPr>
                <w:rFonts w:hint="eastAsia" w:ascii="宋体" w:hAnsi="宋体" w:cs="宋体"/>
                <w:color w:val="000000"/>
                <w:kern w:val="0"/>
                <w:sz w:val="18"/>
                <w:szCs w:val="18"/>
                <w:lang w:bidi="ar"/>
              </w:rPr>
            </w:pPr>
          </w:p>
        </w:tc>
      </w:tr>
      <w:tr w14:paraId="6278B6B5">
        <w:tblPrEx>
          <w:tblCellMar>
            <w:top w:w="0" w:type="dxa"/>
            <w:left w:w="0" w:type="dxa"/>
            <w:bottom w:w="0" w:type="dxa"/>
            <w:right w:w="0" w:type="dxa"/>
          </w:tblCellMar>
        </w:tblPrEx>
        <w:trPr>
          <w:trHeight w:val="60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716C9EEA">
            <w:pPr>
              <w:jc w:val="left"/>
              <w:rPr>
                <w:rFonts w:hint="eastAsia" w:ascii="宋体" w:hAnsi="宋体" w:cs="宋体"/>
                <w:color w:val="000000"/>
                <w:sz w:val="18"/>
                <w:szCs w:val="18"/>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BD1BA4">
            <w:pPr>
              <w:jc w:val="left"/>
              <w:rPr>
                <w:rFonts w:hint="eastAsia" w:ascii="宋体" w:hAnsi="宋体" w:cs="宋体"/>
                <w:color w:val="000000"/>
                <w:sz w:val="18"/>
                <w:szCs w:val="18"/>
              </w:rPr>
            </w:pPr>
            <w:r>
              <w:rPr>
                <w:rFonts w:hint="eastAsia" w:ascii="宋体" w:hAnsi="宋体" w:cs="宋体"/>
                <w:color w:val="000000"/>
                <w:sz w:val="18"/>
                <w:szCs w:val="18"/>
              </w:rPr>
              <w:t>□建议继续安排，按规定调整下一年度转移支付预算金额</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619577F7">
            <w:pPr>
              <w:jc w:val="left"/>
              <w:rPr>
                <w:rFonts w:hint="eastAsia" w:ascii="宋体" w:hAnsi="宋体" w:cs="宋体"/>
                <w:color w:val="000000"/>
                <w:sz w:val="18"/>
                <w:szCs w:val="18"/>
              </w:rPr>
            </w:pPr>
          </w:p>
        </w:tc>
      </w:tr>
      <w:tr w14:paraId="2B42FF11">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4F5E844F">
            <w:pPr>
              <w:jc w:val="left"/>
              <w:rPr>
                <w:rFonts w:hint="eastAsia" w:ascii="宋体" w:hAnsi="宋体" w:cs="宋体"/>
                <w:color w:val="000000"/>
                <w:sz w:val="18"/>
                <w:szCs w:val="18"/>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83E00C">
            <w:pPr>
              <w:jc w:val="left"/>
              <w:rPr>
                <w:rFonts w:hint="eastAsia" w:ascii="宋体" w:hAnsi="宋体" w:cs="宋体"/>
                <w:color w:val="000000"/>
                <w:sz w:val="18"/>
                <w:szCs w:val="18"/>
              </w:rPr>
            </w:pPr>
            <w:r>
              <w:rPr>
                <w:rFonts w:hint="eastAsia" w:ascii="宋体" w:hAnsi="宋体" w:cs="宋体"/>
                <w:color w:val="000000"/>
                <w:sz w:val="18"/>
                <w:szCs w:val="18"/>
              </w:rPr>
              <w:t>□完善</w:t>
            </w:r>
            <w:r>
              <w:rPr>
                <w:rFonts w:hint="eastAsia" w:ascii="宋体" w:hAnsi="宋体" w:cs="宋体"/>
                <w:color w:val="000000"/>
                <w:kern w:val="0"/>
                <w:sz w:val="18"/>
                <w:szCs w:val="18"/>
                <w:lang w:bidi="ar"/>
              </w:rPr>
              <w:t>转移支付年度资金分配</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5F8A2688">
            <w:pPr>
              <w:jc w:val="left"/>
              <w:rPr>
                <w:rFonts w:hint="eastAsia" w:ascii="宋体" w:hAnsi="宋体" w:cs="宋体"/>
                <w:color w:val="000000"/>
                <w:sz w:val="18"/>
                <w:szCs w:val="18"/>
              </w:rPr>
            </w:pPr>
          </w:p>
        </w:tc>
      </w:tr>
      <w:tr w14:paraId="294192CE">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28B19D92">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17C126">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转移支付资金投向应突出重点</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4548EB06">
            <w:pPr>
              <w:widowControl/>
              <w:jc w:val="center"/>
              <w:textAlignment w:val="center"/>
              <w:rPr>
                <w:rFonts w:hint="eastAsia" w:ascii="宋体" w:hAnsi="宋体" w:cs="宋体"/>
                <w:color w:val="000000"/>
                <w:kern w:val="0"/>
                <w:sz w:val="18"/>
                <w:szCs w:val="18"/>
                <w:lang w:bidi="ar"/>
              </w:rPr>
            </w:pPr>
          </w:p>
        </w:tc>
      </w:tr>
      <w:tr w14:paraId="1A2DF61C">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04095957">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86D1ED">
            <w:pPr>
              <w:jc w:val="left"/>
              <w:rPr>
                <w:rFonts w:hint="eastAsia" w:ascii="宋体" w:hAnsi="宋体" w:cs="宋体"/>
                <w:color w:val="000000"/>
                <w:sz w:val="18"/>
                <w:szCs w:val="18"/>
              </w:rPr>
            </w:pPr>
            <w:r>
              <w:rPr>
                <w:rFonts w:hint="eastAsia" w:ascii="宋体" w:hAnsi="宋体" w:cs="宋体"/>
                <w:color w:val="000000"/>
                <w:sz w:val="18"/>
                <w:szCs w:val="18"/>
              </w:rPr>
              <w:t>□完善转移支付资金管理办法及相关制度</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1EB05224">
            <w:pPr>
              <w:widowControl/>
              <w:jc w:val="center"/>
              <w:textAlignment w:val="center"/>
              <w:rPr>
                <w:rFonts w:hint="eastAsia" w:ascii="宋体" w:hAnsi="宋体" w:cs="宋体"/>
                <w:color w:val="000000"/>
                <w:kern w:val="0"/>
                <w:sz w:val="18"/>
                <w:szCs w:val="18"/>
                <w:lang w:bidi="ar"/>
              </w:rPr>
            </w:pPr>
          </w:p>
        </w:tc>
      </w:tr>
      <w:tr w14:paraId="43B4C1D0">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4E8F3721">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12D404">
            <w:pPr>
              <w:jc w:val="left"/>
              <w:rPr>
                <w:rFonts w:hint="eastAsia" w:ascii="宋体" w:hAnsi="宋体" w:cs="宋体"/>
                <w:color w:val="000000"/>
                <w:sz w:val="18"/>
                <w:szCs w:val="18"/>
              </w:rPr>
            </w:pPr>
            <w:r>
              <w:rPr>
                <w:rFonts w:hint="eastAsia" w:ascii="宋体" w:hAnsi="宋体" w:cs="宋体"/>
                <w:color w:val="000000"/>
                <w:sz w:val="18"/>
                <w:szCs w:val="18"/>
              </w:rPr>
              <w:t>□完善绩效目标</w:t>
            </w:r>
            <w:r>
              <w:rPr>
                <w:rFonts w:hint="eastAsia" w:ascii="宋体" w:hAnsi="宋体" w:cs="宋体"/>
                <w:color w:val="000000"/>
                <w:kern w:val="0"/>
                <w:sz w:val="18"/>
                <w:szCs w:val="18"/>
                <w:lang w:bidi="ar"/>
              </w:rPr>
              <w:t>管理、加强绩效监控</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044CB5C4">
            <w:pPr>
              <w:widowControl/>
              <w:jc w:val="center"/>
              <w:textAlignment w:val="center"/>
              <w:rPr>
                <w:rFonts w:hint="eastAsia" w:ascii="宋体" w:hAnsi="宋体" w:cs="宋体"/>
                <w:color w:val="000000"/>
                <w:kern w:val="0"/>
                <w:sz w:val="18"/>
                <w:szCs w:val="18"/>
                <w:lang w:bidi="ar"/>
              </w:rPr>
            </w:pPr>
          </w:p>
        </w:tc>
      </w:tr>
      <w:tr w14:paraId="6013FA80">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663704F7">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8D5290">
            <w:pPr>
              <w:jc w:val="left"/>
              <w:rPr>
                <w:rFonts w:hint="eastAsia" w:ascii="宋体" w:hAnsi="宋体" w:cs="宋体"/>
                <w:color w:val="000000"/>
                <w:sz w:val="18"/>
                <w:szCs w:val="18"/>
              </w:rPr>
            </w:pPr>
            <w:r>
              <w:rPr>
                <w:rFonts w:hint="eastAsia" w:ascii="宋体" w:hAnsi="宋体" w:cs="宋体"/>
                <w:color w:val="000000"/>
                <w:sz w:val="18"/>
                <w:szCs w:val="18"/>
              </w:rPr>
              <w:t>□转移支付</w:t>
            </w:r>
            <w:r>
              <w:rPr>
                <w:rFonts w:hint="eastAsia" w:ascii="宋体" w:hAnsi="宋体" w:cs="宋体"/>
                <w:color w:val="000000"/>
                <w:kern w:val="0"/>
                <w:sz w:val="18"/>
                <w:szCs w:val="18"/>
                <w:lang w:bidi="ar"/>
              </w:rPr>
              <w:t>政策到期，建议重新发布</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07A2B598">
            <w:pPr>
              <w:widowControl/>
              <w:jc w:val="center"/>
              <w:textAlignment w:val="center"/>
              <w:rPr>
                <w:rFonts w:hint="eastAsia" w:ascii="宋体" w:hAnsi="宋体" w:cs="宋体"/>
                <w:color w:val="000000"/>
                <w:kern w:val="0"/>
                <w:sz w:val="18"/>
                <w:szCs w:val="18"/>
                <w:lang w:bidi="ar"/>
              </w:rPr>
            </w:pPr>
          </w:p>
        </w:tc>
      </w:tr>
      <w:tr w14:paraId="60141415">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right w:val="single" w:color="000000" w:sz="4" w:space="0"/>
            </w:tcBorders>
            <w:tcMar>
              <w:top w:w="15" w:type="dxa"/>
              <w:left w:w="15" w:type="dxa"/>
              <w:right w:w="15" w:type="dxa"/>
            </w:tcMar>
            <w:vAlign w:val="center"/>
          </w:tcPr>
          <w:p w14:paraId="0E1C95DA">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F59458">
            <w:pPr>
              <w:jc w:val="left"/>
              <w:rPr>
                <w:rFonts w:hint="eastAsia" w:ascii="宋体" w:hAnsi="宋体" w:cs="宋体"/>
                <w:color w:val="000000"/>
                <w:sz w:val="18"/>
                <w:szCs w:val="18"/>
              </w:rPr>
            </w:pPr>
            <w:r>
              <w:rPr>
                <w:rFonts w:hint="eastAsia" w:ascii="宋体" w:hAnsi="宋体" w:cs="宋体"/>
                <w:color w:val="000000"/>
                <w:sz w:val="18"/>
                <w:szCs w:val="18"/>
              </w:rPr>
              <w:t>□</w:t>
            </w:r>
            <w:r>
              <w:rPr>
                <w:rFonts w:hint="eastAsia" w:ascii="宋体" w:hAnsi="宋体" w:cs="宋体"/>
                <w:color w:val="000000"/>
                <w:kern w:val="0"/>
                <w:sz w:val="18"/>
                <w:szCs w:val="18"/>
                <w:lang w:bidi="ar"/>
              </w:rPr>
              <w:t>调整公共服务标准</w:t>
            </w:r>
          </w:p>
        </w:tc>
        <w:tc>
          <w:tcPr>
            <w:tcW w:w="2943" w:type="dxa"/>
            <w:gridSpan w:val="6"/>
            <w:vMerge w:val="continue"/>
            <w:tcBorders>
              <w:left w:val="single" w:color="000000" w:sz="4" w:space="0"/>
              <w:right w:val="single" w:color="000000" w:sz="4" w:space="0"/>
            </w:tcBorders>
            <w:tcMar>
              <w:top w:w="15" w:type="dxa"/>
              <w:left w:w="15" w:type="dxa"/>
              <w:right w:w="15" w:type="dxa"/>
            </w:tcMar>
            <w:vAlign w:val="center"/>
          </w:tcPr>
          <w:p w14:paraId="3CDA4096">
            <w:pPr>
              <w:widowControl/>
              <w:jc w:val="center"/>
              <w:textAlignment w:val="center"/>
              <w:rPr>
                <w:rFonts w:hint="eastAsia" w:ascii="宋体" w:hAnsi="宋体" w:cs="宋体"/>
                <w:color w:val="000000"/>
                <w:kern w:val="0"/>
                <w:sz w:val="18"/>
                <w:szCs w:val="18"/>
                <w:lang w:bidi="ar"/>
              </w:rPr>
            </w:pPr>
          </w:p>
        </w:tc>
      </w:tr>
      <w:tr w14:paraId="68D32094">
        <w:tblPrEx>
          <w:tblCellMar>
            <w:top w:w="0" w:type="dxa"/>
            <w:left w:w="0" w:type="dxa"/>
            <w:bottom w:w="0" w:type="dxa"/>
            <w:right w:w="0" w:type="dxa"/>
          </w:tblCellMar>
        </w:tblPrEx>
        <w:trPr>
          <w:trHeight w:val="283" w:hRule="exact"/>
          <w:tblHeader/>
        </w:trPr>
        <w:tc>
          <w:tcPr>
            <w:tcW w:w="2130" w:type="dxa"/>
            <w:gridSpan w:val="5"/>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0B421D17">
            <w:pPr>
              <w:jc w:val="left"/>
              <w:rPr>
                <w:rFonts w:hint="eastAsia" w:ascii="宋体" w:hAnsi="宋体" w:cs="宋体"/>
                <w:color w:val="000000"/>
                <w:kern w:val="0"/>
                <w:sz w:val="18"/>
                <w:szCs w:val="18"/>
                <w:lang w:bidi="ar"/>
              </w:rPr>
            </w:pPr>
          </w:p>
        </w:tc>
        <w:tc>
          <w:tcPr>
            <w:tcW w:w="3670" w:type="dxa"/>
            <w:gridSpan w:val="9"/>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C207B95">
            <w:pPr>
              <w:jc w:val="left"/>
              <w:rPr>
                <w:rFonts w:hint="eastAsia" w:ascii="宋体" w:hAnsi="宋体" w:cs="宋体"/>
                <w:color w:val="000000"/>
                <w:sz w:val="18"/>
                <w:szCs w:val="18"/>
              </w:rPr>
            </w:pPr>
            <w:r>
              <w:rPr>
                <w:rFonts w:hint="eastAsia" w:ascii="宋体" w:hAnsi="宋体" w:cs="宋体"/>
                <w:color w:val="000000"/>
                <w:sz w:val="18"/>
                <w:szCs w:val="18"/>
              </w:rPr>
              <w:t>□其他意见</w:t>
            </w:r>
          </w:p>
        </w:tc>
        <w:tc>
          <w:tcPr>
            <w:tcW w:w="2943" w:type="dxa"/>
            <w:gridSpan w:val="6"/>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19451601">
            <w:pPr>
              <w:widowControl/>
              <w:jc w:val="center"/>
              <w:textAlignment w:val="center"/>
              <w:rPr>
                <w:rFonts w:hint="eastAsia" w:ascii="宋体" w:hAnsi="宋体" w:cs="宋体"/>
                <w:color w:val="000000"/>
                <w:kern w:val="0"/>
                <w:sz w:val="18"/>
                <w:szCs w:val="18"/>
                <w:lang w:bidi="ar"/>
              </w:rPr>
            </w:pPr>
          </w:p>
        </w:tc>
      </w:tr>
    </w:tbl>
    <w:p w14:paraId="4B64B26B">
      <w:pPr>
        <w:spacing w:line="600" w:lineRule="exact"/>
        <w:rPr>
          <w:rFonts w:ascii="仿宋_GB2312" w:hAnsi="华文仿宋" w:eastAsia="仿宋_GB2312"/>
          <w:bCs/>
          <w:color w:val="000000"/>
          <w:sz w:val="32"/>
          <w:szCs w:val="32"/>
        </w:rPr>
      </w:pPr>
    </w:p>
    <w:p w14:paraId="22B086C8">
      <w:pPr>
        <w:widowControl/>
        <w:jc w:val="left"/>
        <w:textAlignment w:val="bottom"/>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注：1.定量指标，资金使用单位填写本地区实际完成数。财政和主管部门汇总时，对绝对值直接累加计算，相对值按照资金额度加权平均计算。</w:t>
      </w:r>
    </w:p>
    <w:p w14:paraId="11F7D092">
      <w:pPr>
        <w:widowControl/>
        <w:ind w:firstLine="36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2.预算资金金额以万元为单位,保留两位小数。</w:t>
      </w:r>
    </w:p>
    <w:p w14:paraId="38869848">
      <w:pP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 xml:space="preserve">    3.绩效指标的完成程度及得分计算详见附件4-3-1填报说明。</w:t>
      </w:r>
    </w:p>
    <w:p w14:paraId="219E4536"/>
    <w:sectPr>
      <w:footerReference r:id="rId3" w:type="default"/>
      <w:footerReference r:id="rId4" w:type="even"/>
      <w:pgSz w:w="11906" w:h="16838"/>
      <w:pgMar w:top="1701" w:right="1417" w:bottom="1701" w:left="1417" w:header="851" w:footer="1531"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0BF68">
    <w:pPr>
      <w:pStyle w:val="3"/>
      <w:ind w:right="360"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304800" cy="262890"/>
              <wp:effectExtent l="0" t="0" r="0" b="0"/>
              <wp:wrapNone/>
              <wp:docPr id="3" name="文本框 2050"/>
              <wp:cNvGraphicFramePr/>
              <a:graphic xmlns:a="http://schemas.openxmlformats.org/drawingml/2006/main">
                <a:graphicData uri="http://schemas.microsoft.com/office/word/2010/wordprocessingShape">
                  <wps:wsp>
                    <wps:cNvSpPr txBox="1"/>
                    <wps:spPr>
                      <a:xfrm>
                        <a:off x="0" y="0"/>
                        <a:ext cx="304800" cy="262890"/>
                      </a:xfrm>
                      <a:prstGeom prst="rect">
                        <a:avLst/>
                      </a:prstGeom>
                      <a:noFill/>
                      <a:ln w="9525">
                        <a:noFill/>
                      </a:ln>
                    </wps:spPr>
                    <wps:txbx>
                      <w:txbxContent>
                        <w:p w14:paraId="1F2E1D94">
                          <w:pPr>
                            <w:pStyle w:val="3"/>
                            <w:jc w:val="center"/>
                            <w:rPr>
                              <w:rFonts w:hint="eastAsia"/>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128</w:t>
                          </w:r>
                          <w:r>
                            <w:rPr>
                              <w:rFonts w:hint="default" w:ascii="Times New Roman" w:hAnsi="Times New Roman" w:cs="Times New Roman"/>
                              <w:sz w:val="24"/>
                              <w:szCs w:val="24"/>
                            </w:rPr>
                            <w:fldChar w:fldCharType="end"/>
                          </w:r>
                        </w:p>
                      </w:txbxContent>
                    </wps:txbx>
                    <wps:bodyPr wrap="none" lIns="0" tIns="0" rIns="0" bIns="0" upright="0">
                      <a:spAutoFit/>
                    </wps:bodyPr>
                  </wps:wsp>
                </a:graphicData>
              </a:graphic>
            </wp:anchor>
          </w:drawing>
        </mc:Choice>
        <mc:Fallback>
          <w:pict>
            <v:shape id="文本框 2050" o:spid="_x0000_s1026" o:spt="202" type="#_x0000_t202" style="position:absolute;left:0pt;margin-top:0pt;height:20.7pt;width:24pt;mso-position-horizontal:outside;mso-position-horizontal-relative:margin;mso-wrap-style:none;z-index:251659264;mso-width-relative:page;mso-height-relative:page;" filled="f" stroked="f" coordsize="21600,21600" o:gfxdata="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e/Zcj0AAAAAMBAAAPAAAAAAAAAAEAIAAAACIA&#10;AABkcnMvZG93bnJldi54bWxQSwECFAAUAAAACACHTuJApABzFNgBAACjAwAADgAAAAAAAAABACAA&#10;AAAfAQAAZHJzL2Uyb0RvYy54bWxQSwUGAAAAAAYABgBZAQAAaQUAAAAA&#10;">
              <v:fill on="f" focussize="0,0"/>
              <v:stroke on="f"/>
              <v:imagedata o:title=""/>
              <o:lock v:ext="edit" aspectratio="f"/>
              <v:textbox inset="0mm,0mm,0mm,0mm" style="mso-fit-shape-to-text:t;">
                <w:txbxContent>
                  <w:p w14:paraId="1F2E1D94">
                    <w:pPr>
                      <w:pStyle w:val="3"/>
                      <w:jc w:val="center"/>
                      <w:rPr>
                        <w:rFonts w:hint="eastAsia"/>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128</w:t>
                    </w:r>
                    <w:r>
                      <w:rPr>
                        <w:rFonts w:hint="default" w:ascii="Times New Roman" w:hAnsi="Times New Roman" w:cs="Times New Roman"/>
                        <w:sz w:val="24"/>
                        <w:szCs w:val="24"/>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D880C">
    <w:pPr>
      <w:pStyle w:val="3"/>
      <w:framePr w:wrap="around" w:vAnchor="text" w:hAnchor="margin" w:xAlign="outside" w:y="1"/>
      <w:rPr>
        <w:rStyle w:val="9"/>
        <w:rFonts w:hint="eastAsia" w:ascii="仿宋_GB2312" w:eastAsia="仿宋_GB2312"/>
        <w:sz w:val="28"/>
        <w:szCs w:val="28"/>
      </w:rPr>
    </w:pPr>
    <w:r>
      <w:rPr>
        <w:rFonts w:hint="eastAsia" w:ascii="仿宋_GB2312" w:eastAsia="仿宋_GB2312"/>
        <w:sz w:val="28"/>
        <w:szCs w:val="28"/>
      </w:rPr>
      <w:fldChar w:fldCharType="begin"/>
    </w:r>
    <w:r>
      <w:rPr>
        <w:rStyle w:val="9"/>
        <w:rFonts w:hint="eastAsia" w:ascii="仿宋_GB2312" w:eastAsia="仿宋_GB2312"/>
        <w:sz w:val="28"/>
        <w:szCs w:val="28"/>
      </w:rPr>
      <w:instrText xml:space="preserve">PAGE  </w:instrText>
    </w:r>
    <w:r>
      <w:rPr>
        <w:rFonts w:hint="eastAsia" w:ascii="仿宋_GB2312" w:eastAsia="仿宋_GB2312"/>
        <w:sz w:val="28"/>
        <w:szCs w:val="28"/>
      </w:rPr>
      <w:fldChar w:fldCharType="separate"/>
    </w:r>
    <w:r>
      <w:rPr>
        <w:rStyle w:val="9"/>
        <w:rFonts w:ascii="仿宋_GB2312" w:eastAsia="仿宋_GB2312"/>
        <w:sz w:val="28"/>
        <w:szCs w:val="28"/>
      </w:rPr>
      <w:t>- 2 -</w:t>
    </w:r>
    <w:r>
      <w:rPr>
        <w:rFonts w:hint="eastAsia" w:ascii="仿宋_GB2312" w:eastAsia="仿宋_GB2312"/>
        <w:sz w:val="28"/>
        <w:szCs w:val="28"/>
      </w:rPr>
      <w:fldChar w:fldCharType="end"/>
    </w:r>
  </w:p>
  <w:p w14:paraId="5E8DC11B">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426ED3"/>
    <w:rsid w:val="00976F56"/>
    <w:rsid w:val="01011E16"/>
    <w:rsid w:val="01ED558F"/>
    <w:rsid w:val="03340BD7"/>
    <w:rsid w:val="03B62BE1"/>
    <w:rsid w:val="03F7369B"/>
    <w:rsid w:val="04657B18"/>
    <w:rsid w:val="046E2FDF"/>
    <w:rsid w:val="04844826"/>
    <w:rsid w:val="04C759C7"/>
    <w:rsid w:val="05750355"/>
    <w:rsid w:val="059C426F"/>
    <w:rsid w:val="067151DA"/>
    <w:rsid w:val="067E67F0"/>
    <w:rsid w:val="06DB10D7"/>
    <w:rsid w:val="07A7321C"/>
    <w:rsid w:val="07B86FF8"/>
    <w:rsid w:val="080F125C"/>
    <w:rsid w:val="0816417A"/>
    <w:rsid w:val="0841044B"/>
    <w:rsid w:val="08465A10"/>
    <w:rsid w:val="08D6438C"/>
    <w:rsid w:val="09131623"/>
    <w:rsid w:val="094E19D4"/>
    <w:rsid w:val="095C7F32"/>
    <w:rsid w:val="09FC54A3"/>
    <w:rsid w:val="0A0E42BF"/>
    <w:rsid w:val="0A75472E"/>
    <w:rsid w:val="0AFB51A7"/>
    <w:rsid w:val="0BBA6FDE"/>
    <w:rsid w:val="0BED2E99"/>
    <w:rsid w:val="0C3D38ED"/>
    <w:rsid w:val="0C464CA2"/>
    <w:rsid w:val="0C532BD8"/>
    <w:rsid w:val="0C710019"/>
    <w:rsid w:val="0CAD7C42"/>
    <w:rsid w:val="0DAC5E02"/>
    <w:rsid w:val="0DDC721A"/>
    <w:rsid w:val="0E684E2A"/>
    <w:rsid w:val="0E724D00"/>
    <w:rsid w:val="0EF1190A"/>
    <w:rsid w:val="0F1A1850"/>
    <w:rsid w:val="0F2D0C47"/>
    <w:rsid w:val="103A5B06"/>
    <w:rsid w:val="10410898"/>
    <w:rsid w:val="10526DA3"/>
    <w:rsid w:val="10D30091"/>
    <w:rsid w:val="10F06BF6"/>
    <w:rsid w:val="114A6D73"/>
    <w:rsid w:val="11FD1630"/>
    <w:rsid w:val="12953EA4"/>
    <w:rsid w:val="129A33C1"/>
    <w:rsid w:val="12CB1D74"/>
    <w:rsid w:val="13083660"/>
    <w:rsid w:val="132A52C1"/>
    <w:rsid w:val="133C2A01"/>
    <w:rsid w:val="13537E26"/>
    <w:rsid w:val="14311092"/>
    <w:rsid w:val="150114E2"/>
    <w:rsid w:val="151148CA"/>
    <w:rsid w:val="15E65DF1"/>
    <w:rsid w:val="16523BF7"/>
    <w:rsid w:val="169E1486"/>
    <w:rsid w:val="16B91A73"/>
    <w:rsid w:val="185F2F18"/>
    <w:rsid w:val="18CB73EF"/>
    <w:rsid w:val="19174F2D"/>
    <w:rsid w:val="19935F33"/>
    <w:rsid w:val="199E24BD"/>
    <w:rsid w:val="19FA6D20"/>
    <w:rsid w:val="1B04779E"/>
    <w:rsid w:val="1C6D6B79"/>
    <w:rsid w:val="1D050657"/>
    <w:rsid w:val="1DFF17AE"/>
    <w:rsid w:val="1E0F3D3F"/>
    <w:rsid w:val="1EDA34E5"/>
    <w:rsid w:val="1EE7097C"/>
    <w:rsid w:val="1F48328E"/>
    <w:rsid w:val="1F773C51"/>
    <w:rsid w:val="1FED2F67"/>
    <w:rsid w:val="1FF50A56"/>
    <w:rsid w:val="20B5251E"/>
    <w:rsid w:val="20D02C28"/>
    <w:rsid w:val="212232A9"/>
    <w:rsid w:val="21685E80"/>
    <w:rsid w:val="218479F0"/>
    <w:rsid w:val="22311527"/>
    <w:rsid w:val="229F6AF8"/>
    <w:rsid w:val="22D4347A"/>
    <w:rsid w:val="232D2D2D"/>
    <w:rsid w:val="233456C8"/>
    <w:rsid w:val="234635DF"/>
    <w:rsid w:val="24384A39"/>
    <w:rsid w:val="24B00C74"/>
    <w:rsid w:val="25974B10"/>
    <w:rsid w:val="25DA6191"/>
    <w:rsid w:val="25EE0833"/>
    <w:rsid w:val="25F30471"/>
    <w:rsid w:val="267753F1"/>
    <w:rsid w:val="26E464CC"/>
    <w:rsid w:val="272D2596"/>
    <w:rsid w:val="28A62A42"/>
    <w:rsid w:val="28D22C5C"/>
    <w:rsid w:val="294D387B"/>
    <w:rsid w:val="29D8699E"/>
    <w:rsid w:val="29E70640"/>
    <w:rsid w:val="2AA525E4"/>
    <w:rsid w:val="2B040B36"/>
    <w:rsid w:val="2B365EC3"/>
    <w:rsid w:val="2C9D17F6"/>
    <w:rsid w:val="2CCB53EB"/>
    <w:rsid w:val="2DD13CB1"/>
    <w:rsid w:val="2DF63E2C"/>
    <w:rsid w:val="2E4850D4"/>
    <w:rsid w:val="301A6D40"/>
    <w:rsid w:val="30B7688E"/>
    <w:rsid w:val="321C2D12"/>
    <w:rsid w:val="32357C2C"/>
    <w:rsid w:val="3259449E"/>
    <w:rsid w:val="33441B9E"/>
    <w:rsid w:val="33560992"/>
    <w:rsid w:val="336C7098"/>
    <w:rsid w:val="33A3359D"/>
    <w:rsid w:val="33A6035B"/>
    <w:rsid w:val="345273B1"/>
    <w:rsid w:val="34AD0136"/>
    <w:rsid w:val="35681925"/>
    <w:rsid w:val="357739C4"/>
    <w:rsid w:val="358615E7"/>
    <w:rsid w:val="36704868"/>
    <w:rsid w:val="36935ECF"/>
    <w:rsid w:val="37404249"/>
    <w:rsid w:val="375F3EE7"/>
    <w:rsid w:val="37BA4990"/>
    <w:rsid w:val="37BA6B81"/>
    <w:rsid w:val="37E57325"/>
    <w:rsid w:val="38552D11"/>
    <w:rsid w:val="394363FC"/>
    <w:rsid w:val="39766B31"/>
    <w:rsid w:val="39E30C0B"/>
    <w:rsid w:val="3A5849A6"/>
    <w:rsid w:val="3B1B19ED"/>
    <w:rsid w:val="3B447510"/>
    <w:rsid w:val="3B943918"/>
    <w:rsid w:val="3C382DE6"/>
    <w:rsid w:val="3CAD12C6"/>
    <w:rsid w:val="3CAE29CE"/>
    <w:rsid w:val="3E28080E"/>
    <w:rsid w:val="3E590201"/>
    <w:rsid w:val="3FEA58AC"/>
    <w:rsid w:val="3FEB3A0B"/>
    <w:rsid w:val="404375B6"/>
    <w:rsid w:val="419A042E"/>
    <w:rsid w:val="41D16C58"/>
    <w:rsid w:val="41EF7BDE"/>
    <w:rsid w:val="423F3CA9"/>
    <w:rsid w:val="42850F4F"/>
    <w:rsid w:val="42C82B24"/>
    <w:rsid w:val="43957E08"/>
    <w:rsid w:val="43B953D2"/>
    <w:rsid w:val="43C12DD7"/>
    <w:rsid w:val="44933047"/>
    <w:rsid w:val="44D434B7"/>
    <w:rsid w:val="45150601"/>
    <w:rsid w:val="46607A45"/>
    <w:rsid w:val="46D90B28"/>
    <w:rsid w:val="47C65B8F"/>
    <w:rsid w:val="4805373A"/>
    <w:rsid w:val="480907B8"/>
    <w:rsid w:val="482E4E59"/>
    <w:rsid w:val="48790D30"/>
    <w:rsid w:val="487A57E3"/>
    <w:rsid w:val="488A350B"/>
    <w:rsid w:val="49476CFA"/>
    <w:rsid w:val="49555EB8"/>
    <w:rsid w:val="499361F8"/>
    <w:rsid w:val="49A63DF6"/>
    <w:rsid w:val="4A0B1B40"/>
    <w:rsid w:val="4A160AD9"/>
    <w:rsid w:val="4A186822"/>
    <w:rsid w:val="4A426ED3"/>
    <w:rsid w:val="4A9F54D8"/>
    <w:rsid w:val="4AFD5526"/>
    <w:rsid w:val="4B2F5ECF"/>
    <w:rsid w:val="4B6B1FD5"/>
    <w:rsid w:val="4BE1364F"/>
    <w:rsid w:val="4C4971BF"/>
    <w:rsid w:val="4CA43A2F"/>
    <w:rsid w:val="4CCB6384"/>
    <w:rsid w:val="4CEB4487"/>
    <w:rsid w:val="4D081B67"/>
    <w:rsid w:val="4E8D237A"/>
    <w:rsid w:val="4FE508CC"/>
    <w:rsid w:val="5033445D"/>
    <w:rsid w:val="50B82D27"/>
    <w:rsid w:val="50C577AD"/>
    <w:rsid w:val="510740D7"/>
    <w:rsid w:val="51316B7A"/>
    <w:rsid w:val="51BE02CD"/>
    <w:rsid w:val="5374705D"/>
    <w:rsid w:val="53E828ED"/>
    <w:rsid w:val="54470326"/>
    <w:rsid w:val="55056B5F"/>
    <w:rsid w:val="552A1EFA"/>
    <w:rsid w:val="552C14A7"/>
    <w:rsid w:val="55A93613"/>
    <w:rsid w:val="55BF45A0"/>
    <w:rsid w:val="55FB18B2"/>
    <w:rsid w:val="561F717D"/>
    <w:rsid w:val="563012CE"/>
    <w:rsid w:val="5647766A"/>
    <w:rsid w:val="56AE6994"/>
    <w:rsid w:val="56E111B1"/>
    <w:rsid w:val="57256969"/>
    <w:rsid w:val="57A03E87"/>
    <w:rsid w:val="580853A2"/>
    <w:rsid w:val="58283463"/>
    <w:rsid w:val="58DE7F0E"/>
    <w:rsid w:val="59BA6DB9"/>
    <w:rsid w:val="5B8B354E"/>
    <w:rsid w:val="5C8060A7"/>
    <w:rsid w:val="5C895AA6"/>
    <w:rsid w:val="5D717102"/>
    <w:rsid w:val="5E4A4CCE"/>
    <w:rsid w:val="5E6316BC"/>
    <w:rsid w:val="5EAF2AD2"/>
    <w:rsid w:val="602F1040"/>
    <w:rsid w:val="60407EC4"/>
    <w:rsid w:val="61712C21"/>
    <w:rsid w:val="625C25DB"/>
    <w:rsid w:val="627D6B02"/>
    <w:rsid w:val="63F46D43"/>
    <w:rsid w:val="645827AC"/>
    <w:rsid w:val="647C54CB"/>
    <w:rsid w:val="64FB6695"/>
    <w:rsid w:val="650D6091"/>
    <w:rsid w:val="65615CA5"/>
    <w:rsid w:val="659E516F"/>
    <w:rsid w:val="65B20313"/>
    <w:rsid w:val="65DD6402"/>
    <w:rsid w:val="65EF0F47"/>
    <w:rsid w:val="66606A25"/>
    <w:rsid w:val="66853B48"/>
    <w:rsid w:val="66D67003"/>
    <w:rsid w:val="67054266"/>
    <w:rsid w:val="67204712"/>
    <w:rsid w:val="67523F12"/>
    <w:rsid w:val="67CF3304"/>
    <w:rsid w:val="67E345F1"/>
    <w:rsid w:val="684F5A3F"/>
    <w:rsid w:val="688F133E"/>
    <w:rsid w:val="68F41E5D"/>
    <w:rsid w:val="693C7310"/>
    <w:rsid w:val="69B6120F"/>
    <w:rsid w:val="6A6B15E2"/>
    <w:rsid w:val="6AB247AA"/>
    <w:rsid w:val="6AC67B9F"/>
    <w:rsid w:val="6B081C2E"/>
    <w:rsid w:val="6B103330"/>
    <w:rsid w:val="6B9E083F"/>
    <w:rsid w:val="6BCA0B4B"/>
    <w:rsid w:val="6BFE5FB8"/>
    <w:rsid w:val="6C6543AD"/>
    <w:rsid w:val="6C8E74BC"/>
    <w:rsid w:val="6CD50D04"/>
    <w:rsid w:val="6CFB7D03"/>
    <w:rsid w:val="6D013BCA"/>
    <w:rsid w:val="6D54215B"/>
    <w:rsid w:val="6D6448D7"/>
    <w:rsid w:val="6DC00BEA"/>
    <w:rsid w:val="6DC77C15"/>
    <w:rsid w:val="6E1603B9"/>
    <w:rsid w:val="6E540918"/>
    <w:rsid w:val="6ED9303E"/>
    <w:rsid w:val="6F533A01"/>
    <w:rsid w:val="6FD52506"/>
    <w:rsid w:val="704F7BB1"/>
    <w:rsid w:val="71254411"/>
    <w:rsid w:val="7182008E"/>
    <w:rsid w:val="719D78D5"/>
    <w:rsid w:val="71B341B1"/>
    <w:rsid w:val="72071C3E"/>
    <w:rsid w:val="723B621A"/>
    <w:rsid w:val="737052BA"/>
    <w:rsid w:val="73B7619A"/>
    <w:rsid w:val="73DD6AEB"/>
    <w:rsid w:val="73EC2113"/>
    <w:rsid w:val="742B25BB"/>
    <w:rsid w:val="74851647"/>
    <w:rsid w:val="74E5601E"/>
    <w:rsid w:val="75280868"/>
    <w:rsid w:val="75503430"/>
    <w:rsid w:val="75CD7DCC"/>
    <w:rsid w:val="75FB60BE"/>
    <w:rsid w:val="76204532"/>
    <w:rsid w:val="76877F28"/>
    <w:rsid w:val="768B483F"/>
    <w:rsid w:val="76A77989"/>
    <w:rsid w:val="77E74EE3"/>
    <w:rsid w:val="78502F7D"/>
    <w:rsid w:val="78FD759A"/>
    <w:rsid w:val="792D4E95"/>
    <w:rsid w:val="79786DB9"/>
    <w:rsid w:val="79CF5D64"/>
    <w:rsid w:val="7A01498B"/>
    <w:rsid w:val="7A6578F7"/>
    <w:rsid w:val="7A7A1E81"/>
    <w:rsid w:val="7A7C58C5"/>
    <w:rsid w:val="7AB754A3"/>
    <w:rsid w:val="7AF341BA"/>
    <w:rsid w:val="7B083519"/>
    <w:rsid w:val="7BB825DB"/>
    <w:rsid w:val="7C21152B"/>
    <w:rsid w:val="7D6C0230"/>
    <w:rsid w:val="7D7F1D70"/>
    <w:rsid w:val="7DEA5195"/>
    <w:rsid w:val="7E0C157B"/>
    <w:rsid w:val="7E6A5C92"/>
    <w:rsid w:val="7F18635B"/>
    <w:rsid w:val="7F5011B1"/>
    <w:rsid w:val="7FC71FC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ind w:firstLine="645"/>
    </w:pPr>
    <w:rPr>
      <w:rFonts w:ascii="仿宋_GB2312" w:eastAsia="仿宋_GB2312"/>
      <w:kern w:val="2"/>
      <w:sz w:val="32"/>
      <w:szCs w:val="32"/>
      <w:lang w:val="en-US" w:eastAsia="zh-CN" w:bidi="ar-SA"/>
    </w:rPr>
  </w:style>
  <w:style w:type="paragraph" w:styleId="3">
    <w:name w:val="footer"/>
    <w:basedOn w:val="1"/>
    <w:qFormat/>
    <w:uiPriority w:val="0"/>
    <w:pPr>
      <w:tabs>
        <w:tab w:val="center" w:pos="4153"/>
        <w:tab w:val="right" w:pos="8306"/>
      </w:tabs>
      <w:snapToGrid w:val="0"/>
      <w:jc w:val="left"/>
    </w:pPr>
    <w:rPr>
      <w:rFonts w:eastAsia="宋体"/>
      <w:kern w:val="2"/>
      <w:sz w:val="18"/>
      <w:lang w:val="en-US" w:eastAsia="zh-CN" w:bidi="ar-SA"/>
    </w:rPr>
  </w:style>
  <w:style w:type="paragraph" w:styleId="4">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bCs/>
    </w:rPr>
  </w:style>
  <w:style w:type="character" w:styleId="9">
    <w:name w:val="page number"/>
    <w:basedOn w:val="7"/>
    <w:qFormat/>
    <w:uiPriority w:val="0"/>
  </w:style>
  <w:style w:type="character" w:styleId="10">
    <w:name w:val="annotation reference"/>
    <w:basedOn w:val="7"/>
    <w:qFormat/>
    <w:uiPriority w:val="0"/>
    <w:rPr>
      <w:sz w:val="21"/>
      <w:szCs w:val="21"/>
    </w:rPr>
  </w:style>
  <w:style w:type="paragraph" w:customStyle="1" w:styleId="11">
    <w:name w:val="正文 New New New New"/>
    <w:qFormat/>
    <w:uiPriority w:val="0"/>
    <w:pPr>
      <w:widowControl w:val="0"/>
      <w:jc w:val="both"/>
    </w:pPr>
    <w:rPr>
      <w:rFonts w:cs="黑体" w:asciiTheme="minorHAnsi" w:hAnsiTheme="minorHAnsi" w:eastAsiaTheme="minorEastAsia"/>
      <w:kern w:val="2"/>
      <w:sz w:val="21"/>
      <w:szCs w:val="22"/>
      <w:lang w:val="en-US" w:eastAsia="zh-CN" w:bidi="ar-SA"/>
    </w:rPr>
  </w:style>
  <w:style w:type="paragraph" w:customStyle="1" w:styleId="12">
    <w:name w:val="正文 New New New"/>
    <w:qFormat/>
    <w:uiPriority w:val="0"/>
    <w:pPr>
      <w:wordWrap w:val="0"/>
      <w:snapToGrid w:val="0"/>
      <w:spacing w:line="580" w:lineRule="atLeast"/>
      <w:ind w:firstLine="640"/>
      <w:jc w:val="both"/>
    </w:pPr>
    <w:rPr>
      <w:rFonts w:ascii="仿宋_GB2312" w:hAnsi="Arial" w:eastAsia="仿宋_GB2312" w:cs="Arial"/>
      <w:sz w:val="28"/>
      <w:szCs w:val="28"/>
      <w:lang w:val="en-US" w:eastAsia="zh-CN" w:bidi="ar-SA"/>
    </w:rPr>
  </w:style>
  <w:style w:type="character" w:customStyle="1" w:styleId="13">
    <w:name w:val="font61"/>
    <w:basedOn w:val="7"/>
    <w:qFormat/>
    <w:uiPriority w:val="0"/>
    <w:rPr>
      <w:rFonts w:hint="eastAsia" w:ascii="宋体" w:hAnsi="宋体" w:eastAsia="宋体" w:cs="宋体"/>
      <w:color w:val="000000"/>
      <w:sz w:val="14"/>
      <w:szCs w:val="14"/>
      <w:u w:val="none"/>
    </w:rPr>
  </w:style>
  <w:style w:type="character" w:customStyle="1" w:styleId="14">
    <w:name w:val="font111"/>
    <w:basedOn w:val="7"/>
    <w:qFormat/>
    <w:uiPriority w:val="0"/>
    <w:rPr>
      <w:rFonts w:hint="eastAsia" w:ascii="宋体" w:hAnsi="宋体" w:eastAsia="宋体" w:cs="宋体"/>
      <w:color w:val="000000"/>
      <w:sz w:val="32"/>
      <w:szCs w:val="32"/>
      <w:u w:val="none"/>
    </w:rPr>
  </w:style>
  <w:style w:type="character" w:customStyle="1" w:styleId="15">
    <w:name w:val="font121"/>
    <w:basedOn w:val="7"/>
    <w:qFormat/>
    <w:uiPriority w:val="0"/>
    <w:rPr>
      <w:rFonts w:hint="eastAsia" w:ascii="宋体" w:hAnsi="宋体" w:eastAsia="宋体" w:cs="宋体"/>
      <w:color w:val="000000"/>
      <w:sz w:val="24"/>
      <w:szCs w:val="24"/>
      <w:u w:val="none"/>
    </w:rPr>
  </w:style>
  <w:style w:type="character" w:customStyle="1" w:styleId="16">
    <w:name w:val="font11"/>
    <w:basedOn w:val="7"/>
    <w:qFormat/>
    <w:uiPriority w:val="0"/>
    <w:rPr>
      <w:rFonts w:hint="eastAsia" w:ascii="宋体" w:hAnsi="宋体" w:eastAsia="宋体" w:cs="宋体"/>
      <w:b/>
      <w:color w:val="000000"/>
      <w:sz w:val="32"/>
      <w:szCs w:val="32"/>
      <w:u w:val="none"/>
    </w:rPr>
  </w:style>
  <w:style w:type="character" w:customStyle="1" w:styleId="17">
    <w:name w:val="font31"/>
    <w:basedOn w:val="7"/>
    <w:qFormat/>
    <w:uiPriority w:val="0"/>
    <w:rPr>
      <w:rFonts w:hint="eastAsia" w:ascii="宋体" w:hAnsi="宋体" w:eastAsia="宋体" w:cs="宋体"/>
      <w:color w:val="000000"/>
      <w:sz w:val="32"/>
      <w:szCs w:val="3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2478</Words>
  <Characters>2554</Characters>
  <Lines>0</Lines>
  <Paragraphs>0</Paragraphs>
  <TotalTime>0</TotalTime>
  <ScaleCrop>false</ScaleCrop>
  <LinksUpToDate>false</LinksUpToDate>
  <CharactersWithSpaces>2622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2019-10-12T02:43:00Z</dcterms:created>
  <dc:creator>绩效管理处-赵焱</dc:creator>
  <cp:lastModifiedBy>gggggg</cp:lastModifiedBy>
  <dcterms:modified xsi:type="dcterms:W3CDTF">2025-09-16T09:02:43Z</dcterms:modified>
  <dc:title>辽宁省财政厅文件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eyJoZGlkIjoiNzM1ZThjYjA0MmM5MTUwOTRjYTI0NDQ5MmQyYjY1ZGYiLCJ1c2VySWQiOiIyMzYzNDI0MzIifQ==</vt:lpwstr>
  </property>
  <property fmtid="{D5CDD505-2E9C-101B-9397-08002B2CF9AE}" pid="4" name="ICV">
    <vt:lpwstr>279B02471A75431F85555D90DF4EA62E_12</vt:lpwstr>
  </property>
</Properties>
</file>