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  <w:t>附件3</w:t>
      </w:r>
    </w:p>
    <w:p>
      <w:pPr>
        <w:jc w:val="center"/>
        <w:rPr>
          <w:rFonts w:hint="eastAsia" w:ascii="宋体" w:hAnsi="宋体" w:cs="宋体"/>
          <w:b/>
          <w:sz w:val="44"/>
          <w:szCs w:val="44"/>
        </w:rPr>
      </w:pPr>
    </w:p>
    <w:p>
      <w:pPr>
        <w:jc w:val="both"/>
        <w:rPr>
          <w:rFonts w:hint="eastAsia" w:ascii="宋体" w:hAnsi="宋体" w:cs="宋体"/>
          <w:b/>
          <w:sz w:val="44"/>
          <w:szCs w:val="44"/>
        </w:rPr>
      </w:pPr>
    </w:p>
    <w:p>
      <w:pPr>
        <w:jc w:val="center"/>
        <w:rPr>
          <w:rFonts w:hint="eastAsia" w:ascii="宋体" w:hAnsi="宋体" w:cs="宋体"/>
          <w:b/>
          <w:sz w:val="44"/>
          <w:szCs w:val="44"/>
        </w:rPr>
      </w:pPr>
      <w:r>
        <w:rPr>
          <w:rFonts w:hint="eastAsia" w:ascii="宋体" w:hAnsi="宋体" w:cs="宋体"/>
          <w:b/>
          <w:sz w:val="44"/>
          <w:szCs w:val="44"/>
        </w:rPr>
        <w:t>绩效运行监控管理相关材料</w:t>
      </w:r>
    </w:p>
    <w:p>
      <w:pPr>
        <w:jc w:val="center"/>
        <w:rPr>
          <w:rFonts w:hint="eastAsia" w:ascii="宋体" w:hAnsi="宋体" w:cs="宋体"/>
          <w:b/>
          <w:sz w:val="44"/>
          <w:szCs w:val="44"/>
        </w:rPr>
      </w:pPr>
    </w:p>
    <w:p>
      <w:pPr>
        <w:pStyle w:val="11"/>
        <w:widowControl/>
        <w:spacing w:line="360" w:lineRule="auto"/>
        <w:ind w:firstLine="640" w:firstLineChars="200"/>
        <w:jc w:val="left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eastAsia="仿宋_GB2312" w:cs="仿宋_GB2312"/>
          <w:bCs/>
          <w:sz w:val="32"/>
          <w:szCs w:val="32"/>
        </w:rPr>
        <w:t>附件</w:t>
      </w:r>
      <w:r>
        <w:rPr>
          <w:rFonts w:hint="eastAsia" w:ascii="仿宋_GB2312" w:hAnsi="宋体" w:eastAsia="仿宋_GB2312"/>
          <w:sz w:val="32"/>
          <w:szCs w:val="32"/>
        </w:rPr>
        <w:t>：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3-1.</w:t>
      </w:r>
      <w:r>
        <w:rPr>
          <w:rFonts w:hint="eastAsia" w:ascii="仿宋_GB2312" w:hAnsi="宋体" w:eastAsia="仿宋_GB2312"/>
          <w:sz w:val="32"/>
          <w:szCs w:val="32"/>
        </w:rPr>
        <w:t>XX年度XX项目（政策、部门整体）绩效</w:t>
      </w:r>
    </w:p>
    <w:p>
      <w:pPr>
        <w:pStyle w:val="11"/>
        <w:widowControl/>
        <w:spacing w:line="360" w:lineRule="auto"/>
        <w:ind w:firstLine="640" w:firstLineChars="200"/>
        <w:jc w:val="left"/>
        <w:rPr>
          <w:rFonts w:hint="eastAsia" w:ascii="仿宋_GB2312" w:eastAsia="仿宋_GB2312" w:cs="仿宋_GB2312"/>
          <w:bCs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</w:t>
      </w:r>
      <w:r>
        <w:rPr>
          <w:rFonts w:hint="eastAsia" w:ascii="仿宋_GB2312" w:hAnsi="宋体" w:eastAsia="仿宋_GB2312"/>
          <w:sz w:val="32"/>
          <w:szCs w:val="32"/>
        </w:rPr>
        <w:t>运行监控报告</w:t>
      </w:r>
    </w:p>
    <w:p>
      <w:pPr>
        <w:pStyle w:val="11"/>
        <w:widowControl/>
        <w:spacing w:line="360" w:lineRule="auto"/>
        <w:ind w:firstLine="640" w:firstLineChars="200"/>
        <w:jc w:val="left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eastAsia="仿宋_GB2312" w:cs="仿宋_GB2312"/>
          <w:bCs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eastAsia="仿宋_GB2312" w:cs="仿宋_GB2312"/>
          <w:bCs/>
          <w:sz w:val="32"/>
          <w:szCs w:val="32"/>
        </w:rPr>
        <w:t>3-</w:t>
      </w:r>
      <w:r>
        <w:rPr>
          <w:rFonts w:hint="eastAsia" w:ascii="仿宋_GB2312" w:eastAsia="仿宋_GB2312" w:cs="仿宋_GB2312"/>
          <w:bCs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 w:cs="仿宋_GB2312"/>
          <w:bCs/>
          <w:sz w:val="32"/>
          <w:szCs w:val="32"/>
        </w:rPr>
        <w:t>.</w:t>
      </w:r>
      <w:r>
        <w:rPr>
          <w:rFonts w:hint="eastAsia" w:ascii="仿宋_GB2312" w:hAnsi="宋体" w:eastAsia="仿宋_GB2312"/>
          <w:sz w:val="32"/>
          <w:szCs w:val="32"/>
        </w:rPr>
        <w:t>部门</w:t>
      </w:r>
      <w:r>
        <w:rPr>
          <w:rFonts w:hint="eastAsia" w:ascii="仿宋_GB2312" w:eastAsia="仿宋_GB2312" w:cs="仿宋_GB2312"/>
          <w:sz w:val="32"/>
          <w:szCs w:val="32"/>
        </w:rPr>
        <w:t>（单位）</w:t>
      </w:r>
      <w:r>
        <w:rPr>
          <w:rFonts w:hint="eastAsia" w:ascii="仿宋_GB2312" w:hAnsi="宋体" w:eastAsia="仿宋_GB2312"/>
          <w:sz w:val="32"/>
          <w:szCs w:val="32"/>
        </w:rPr>
        <w:t>整体绩效运行监控表</w:t>
      </w:r>
    </w:p>
    <w:p>
      <w:pPr>
        <w:pStyle w:val="11"/>
        <w:widowControl/>
        <w:spacing w:line="360" w:lineRule="auto"/>
        <w:ind w:firstLine="640" w:firstLineChars="200"/>
        <w:jc w:val="left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eastAsia="仿宋_GB2312" w:cs="仿宋_GB2312"/>
          <w:bCs/>
          <w:sz w:val="32"/>
          <w:szCs w:val="32"/>
        </w:rPr>
        <w:t xml:space="preserve">      3-</w:t>
      </w:r>
      <w:r>
        <w:rPr>
          <w:rFonts w:hint="eastAsia" w:ascii="仿宋_GB2312" w:eastAsia="仿宋_GB2312" w:cs="仿宋_GB2312"/>
          <w:bCs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 w:cs="仿宋_GB2312"/>
          <w:bCs/>
          <w:sz w:val="32"/>
          <w:szCs w:val="32"/>
        </w:rPr>
        <w:t>.部门预算</w:t>
      </w:r>
      <w:r>
        <w:rPr>
          <w:rFonts w:hint="eastAsia" w:ascii="仿宋_GB2312" w:hAnsi="宋体" w:eastAsia="仿宋_GB2312"/>
          <w:sz w:val="32"/>
          <w:szCs w:val="32"/>
        </w:rPr>
        <w:t>项目（政策）绩效运行监控表</w:t>
      </w:r>
    </w:p>
    <w:p>
      <w:pPr>
        <w:pStyle w:val="11"/>
        <w:widowControl/>
        <w:spacing w:line="360" w:lineRule="auto"/>
        <w:ind w:firstLine="640" w:firstLineChars="200"/>
        <w:jc w:val="left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      3-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/>
          <w:sz w:val="32"/>
          <w:szCs w:val="32"/>
        </w:rPr>
        <w:t>.转移支付资金绩效运行监控表</w:t>
      </w:r>
    </w:p>
    <w:p>
      <w:pPr>
        <w:jc w:val="center"/>
        <w:rPr>
          <w:rFonts w:hint="eastAsia" w:ascii="宋体" w:hAnsi="宋体" w:cs="宋体"/>
          <w:b/>
          <w:sz w:val="44"/>
          <w:szCs w:val="44"/>
        </w:rPr>
      </w:pPr>
    </w:p>
    <w:p>
      <w:pPr>
        <w:jc w:val="center"/>
        <w:rPr>
          <w:rFonts w:hint="eastAsia" w:ascii="宋体" w:hAnsi="宋体" w:cs="宋体"/>
          <w:b/>
          <w:sz w:val="44"/>
          <w:szCs w:val="44"/>
        </w:rPr>
        <w:sectPr>
          <w:footerReference r:id="rId3" w:type="default"/>
          <w:footerReference r:id="rId4" w:type="even"/>
          <w:pgSz w:w="11906" w:h="16838"/>
          <w:pgMar w:top="1701" w:right="1417" w:bottom="1701" w:left="1417" w:header="851" w:footer="1531" w:gutter="0"/>
          <w:pgNumType w:fmt="numberInDash"/>
          <w:cols w:space="720" w:num="1"/>
          <w:docGrid w:type="lines" w:linePitch="312" w:charSpace="0"/>
        </w:sectPr>
      </w:pPr>
    </w:p>
    <w:p>
      <w:pPr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</w:pPr>
      <w:r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  <w:t>附件3-</w:t>
      </w:r>
      <w:r>
        <w:rPr>
          <w:rFonts w:hint="eastAsia" w:ascii="黑体" w:hAnsi="宋体" w:eastAsia="黑体" w:cs="黑体"/>
          <w:color w:val="000000"/>
          <w:kern w:val="0"/>
          <w:sz w:val="32"/>
          <w:szCs w:val="32"/>
          <w:lang w:val="en-US" w:eastAsia="zh-CN" w:bidi="ar"/>
        </w:rPr>
        <w:t>1</w:t>
      </w:r>
    </w:p>
    <w:p>
      <w:pPr>
        <w:jc w:val="center"/>
        <w:rPr>
          <w:rFonts w:hint="eastAsia" w:ascii="宋体" w:hAnsi="宋体" w:cs="宋体"/>
          <w:b/>
          <w:sz w:val="44"/>
          <w:szCs w:val="44"/>
        </w:rPr>
      </w:pPr>
      <w:r>
        <w:rPr>
          <w:rFonts w:hint="eastAsia" w:ascii="宋体" w:hAnsi="宋体" w:cs="宋体"/>
          <w:b/>
          <w:sz w:val="44"/>
          <w:szCs w:val="44"/>
        </w:rPr>
        <w:t>XX年度XX项目（政策、部门整体）</w:t>
      </w:r>
    </w:p>
    <w:p>
      <w:pPr>
        <w:jc w:val="center"/>
        <w:rPr>
          <w:rFonts w:hint="eastAsia" w:ascii="宋体" w:hAnsi="宋体" w:cs="宋体"/>
          <w:b/>
          <w:sz w:val="44"/>
          <w:szCs w:val="44"/>
        </w:rPr>
      </w:pPr>
      <w:r>
        <w:rPr>
          <w:rFonts w:hint="eastAsia" w:ascii="宋体" w:hAnsi="宋体" w:cs="宋体"/>
          <w:b/>
          <w:sz w:val="44"/>
          <w:szCs w:val="44"/>
        </w:rPr>
        <w:t>绩效运行监控报告</w:t>
      </w:r>
    </w:p>
    <w:p>
      <w:pPr>
        <w:jc w:val="center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（参考提纲）</w:t>
      </w:r>
    </w:p>
    <w:p>
      <w:pPr>
        <w:outlineLvl w:val="0"/>
        <w:rPr>
          <w:rFonts w:ascii="仿宋_GB2312"/>
          <w:b/>
          <w:bCs/>
          <w:color w:val="000000"/>
        </w:rPr>
      </w:pPr>
    </w:p>
    <w:p>
      <w:pPr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一、基本情况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1.项目（政策、部门整体）概况。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2,项目（政策、部门整体）预算绩效目标、绩效指标设定及执行情况，包括年度总目标、年初预算数、1-*月执行数、1-*月执行率、全年预计执行数等。</w:t>
      </w:r>
    </w:p>
    <w:p>
      <w:pPr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二、绩效监控工作开展情况。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包括监控基础数据收集、资料来源和依据等佐证材料情况，项目现场勘验检查核实等情况。</w:t>
      </w:r>
    </w:p>
    <w:p>
      <w:pPr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三、综合监控结论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阐述监控总体情况。</w:t>
      </w:r>
    </w:p>
    <w:p>
      <w:pPr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四、预算执行进度情况分析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1.资金到位情况分析。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2.资金执行情况分析。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3.资金管理情况分析。</w:t>
      </w:r>
    </w:p>
    <w:p>
      <w:pPr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五、绩效目标实现情况分析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1.绩效目标完成情况。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2.绩效指标完成情况。</w:t>
      </w:r>
    </w:p>
    <w:p>
      <w:pPr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六、发现的主要问题和改进措施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1.预算执行中存在的问题、原因分析和改进措施。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2.绩效目标、指标未完成</w:t>
      </w:r>
      <w:r>
        <w:rPr>
          <w:rFonts w:hint="eastAsia" w:ascii="仿宋_GB2312" w:eastAsia="仿宋_GB2312"/>
          <w:sz w:val="32"/>
          <w:szCs w:val="32"/>
          <w:lang w:eastAsia="zh-CN"/>
        </w:rPr>
        <w:t>偏差</w:t>
      </w:r>
      <w:r>
        <w:rPr>
          <w:rFonts w:hint="eastAsia" w:ascii="仿宋_GB2312" w:eastAsia="仿宋_GB2312"/>
          <w:sz w:val="32"/>
          <w:szCs w:val="32"/>
        </w:rPr>
        <w:t>原因分析和改进措施。偏差原因分析</w:t>
      </w:r>
      <w:r>
        <w:rPr>
          <w:rFonts w:hint="eastAsia" w:ascii="仿宋_GB2312" w:eastAsia="仿宋_GB2312"/>
          <w:sz w:val="32"/>
          <w:szCs w:val="32"/>
          <w:lang w:eastAsia="zh-CN"/>
        </w:rPr>
        <w:t>包括</w:t>
      </w:r>
      <w:r>
        <w:rPr>
          <w:rFonts w:hint="eastAsia" w:ascii="仿宋_GB2312" w:eastAsia="仿宋_GB2312"/>
          <w:sz w:val="32"/>
          <w:szCs w:val="32"/>
        </w:rPr>
        <w:t>经费保障</w:t>
      </w:r>
      <w:r>
        <w:rPr>
          <w:rFonts w:hint="eastAsia" w:ascii="仿宋_GB2312" w:eastAsia="仿宋_GB2312"/>
          <w:sz w:val="32"/>
          <w:szCs w:val="32"/>
          <w:lang w:eastAsia="zh-CN"/>
        </w:rPr>
        <w:t>、制度保障、人员保障、硬件条件保障等，</w:t>
      </w:r>
      <w:r>
        <w:rPr>
          <w:rFonts w:hint="eastAsia" w:ascii="仿宋_GB2312" w:eastAsia="仿宋_GB2312"/>
          <w:sz w:val="32"/>
          <w:szCs w:val="32"/>
        </w:rPr>
        <w:t>完成目标可能性</w:t>
      </w:r>
      <w:r>
        <w:rPr>
          <w:rFonts w:hint="eastAsia" w:ascii="仿宋_GB2312" w:eastAsia="仿宋_GB2312"/>
          <w:sz w:val="32"/>
          <w:szCs w:val="32"/>
          <w:lang w:eastAsia="zh-CN"/>
        </w:rPr>
        <w:t>包括确定能、有可能、完全有可能。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3.其他需要反映的问题和改进措施。</w:t>
      </w:r>
    </w:p>
    <w:p>
      <w:pPr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七、绩效监控结果拟应用和公开情况</w:t>
      </w:r>
    </w:p>
    <w:p>
      <w:pPr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八、绩效监控工作的经验、问题和建议</w:t>
      </w:r>
    </w:p>
    <w:p>
      <w:pPr>
        <w:ind w:firstLine="640" w:firstLineChars="200"/>
        <w:rPr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九、其他需要说明的问题</w:t>
      </w:r>
    </w:p>
    <w:p>
      <w:pPr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十、相关表格（可根据监控具体内容选择填报）</w:t>
      </w:r>
    </w:p>
    <w:p>
      <w:pPr>
        <w:pStyle w:val="11"/>
        <w:widowControl/>
        <w:spacing w:line="360" w:lineRule="auto"/>
        <w:ind w:firstLine="640" w:firstLineChars="200"/>
        <w:jc w:val="left"/>
        <w:rPr>
          <w:rFonts w:hint="eastAsia" w:ascii="仿宋_GB2312" w:eastAsia="仿宋_GB2312" w:cs="仿宋_GB2312"/>
          <w:bCs/>
          <w:sz w:val="32"/>
          <w:szCs w:val="32"/>
        </w:rPr>
      </w:pPr>
    </w:p>
    <w:p>
      <w:pPr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</w:pPr>
    </w:p>
    <w:p>
      <w:pPr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</w:pPr>
    </w:p>
    <w:p>
      <w:pPr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</w:pPr>
    </w:p>
    <w:p>
      <w:pPr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</w:pPr>
    </w:p>
    <w:p>
      <w:pPr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</w:pPr>
    </w:p>
    <w:p>
      <w:pPr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</w:pPr>
    </w:p>
    <w:p>
      <w:pPr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</w:pPr>
    </w:p>
    <w:p>
      <w:pPr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</w:pPr>
    </w:p>
    <w:p>
      <w:pPr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</w:pPr>
    </w:p>
    <w:p>
      <w:pPr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</w:pPr>
    </w:p>
    <w:p>
      <w:pPr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</w:pPr>
      <w:r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  <w:t>附件3-</w:t>
      </w:r>
      <w:r>
        <w:rPr>
          <w:rFonts w:hint="eastAsia" w:ascii="黑体" w:hAnsi="宋体" w:eastAsia="黑体" w:cs="黑体"/>
          <w:color w:val="000000"/>
          <w:kern w:val="0"/>
          <w:sz w:val="32"/>
          <w:szCs w:val="32"/>
          <w:lang w:val="en-US" w:eastAsia="zh-CN" w:bidi="ar"/>
        </w:rPr>
        <w:t>2</w:t>
      </w:r>
    </w:p>
    <w:p>
      <w:pPr>
        <w:pStyle w:val="11"/>
        <w:widowControl/>
        <w:spacing w:line="240" w:lineRule="exact"/>
        <w:ind w:firstLine="440" w:firstLineChars="200"/>
        <w:rPr>
          <w:rFonts w:hint="eastAsia" w:ascii="宋体" w:hAnsi="宋体" w:cs="宋体"/>
          <w:color w:val="000000"/>
          <w:kern w:val="0"/>
          <w:sz w:val="22"/>
          <w:lang w:bidi="ar"/>
        </w:rPr>
      </w:pPr>
    </w:p>
    <w:tbl>
      <w:tblPr>
        <w:tblStyle w:val="9"/>
        <w:tblW w:w="10167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4"/>
        <w:gridCol w:w="1240"/>
        <w:gridCol w:w="493"/>
        <w:gridCol w:w="427"/>
        <w:gridCol w:w="451"/>
        <w:gridCol w:w="605"/>
        <w:gridCol w:w="84"/>
        <w:gridCol w:w="1025"/>
        <w:gridCol w:w="966"/>
        <w:gridCol w:w="484"/>
        <w:gridCol w:w="1083"/>
        <w:gridCol w:w="232"/>
        <w:gridCol w:w="335"/>
        <w:gridCol w:w="983"/>
        <w:gridCol w:w="12"/>
        <w:gridCol w:w="1263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  <w:jc w:val="center"/>
        </w:trPr>
        <w:tc>
          <w:tcPr>
            <w:tcW w:w="10167" w:type="dxa"/>
            <w:gridSpan w:val="16"/>
            <w:tcBorders>
              <w:top w:val="nil"/>
              <w:left w:val="nil"/>
              <w:bottom w:val="single" w:color="000000" w:sz="4" w:space="0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部门（单位）整体绩效运行监控表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（XX年度）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  <w:tblHeader/>
          <w:jc w:val="center"/>
        </w:trPr>
        <w:tc>
          <w:tcPr>
            <w:tcW w:w="221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部门（单位）名称</w:t>
            </w:r>
          </w:p>
        </w:tc>
        <w:tc>
          <w:tcPr>
            <w:tcW w:w="7950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6" w:hRule="atLeast"/>
          <w:tblHeader/>
          <w:jc w:val="center"/>
        </w:trPr>
        <w:tc>
          <w:tcPr>
            <w:tcW w:w="221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所属单位数量（仅部门填列）</w:t>
            </w:r>
          </w:p>
        </w:tc>
        <w:tc>
          <w:tcPr>
            <w:tcW w:w="259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部门（单位）财政供养人员数量</w:t>
            </w:r>
          </w:p>
        </w:tc>
        <w:tc>
          <w:tcPr>
            <w:tcW w:w="225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  <w:tblHeader/>
          <w:jc w:val="center"/>
        </w:trPr>
        <w:tc>
          <w:tcPr>
            <w:tcW w:w="48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部门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（单位）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整体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支出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情况                    （万元）</w:t>
            </w:r>
          </w:p>
        </w:tc>
        <w:tc>
          <w:tcPr>
            <w:tcW w:w="330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名称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年初预算数</w:t>
            </w:r>
          </w:p>
        </w:tc>
        <w:tc>
          <w:tcPr>
            <w:tcW w:w="14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1-*月执行数</w:t>
            </w:r>
          </w:p>
        </w:tc>
        <w:tc>
          <w:tcPr>
            <w:tcW w:w="1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1-*月执行率</w:t>
            </w:r>
          </w:p>
        </w:tc>
        <w:tc>
          <w:tcPr>
            <w:tcW w:w="225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全年预计执行数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  <w:tblHeader/>
          <w:jc w:val="center"/>
        </w:trPr>
        <w:tc>
          <w:tcPr>
            <w:tcW w:w="4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0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  <w:lang w:bidi="ar"/>
              </w:rPr>
              <w:t>年度部门预算支出（一+二）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4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25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exact"/>
          <w:tblHeader/>
          <w:jc w:val="center"/>
        </w:trPr>
        <w:tc>
          <w:tcPr>
            <w:tcW w:w="4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30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eastAsia="zh-CN"/>
              </w:rPr>
              <w:t>一、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基本支出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25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exact"/>
          <w:tblHeader/>
          <w:jc w:val="center"/>
        </w:trPr>
        <w:tc>
          <w:tcPr>
            <w:tcW w:w="4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30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eastAsia="zh-CN"/>
              </w:rPr>
              <w:t>二、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项目支出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25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  <w:tblHeader/>
          <w:jc w:val="center"/>
        </w:trPr>
        <w:tc>
          <w:tcPr>
            <w:tcW w:w="48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年度主要任务</w:t>
            </w:r>
          </w:p>
        </w:tc>
        <w:tc>
          <w:tcPr>
            <w:tcW w:w="17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重点工作</w:t>
            </w:r>
          </w:p>
        </w:tc>
        <w:tc>
          <w:tcPr>
            <w:tcW w:w="8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对应项目</w:t>
            </w:r>
          </w:p>
        </w:tc>
        <w:tc>
          <w:tcPr>
            <w:tcW w:w="17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年初预算数</w:t>
            </w:r>
          </w:p>
        </w:tc>
        <w:tc>
          <w:tcPr>
            <w:tcW w:w="14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1-*月执行数</w:t>
            </w:r>
          </w:p>
        </w:tc>
        <w:tc>
          <w:tcPr>
            <w:tcW w:w="1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1-*月执行率</w:t>
            </w:r>
          </w:p>
        </w:tc>
        <w:tc>
          <w:tcPr>
            <w:tcW w:w="225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全年预计执行数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exact"/>
          <w:tblHeader/>
          <w:jc w:val="center"/>
        </w:trPr>
        <w:tc>
          <w:tcPr>
            <w:tcW w:w="4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重点工作一</w:t>
            </w:r>
          </w:p>
        </w:tc>
        <w:tc>
          <w:tcPr>
            <w:tcW w:w="8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7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25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exact"/>
          <w:tblHeader/>
          <w:jc w:val="center"/>
        </w:trPr>
        <w:tc>
          <w:tcPr>
            <w:tcW w:w="4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……</w:t>
            </w:r>
          </w:p>
        </w:tc>
        <w:tc>
          <w:tcPr>
            <w:tcW w:w="8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7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25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exact"/>
          <w:tblHeader/>
          <w:jc w:val="center"/>
        </w:trPr>
        <w:tc>
          <w:tcPr>
            <w:tcW w:w="4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合计</w:t>
            </w:r>
          </w:p>
        </w:tc>
        <w:tc>
          <w:tcPr>
            <w:tcW w:w="8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7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25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exact"/>
          <w:tblHeader/>
          <w:jc w:val="center"/>
        </w:trPr>
        <w:tc>
          <w:tcPr>
            <w:tcW w:w="48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年度绩效目标</w:t>
            </w:r>
          </w:p>
        </w:tc>
        <w:tc>
          <w:tcPr>
            <w:tcW w:w="432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年初总体目标</w:t>
            </w:r>
          </w:p>
        </w:tc>
        <w:tc>
          <w:tcPr>
            <w:tcW w:w="535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1-*月</w:t>
            </w:r>
            <w:r>
              <w:rPr>
                <w:rStyle w:val="13"/>
                <w:rFonts w:hint="default"/>
                <w:kern w:val="0"/>
                <w:sz w:val="18"/>
                <w:szCs w:val="18"/>
                <w:lang w:bidi="ar"/>
              </w:rPr>
              <w:t>完成情况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exact"/>
          <w:tblHeader/>
          <w:jc w:val="center"/>
        </w:trPr>
        <w:tc>
          <w:tcPr>
            <w:tcW w:w="4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32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目标1：</w:t>
            </w:r>
          </w:p>
        </w:tc>
        <w:tc>
          <w:tcPr>
            <w:tcW w:w="535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3" w:hRule="exact"/>
          <w:tblHeader/>
          <w:jc w:val="center"/>
        </w:trPr>
        <w:tc>
          <w:tcPr>
            <w:tcW w:w="4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32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 ……</w:t>
            </w:r>
          </w:p>
        </w:tc>
        <w:tc>
          <w:tcPr>
            <w:tcW w:w="535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  <w:tblHeader/>
          <w:jc w:val="center"/>
        </w:trPr>
        <w:tc>
          <w:tcPr>
            <w:tcW w:w="48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both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both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both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both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both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绩效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指标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绩效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指标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一级指标</w:t>
            </w:r>
          </w:p>
        </w:tc>
        <w:tc>
          <w:tcPr>
            <w:tcW w:w="197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二级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指标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三级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指标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年度指标值</w:t>
            </w: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1-*月执行情况</w:t>
            </w:r>
          </w:p>
        </w:tc>
        <w:tc>
          <w:tcPr>
            <w:tcW w:w="156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全年预计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完成情况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偏差原因分析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 w:bidi="ar"/>
              </w:rPr>
              <w:t>、改进措施、完成目标可能性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both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履职效能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976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重点工作履行情况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76" w:type="dxa"/>
            <w:gridSpan w:val="4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76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整体工作完成情况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76" w:type="dxa"/>
            <w:gridSpan w:val="4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76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基础管理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76" w:type="dxa"/>
            <w:gridSpan w:val="4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97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……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restar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预算执行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976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预算执行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效率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continue"/>
            <w:tcBorders>
              <w:left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76" w:type="dxa"/>
            <w:gridSpan w:val="4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97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……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restar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 w:bidi="ar"/>
              </w:rPr>
              <w:t>管理效率</w:t>
            </w:r>
          </w:p>
        </w:tc>
        <w:tc>
          <w:tcPr>
            <w:tcW w:w="1976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预算编制管理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continue"/>
            <w:tcBorders>
              <w:left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76" w:type="dxa"/>
            <w:gridSpan w:val="4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continue"/>
            <w:tcBorders>
              <w:left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76" w:type="dxa"/>
            <w:gridSpan w:val="4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预算监督管理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continue"/>
            <w:tcBorders>
              <w:left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76" w:type="dxa"/>
            <w:gridSpan w:val="4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continue"/>
            <w:tcBorders>
              <w:left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76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预算收支管理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continue"/>
            <w:tcBorders>
              <w:left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76" w:type="dxa"/>
            <w:gridSpan w:val="4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continue"/>
            <w:tcBorders>
              <w:left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76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财务管理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continue"/>
            <w:tcBorders>
              <w:left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76" w:type="dxa"/>
            <w:gridSpan w:val="4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continue"/>
            <w:tcBorders>
              <w:left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76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资产管理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continue"/>
            <w:tcBorders>
              <w:left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76" w:type="dxa"/>
            <w:gridSpan w:val="4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continue"/>
            <w:tcBorders>
              <w:left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76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业务管理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continue"/>
            <w:tcBorders>
              <w:left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76" w:type="dxa"/>
            <w:gridSpan w:val="4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976" w:type="dxa"/>
            <w:gridSpan w:val="4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……</w:t>
            </w:r>
          </w:p>
        </w:tc>
        <w:tc>
          <w:tcPr>
            <w:tcW w:w="1109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运行成本</w:t>
            </w:r>
          </w:p>
        </w:tc>
        <w:tc>
          <w:tcPr>
            <w:tcW w:w="1976" w:type="dxa"/>
            <w:gridSpan w:val="4"/>
            <w:vMerge w:val="restar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成本控制成效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continue"/>
            <w:tcBorders>
              <w:left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76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76" w:type="dxa"/>
            <w:gridSpan w:val="4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……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社会效应</w:t>
            </w:r>
          </w:p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976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both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政治效益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76" w:type="dxa"/>
            <w:gridSpan w:val="4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76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jc w:val="both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社会效益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76" w:type="dxa"/>
            <w:gridSpan w:val="4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76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jc w:val="both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经济效益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76" w:type="dxa"/>
            <w:gridSpan w:val="4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76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widowControl/>
              <w:spacing w:line="240" w:lineRule="exact"/>
              <w:jc w:val="both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生态效益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76" w:type="dxa"/>
            <w:gridSpan w:val="4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76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社会公众或服务对象满意度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76" w:type="dxa"/>
            <w:gridSpan w:val="4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97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……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可持续性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76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体制机制改革成效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76" w:type="dxa"/>
            <w:gridSpan w:val="4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48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7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……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2644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结果应用建议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（请在相应选项</w:t>
            </w: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□内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划“√”并在“具体建议内容”栏阐述）</w:t>
            </w:r>
          </w:p>
        </w:tc>
        <w:tc>
          <w:tcPr>
            <w:tcW w:w="4930" w:type="dxa"/>
            <w:gridSpan w:val="8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结果应用建议选项</w:t>
            </w:r>
          </w:p>
        </w:tc>
        <w:tc>
          <w:tcPr>
            <w:tcW w:w="2593" w:type="dxa"/>
            <w:gridSpan w:val="4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具体建议内容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2644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93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□建议改进业务管理</w:t>
            </w:r>
          </w:p>
        </w:tc>
        <w:tc>
          <w:tcPr>
            <w:tcW w:w="2593" w:type="dxa"/>
            <w:gridSpan w:val="4"/>
            <w:vMerge w:val="restart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2644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93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□建议改进预算编制管理</w:t>
            </w:r>
          </w:p>
        </w:tc>
        <w:tc>
          <w:tcPr>
            <w:tcW w:w="2593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2644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93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□建议进一步提升预算执行效率和效益</w:t>
            </w:r>
          </w:p>
        </w:tc>
        <w:tc>
          <w:tcPr>
            <w:tcW w:w="2593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2644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93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□建议改进资产管理</w:t>
            </w:r>
          </w:p>
        </w:tc>
        <w:tc>
          <w:tcPr>
            <w:tcW w:w="2593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2644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93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□建议改进政府采购管理</w:t>
            </w:r>
          </w:p>
        </w:tc>
        <w:tc>
          <w:tcPr>
            <w:tcW w:w="2593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2644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93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□建议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调整公共服务标准</w:t>
            </w:r>
          </w:p>
        </w:tc>
        <w:tc>
          <w:tcPr>
            <w:tcW w:w="2593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2644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93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□其他建议</w:t>
            </w:r>
          </w:p>
        </w:tc>
        <w:tc>
          <w:tcPr>
            <w:tcW w:w="2593" w:type="dxa"/>
            <w:gridSpan w:val="4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2644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主管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部门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审核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意见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（请在相应选项</w:t>
            </w: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□内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划“√”，如有其他意见请在“总体意见”栏阐述，下同）</w:t>
            </w:r>
          </w:p>
        </w:tc>
        <w:tc>
          <w:tcPr>
            <w:tcW w:w="493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具体审核意见</w:t>
            </w:r>
          </w:p>
        </w:tc>
        <w:tc>
          <w:tcPr>
            <w:tcW w:w="2593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both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总体意见：       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         </w:t>
            </w:r>
          </w:p>
          <w:p>
            <w:pPr>
              <w:widowControl/>
              <w:jc w:val="both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both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both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both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        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     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主管部门公章                                                                                                        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                                      </w:t>
            </w:r>
          </w:p>
          <w:p>
            <w:pPr>
              <w:widowControl/>
              <w:jc w:val="righ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年  月  日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2644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</w:p>
        </w:tc>
        <w:tc>
          <w:tcPr>
            <w:tcW w:w="493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□规范预算管理</w:t>
            </w:r>
          </w:p>
        </w:tc>
        <w:tc>
          <w:tcPr>
            <w:tcW w:w="2593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2644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493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□改进业务管理</w:t>
            </w:r>
          </w:p>
        </w:tc>
        <w:tc>
          <w:tcPr>
            <w:tcW w:w="2593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2644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93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□改进预算编制管理</w:t>
            </w:r>
          </w:p>
        </w:tc>
        <w:tc>
          <w:tcPr>
            <w:tcW w:w="2593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2644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93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□提升预算执行效率和效益</w:t>
            </w:r>
          </w:p>
        </w:tc>
        <w:tc>
          <w:tcPr>
            <w:tcW w:w="2593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2644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93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□改进资产管理</w:t>
            </w:r>
          </w:p>
        </w:tc>
        <w:tc>
          <w:tcPr>
            <w:tcW w:w="2593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2644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93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□改进政府采购管理</w:t>
            </w:r>
          </w:p>
        </w:tc>
        <w:tc>
          <w:tcPr>
            <w:tcW w:w="2593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2644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93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调整公共服务标准</w:t>
            </w:r>
          </w:p>
        </w:tc>
        <w:tc>
          <w:tcPr>
            <w:tcW w:w="2593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2644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93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调整下一年度经费数额</w:t>
            </w:r>
          </w:p>
        </w:tc>
        <w:tc>
          <w:tcPr>
            <w:tcW w:w="2593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2644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93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削减低效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、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无效资金</w:t>
            </w:r>
          </w:p>
        </w:tc>
        <w:tc>
          <w:tcPr>
            <w:tcW w:w="2593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2644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493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对部门（单位）的资金结构进行调整</w:t>
            </w:r>
          </w:p>
        </w:tc>
        <w:tc>
          <w:tcPr>
            <w:tcW w:w="2593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2644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93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收回部门（单位）长期沉淀的资金</w:t>
            </w:r>
          </w:p>
        </w:tc>
        <w:tc>
          <w:tcPr>
            <w:tcW w:w="2593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2644" w:type="dxa"/>
            <w:gridSpan w:val="4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93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□其他意见</w:t>
            </w:r>
          </w:p>
        </w:tc>
        <w:tc>
          <w:tcPr>
            <w:tcW w:w="2593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2644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财政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部门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审核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意见</w:t>
            </w:r>
          </w:p>
        </w:tc>
        <w:tc>
          <w:tcPr>
            <w:tcW w:w="493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具体审核意见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ab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                                </w:t>
            </w:r>
          </w:p>
        </w:tc>
        <w:tc>
          <w:tcPr>
            <w:tcW w:w="2593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总体意见：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</w:p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both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                          </w:t>
            </w:r>
          </w:p>
          <w:p>
            <w:pPr>
              <w:widowControl/>
              <w:jc w:val="righ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业务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 w:bidi="ar"/>
              </w:rPr>
              <w:t>科室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公章                                                                                                        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                                                 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年  月  日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2644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</w:p>
        </w:tc>
        <w:tc>
          <w:tcPr>
            <w:tcW w:w="493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□规范部门预算管理</w:t>
            </w:r>
          </w:p>
        </w:tc>
        <w:tc>
          <w:tcPr>
            <w:tcW w:w="2593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7140" w:firstLineChars="3400"/>
              <w:jc w:val="righ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2644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493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□改进部门业务管理</w:t>
            </w:r>
          </w:p>
        </w:tc>
        <w:tc>
          <w:tcPr>
            <w:tcW w:w="2593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2644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93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□改进部门预算编制管理</w:t>
            </w:r>
          </w:p>
        </w:tc>
        <w:tc>
          <w:tcPr>
            <w:tcW w:w="2593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2644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93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□提升部门预算执行效率和效益</w:t>
            </w:r>
          </w:p>
        </w:tc>
        <w:tc>
          <w:tcPr>
            <w:tcW w:w="2593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2644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93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□改进部门资产管理</w:t>
            </w:r>
          </w:p>
        </w:tc>
        <w:tc>
          <w:tcPr>
            <w:tcW w:w="2593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2644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93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□改进部门政府采购管理</w:t>
            </w:r>
          </w:p>
        </w:tc>
        <w:tc>
          <w:tcPr>
            <w:tcW w:w="2593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2644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93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调整公共服务标准</w:t>
            </w:r>
          </w:p>
        </w:tc>
        <w:tc>
          <w:tcPr>
            <w:tcW w:w="2593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2644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93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预算执行进度缓慢，按规定调整下一年度经费数额</w:t>
            </w:r>
          </w:p>
        </w:tc>
        <w:tc>
          <w:tcPr>
            <w:tcW w:w="2593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2644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93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削减低效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、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无效资金</w:t>
            </w:r>
          </w:p>
        </w:tc>
        <w:tc>
          <w:tcPr>
            <w:tcW w:w="2593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2644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493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对部门（单位）的资金结构进行调整</w:t>
            </w:r>
          </w:p>
        </w:tc>
        <w:tc>
          <w:tcPr>
            <w:tcW w:w="2593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2644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93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收回部门（单位）长期沉淀的资金</w:t>
            </w:r>
          </w:p>
        </w:tc>
        <w:tc>
          <w:tcPr>
            <w:tcW w:w="2593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exact"/>
          <w:tblHeader/>
          <w:jc w:val="center"/>
        </w:trPr>
        <w:tc>
          <w:tcPr>
            <w:tcW w:w="2644" w:type="dxa"/>
            <w:gridSpan w:val="4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93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□其他意见</w:t>
            </w:r>
          </w:p>
        </w:tc>
        <w:tc>
          <w:tcPr>
            <w:tcW w:w="2593" w:type="dxa"/>
            <w:gridSpan w:val="4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</w:tbl>
    <w:p>
      <w:pPr>
        <w:spacing w:line="240" w:lineRule="exact"/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>注：金额以万元为单位,保留两位小数。</w:t>
      </w:r>
    </w:p>
    <w:p>
      <w:pPr>
        <w:pStyle w:val="11"/>
        <w:widowControl/>
        <w:spacing w:line="360" w:lineRule="auto"/>
        <w:jc w:val="left"/>
        <w:rPr>
          <w:rFonts w:hint="eastAsia" w:ascii="黑体" w:hAnsi="宋体" w:eastAsia="黑体"/>
          <w:color w:val="000000"/>
          <w:kern w:val="0"/>
          <w:sz w:val="32"/>
          <w:szCs w:val="32"/>
          <w:lang w:bidi="ar"/>
        </w:rPr>
      </w:pPr>
      <w:r>
        <w:rPr>
          <w:rFonts w:hint="eastAsia" w:ascii="黑体" w:hAnsi="宋体" w:eastAsia="黑体"/>
          <w:color w:val="000000"/>
          <w:kern w:val="0"/>
          <w:sz w:val="32"/>
          <w:szCs w:val="32"/>
          <w:lang w:bidi="ar"/>
        </w:rPr>
        <w:t>附件3-</w:t>
      </w:r>
      <w:r>
        <w:rPr>
          <w:rFonts w:hint="eastAsia" w:ascii="黑体" w:hAnsi="宋体" w:eastAsia="黑体"/>
          <w:color w:val="000000"/>
          <w:kern w:val="0"/>
          <w:sz w:val="32"/>
          <w:szCs w:val="32"/>
          <w:lang w:val="en-US" w:eastAsia="zh-CN" w:bidi="ar"/>
        </w:rPr>
        <w:t>3</w:t>
      </w:r>
    </w:p>
    <w:p>
      <w:pPr>
        <w:pStyle w:val="11"/>
        <w:widowControl/>
        <w:spacing w:line="360" w:lineRule="auto"/>
        <w:jc w:val="center"/>
        <w:rPr>
          <w:rStyle w:val="14"/>
          <w:rFonts w:hint="default"/>
          <w:b/>
          <w:bCs/>
          <w:sz w:val="24"/>
          <w:szCs w:val="24"/>
          <w:lang w:bidi="ar"/>
        </w:rPr>
      </w:pPr>
      <w:r>
        <w:rPr>
          <w:rStyle w:val="14"/>
          <w:rFonts w:hint="eastAsia" w:eastAsia="宋体"/>
          <w:b/>
          <w:bCs/>
          <w:sz w:val="24"/>
          <w:szCs w:val="24"/>
          <w:lang w:eastAsia="zh-CN" w:bidi="ar"/>
        </w:rPr>
        <w:t>市级</w:t>
      </w:r>
      <w:r>
        <w:rPr>
          <w:rStyle w:val="14"/>
          <w:rFonts w:hint="default"/>
          <w:b/>
          <w:bCs/>
          <w:sz w:val="24"/>
          <w:szCs w:val="24"/>
          <w:lang w:bidi="ar"/>
        </w:rPr>
        <w:t>部门预算项目（政策）支出绩效运行监控表</w:t>
      </w:r>
    </w:p>
    <w:p>
      <w:pPr>
        <w:pStyle w:val="11"/>
        <w:widowControl/>
        <w:spacing w:line="360" w:lineRule="auto"/>
        <w:jc w:val="center"/>
        <w:rPr>
          <w:rFonts w:hint="eastAsia" w:asciiTheme="minorEastAsia" w:hAnsiTheme="minorEastAsia" w:eastAsiaTheme="minorEastAsia" w:cstheme="minorEastAsia"/>
          <w:b/>
          <w:color w:val="000000"/>
          <w:kern w:val="0"/>
          <w:sz w:val="18"/>
          <w:szCs w:val="18"/>
          <w:lang w:bidi="ar"/>
        </w:rPr>
      </w:pPr>
      <w:r>
        <w:rPr>
          <w:rFonts w:hint="eastAsia" w:asciiTheme="minorEastAsia" w:hAnsiTheme="minorEastAsia" w:eastAsiaTheme="minorEastAsia" w:cstheme="minorEastAsia"/>
          <w:color w:val="000000"/>
          <w:sz w:val="18"/>
          <w:szCs w:val="18"/>
        </w:rPr>
        <w:t>（XX年度）</w:t>
      </w:r>
    </w:p>
    <w:tbl>
      <w:tblPr>
        <w:tblStyle w:val="9"/>
        <w:tblW w:w="10142" w:type="dxa"/>
        <w:jc w:val="center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11"/>
        <w:gridCol w:w="251"/>
        <w:gridCol w:w="679"/>
        <w:gridCol w:w="30"/>
        <w:gridCol w:w="700"/>
        <w:gridCol w:w="1159"/>
        <w:gridCol w:w="371"/>
        <w:gridCol w:w="929"/>
        <w:gridCol w:w="629"/>
        <w:gridCol w:w="515"/>
        <w:gridCol w:w="507"/>
        <w:gridCol w:w="620"/>
        <w:gridCol w:w="1320"/>
        <w:gridCol w:w="15"/>
        <w:gridCol w:w="247"/>
        <w:gridCol w:w="1559"/>
      </w:tblGrid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3" w:hRule="atLeast"/>
          <w:tblHeader/>
          <w:jc w:val="center"/>
        </w:trPr>
        <w:tc>
          <w:tcPr>
            <w:tcW w:w="227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项目名称</w:t>
            </w:r>
          </w:p>
        </w:tc>
        <w:tc>
          <w:tcPr>
            <w:tcW w:w="7871" w:type="dxa"/>
            <w:gridSpan w:val="11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tblHeader/>
          <w:jc w:val="center"/>
        </w:trPr>
        <w:tc>
          <w:tcPr>
            <w:tcW w:w="227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主管部门及代码</w:t>
            </w:r>
          </w:p>
        </w:tc>
        <w:tc>
          <w:tcPr>
            <w:tcW w:w="3088" w:type="dxa"/>
            <w:gridSpan w:val="4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实施单位</w:t>
            </w:r>
          </w:p>
        </w:tc>
        <w:tc>
          <w:tcPr>
            <w:tcW w:w="314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tblHeader/>
          <w:jc w:val="center"/>
        </w:trPr>
        <w:tc>
          <w:tcPr>
            <w:tcW w:w="86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项目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预算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资金                    （万元）</w:t>
            </w:r>
          </w:p>
        </w:tc>
        <w:tc>
          <w:tcPr>
            <w:tcW w:w="293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年初预算数</w:t>
            </w:r>
          </w:p>
        </w:tc>
        <w:tc>
          <w:tcPr>
            <w:tcW w:w="16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1-*月执行数</w:t>
            </w:r>
          </w:p>
        </w:tc>
        <w:tc>
          <w:tcPr>
            <w:tcW w:w="158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1-*月执行率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全年预计执行数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tblHeader/>
          <w:jc w:val="center"/>
        </w:trPr>
        <w:tc>
          <w:tcPr>
            <w:tcW w:w="862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93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Style w:val="15"/>
                <w:rFonts w:hint="default"/>
                <w:sz w:val="18"/>
                <w:szCs w:val="18"/>
                <w:lang w:bidi="ar"/>
              </w:rPr>
              <w:t>年度预算资金总额：</w:t>
            </w:r>
          </w:p>
        </w:tc>
        <w:tc>
          <w:tcPr>
            <w:tcW w:w="15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8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  <w:tblHeader/>
          <w:jc w:val="center"/>
        </w:trPr>
        <w:tc>
          <w:tcPr>
            <w:tcW w:w="862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93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其中：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"/>
              </w:rPr>
              <w:t>1、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财政拨款收入</w:t>
            </w:r>
          </w:p>
        </w:tc>
        <w:tc>
          <w:tcPr>
            <w:tcW w:w="15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8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tblHeader/>
          <w:jc w:val="center"/>
        </w:trPr>
        <w:tc>
          <w:tcPr>
            <w:tcW w:w="862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93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"/>
              </w:rPr>
              <w:t>2、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中央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eastAsia="zh-CN" w:bidi="ar"/>
              </w:rPr>
              <w:t>、省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转移支付资金</w:t>
            </w:r>
          </w:p>
        </w:tc>
        <w:tc>
          <w:tcPr>
            <w:tcW w:w="15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8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tblHeader/>
          <w:jc w:val="center"/>
        </w:trPr>
        <w:tc>
          <w:tcPr>
            <w:tcW w:w="862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93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"/>
              </w:rPr>
              <w:t>3、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纳入预算管理的行政事业性收费等非税收入</w:t>
            </w:r>
          </w:p>
        </w:tc>
        <w:tc>
          <w:tcPr>
            <w:tcW w:w="15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abs>
                <w:tab w:val="left" w:pos="262"/>
              </w:tabs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ab/>
            </w:r>
          </w:p>
        </w:tc>
        <w:tc>
          <w:tcPr>
            <w:tcW w:w="158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tblHeader/>
          <w:jc w:val="center"/>
        </w:trPr>
        <w:tc>
          <w:tcPr>
            <w:tcW w:w="862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93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"/>
              </w:rPr>
              <w:t>4、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纳入政府性基金预算管理收入</w:t>
            </w:r>
          </w:p>
        </w:tc>
        <w:tc>
          <w:tcPr>
            <w:tcW w:w="15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8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tblHeader/>
          <w:jc w:val="center"/>
        </w:trPr>
        <w:tc>
          <w:tcPr>
            <w:tcW w:w="862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93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"/>
              </w:rPr>
              <w:t>5、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纳入专户管理的行政事业性收费等非税收入</w:t>
            </w:r>
          </w:p>
        </w:tc>
        <w:tc>
          <w:tcPr>
            <w:tcW w:w="15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8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tblHeader/>
          <w:jc w:val="center"/>
        </w:trPr>
        <w:tc>
          <w:tcPr>
            <w:tcW w:w="862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93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"/>
              </w:rPr>
              <w:t>6、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上年结转</w:t>
            </w:r>
          </w:p>
        </w:tc>
        <w:tc>
          <w:tcPr>
            <w:tcW w:w="15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8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tblHeader/>
          <w:jc w:val="center"/>
        </w:trPr>
        <w:tc>
          <w:tcPr>
            <w:tcW w:w="862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93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"/>
              </w:rPr>
              <w:t>7、</w:t>
            </w:r>
            <w:bookmarkStart w:id="0" w:name="_GoBack"/>
            <w:bookmarkEnd w:id="0"/>
            <w:r>
              <w:rPr>
                <w:rFonts w:hint="eastAsia" w:ascii="宋体" w:hAnsi="宋体" w:cs="宋体"/>
                <w:kern w:val="0"/>
                <w:sz w:val="18"/>
                <w:szCs w:val="18"/>
                <w:lang w:bidi="ar"/>
              </w:rPr>
              <w:t>其他收入</w:t>
            </w:r>
          </w:p>
        </w:tc>
        <w:tc>
          <w:tcPr>
            <w:tcW w:w="15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8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tblHeader/>
          <w:jc w:val="center"/>
        </w:trPr>
        <w:tc>
          <w:tcPr>
            <w:tcW w:w="86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年度</w:t>
            </w:r>
          </w:p>
          <w:p>
            <w:pPr>
              <w:widowControl/>
              <w:jc w:val="center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总体目标</w:t>
            </w:r>
          </w:p>
        </w:tc>
        <w:tc>
          <w:tcPr>
            <w:tcW w:w="6139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jc w:val="center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年初总体目标</w:t>
            </w:r>
          </w:p>
        </w:tc>
        <w:tc>
          <w:tcPr>
            <w:tcW w:w="314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jc w:val="center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1-*月</w:t>
            </w:r>
            <w:r>
              <w:rPr>
                <w:rStyle w:val="13"/>
                <w:rFonts w:hint="default"/>
                <w:sz w:val="18"/>
                <w:szCs w:val="18"/>
                <w:lang w:bidi="ar"/>
              </w:rPr>
              <w:t>完成情况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tblHeader/>
          <w:jc w:val="center"/>
        </w:trPr>
        <w:tc>
          <w:tcPr>
            <w:tcW w:w="862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6139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目标1：</w:t>
            </w:r>
          </w:p>
        </w:tc>
        <w:tc>
          <w:tcPr>
            <w:tcW w:w="314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jc w:val="center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7" w:hRule="atLeast"/>
          <w:tblHeader/>
          <w:jc w:val="center"/>
        </w:trPr>
        <w:tc>
          <w:tcPr>
            <w:tcW w:w="862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139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 ……</w:t>
            </w:r>
          </w:p>
        </w:tc>
        <w:tc>
          <w:tcPr>
            <w:tcW w:w="314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91" w:hRule="atLeast"/>
          <w:tblHeader/>
          <w:jc w:val="center"/>
        </w:trPr>
        <w:tc>
          <w:tcPr>
            <w:tcW w:w="61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绩效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指标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绩效指标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一级指标</w:t>
            </w:r>
          </w:p>
        </w:tc>
        <w:tc>
          <w:tcPr>
            <w:tcW w:w="18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二级指标</w:t>
            </w:r>
          </w:p>
        </w:tc>
        <w:tc>
          <w:tcPr>
            <w:tcW w:w="1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 w:bidi="ar"/>
              </w:rPr>
              <w:t>三级指标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年度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指标值</w:t>
            </w: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1-*月执行情况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全年预计完成情况</w:t>
            </w:r>
          </w:p>
        </w:tc>
        <w:tc>
          <w:tcPr>
            <w:tcW w:w="182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偏差原因分析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 w:bidi="ar"/>
              </w:rPr>
              <w:t>、改进措施、完成目标可能性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tblHeader/>
          <w:jc w:val="center"/>
        </w:trPr>
        <w:tc>
          <w:tcPr>
            <w:tcW w:w="61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  <w:t>产出指标</w:t>
            </w:r>
          </w:p>
        </w:tc>
        <w:tc>
          <w:tcPr>
            <w:tcW w:w="185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数量指标</w:t>
            </w:r>
          </w:p>
        </w:tc>
        <w:tc>
          <w:tcPr>
            <w:tcW w:w="1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tblHeader/>
          <w:jc w:val="center"/>
        </w:trPr>
        <w:tc>
          <w:tcPr>
            <w:tcW w:w="61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859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abs>
                <w:tab w:val="left" w:pos="545"/>
              </w:tabs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tblHeader/>
          <w:jc w:val="center"/>
        </w:trPr>
        <w:tc>
          <w:tcPr>
            <w:tcW w:w="61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5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质量指标</w:t>
            </w:r>
          </w:p>
        </w:tc>
        <w:tc>
          <w:tcPr>
            <w:tcW w:w="1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tblHeader/>
          <w:jc w:val="center"/>
        </w:trPr>
        <w:tc>
          <w:tcPr>
            <w:tcW w:w="61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859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tblHeader/>
          <w:jc w:val="center"/>
        </w:trPr>
        <w:tc>
          <w:tcPr>
            <w:tcW w:w="61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5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时效指标</w:t>
            </w:r>
          </w:p>
        </w:tc>
        <w:tc>
          <w:tcPr>
            <w:tcW w:w="1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tblHeader/>
          <w:jc w:val="center"/>
        </w:trPr>
        <w:tc>
          <w:tcPr>
            <w:tcW w:w="61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859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tblHeader/>
          <w:jc w:val="center"/>
        </w:trPr>
        <w:tc>
          <w:tcPr>
            <w:tcW w:w="61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5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成本指标</w:t>
            </w:r>
          </w:p>
        </w:tc>
        <w:tc>
          <w:tcPr>
            <w:tcW w:w="1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tblHeader/>
          <w:jc w:val="center"/>
        </w:trPr>
        <w:tc>
          <w:tcPr>
            <w:tcW w:w="61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859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tblHeader/>
          <w:jc w:val="center"/>
        </w:trPr>
        <w:tc>
          <w:tcPr>
            <w:tcW w:w="61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tblHeader/>
          <w:jc w:val="center"/>
        </w:trPr>
        <w:tc>
          <w:tcPr>
            <w:tcW w:w="61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lang w:val="en-US" w:eastAsia="zh-CN"/>
              </w:rPr>
              <w:t>效益指标</w:t>
            </w:r>
          </w:p>
        </w:tc>
        <w:tc>
          <w:tcPr>
            <w:tcW w:w="185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经济效益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指标</w:t>
            </w:r>
          </w:p>
        </w:tc>
        <w:tc>
          <w:tcPr>
            <w:tcW w:w="1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tblHeader/>
          <w:jc w:val="center"/>
        </w:trPr>
        <w:tc>
          <w:tcPr>
            <w:tcW w:w="61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859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tblHeader/>
          <w:jc w:val="center"/>
        </w:trPr>
        <w:tc>
          <w:tcPr>
            <w:tcW w:w="61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85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社会效益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指标</w:t>
            </w:r>
          </w:p>
        </w:tc>
        <w:tc>
          <w:tcPr>
            <w:tcW w:w="1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tblHeader/>
          <w:jc w:val="center"/>
        </w:trPr>
        <w:tc>
          <w:tcPr>
            <w:tcW w:w="61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859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tblHeader/>
          <w:jc w:val="center"/>
        </w:trPr>
        <w:tc>
          <w:tcPr>
            <w:tcW w:w="61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5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生态效益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指标</w:t>
            </w:r>
          </w:p>
        </w:tc>
        <w:tc>
          <w:tcPr>
            <w:tcW w:w="1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tblHeader/>
          <w:jc w:val="center"/>
        </w:trPr>
        <w:tc>
          <w:tcPr>
            <w:tcW w:w="61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859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tblHeader/>
          <w:jc w:val="center"/>
        </w:trPr>
        <w:tc>
          <w:tcPr>
            <w:tcW w:w="61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5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可持续影响指标</w:t>
            </w:r>
          </w:p>
        </w:tc>
        <w:tc>
          <w:tcPr>
            <w:tcW w:w="1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tblHeader/>
          <w:jc w:val="center"/>
        </w:trPr>
        <w:tc>
          <w:tcPr>
            <w:tcW w:w="61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859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tblHeader/>
          <w:jc w:val="center"/>
        </w:trPr>
        <w:tc>
          <w:tcPr>
            <w:tcW w:w="61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tblHeader/>
          <w:jc w:val="center"/>
        </w:trPr>
        <w:tc>
          <w:tcPr>
            <w:tcW w:w="61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满意度指标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5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服务对象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满意度指标</w:t>
            </w:r>
          </w:p>
        </w:tc>
        <w:tc>
          <w:tcPr>
            <w:tcW w:w="1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tblHeader/>
          <w:jc w:val="center"/>
        </w:trPr>
        <w:tc>
          <w:tcPr>
            <w:tcW w:w="61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859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exact"/>
          <w:tblHeader/>
          <w:jc w:val="center"/>
        </w:trPr>
        <w:tc>
          <w:tcPr>
            <w:tcW w:w="611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0" w:hRule="atLeast"/>
          <w:tblHeader/>
          <w:jc w:val="center"/>
        </w:trPr>
        <w:tc>
          <w:tcPr>
            <w:tcW w:w="1541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结果应用建议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（请在相应选项</w:t>
            </w: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□内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划“√”并在“具体建议内容”栏阐述）</w:t>
            </w:r>
          </w:p>
        </w:tc>
        <w:tc>
          <w:tcPr>
            <w:tcW w:w="484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结果应用建议选项</w:t>
            </w:r>
          </w:p>
        </w:tc>
        <w:tc>
          <w:tcPr>
            <w:tcW w:w="37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具体建议内容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54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84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改进预算项目管理（改进措施和方式）</w:t>
            </w:r>
          </w:p>
        </w:tc>
        <w:tc>
          <w:tcPr>
            <w:tcW w:w="3761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54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84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□规范财政资金管理</w:t>
            </w:r>
          </w:p>
        </w:tc>
        <w:tc>
          <w:tcPr>
            <w:tcW w:w="3761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54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4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□完善制度设计，建议进行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政策调整</w:t>
            </w:r>
          </w:p>
        </w:tc>
        <w:tc>
          <w:tcPr>
            <w:tcW w:w="3761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54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84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政策到期，建议重新发布</w:t>
            </w:r>
          </w:p>
        </w:tc>
        <w:tc>
          <w:tcPr>
            <w:tcW w:w="3761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54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84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□建议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调整公共服务标准</w:t>
            </w:r>
          </w:p>
        </w:tc>
        <w:tc>
          <w:tcPr>
            <w:tcW w:w="3761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541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84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□其他建议</w:t>
            </w:r>
          </w:p>
        </w:tc>
        <w:tc>
          <w:tcPr>
            <w:tcW w:w="3761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Header/>
          <w:jc w:val="center"/>
        </w:trPr>
        <w:tc>
          <w:tcPr>
            <w:tcW w:w="1541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主管部门审核意见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（请在相应选项</w:t>
            </w: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□内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划“√”，如有其他意见请在“总体意见”栏阐述，下同）</w:t>
            </w:r>
          </w:p>
        </w:tc>
        <w:tc>
          <w:tcPr>
            <w:tcW w:w="484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具体审核意见</w:t>
            </w:r>
          </w:p>
        </w:tc>
        <w:tc>
          <w:tcPr>
            <w:tcW w:w="3761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总体意见：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                           主管部门公章                                                                                                        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                    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       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  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年  月  日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54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840" w:type="dxa"/>
            <w:gridSpan w:val="8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改进预算项目管理</w:t>
            </w:r>
          </w:p>
        </w:tc>
        <w:tc>
          <w:tcPr>
            <w:tcW w:w="3761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54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sz w:val="18"/>
                <w:szCs w:val="18"/>
              </w:rPr>
            </w:pPr>
          </w:p>
        </w:tc>
        <w:tc>
          <w:tcPr>
            <w:tcW w:w="4840" w:type="dxa"/>
            <w:gridSpan w:val="8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□规范财政资金管理</w:t>
            </w:r>
          </w:p>
        </w:tc>
        <w:tc>
          <w:tcPr>
            <w:tcW w:w="3761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54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840" w:type="dxa"/>
            <w:gridSpan w:val="8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□进行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政策调整</w:t>
            </w:r>
          </w:p>
        </w:tc>
        <w:tc>
          <w:tcPr>
            <w:tcW w:w="3761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54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840" w:type="dxa"/>
            <w:gridSpan w:val="8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政策到期重新发布</w:t>
            </w:r>
          </w:p>
        </w:tc>
        <w:tc>
          <w:tcPr>
            <w:tcW w:w="3761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54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840" w:type="dxa"/>
            <w:gridSpan w:val="8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调整公共服务标准</w:t>
            </w:r>
          </w:p>
        </w:tc>
        <w:tc>
          <w:tcPr>
            <w:tcW w:w="3761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541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840" w:type="dxa"/>
            <w:gridSpan w:val="8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□其他意见</w:t>
            </w:r>
          </w:p>
        </w:tc>
        <w:tc>
          <w:tcPr>
            <w:tcW w:w="3761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Header/>
          <w:jc w:val="center"/>
        </w:trPr>
        <w:tc>
          <w:tcPr>
            <w:tcW w:w="1541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财政部门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审核意见</w:t>
            </w:r>
          </w:p>
        </w:tc>
        <w:tc>
          <w:tcPr>
            <w:tcW w:w="4840" w:type="dxa"/>
            <w:gridSpan w:val="8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具体审核意见</w:t>
            </w:r>
          </w:p>
        </w:tc>
        <w:tc>
          <w:tcPr>
            <w:tcW w:w="3761" w:type="dxa"/>
            <w:gridSpan w:val="5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总体意见：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</w:p>
          <w:p>
            <w:pPr>
              <w:widowControl/>
              <w:jc w:val="center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      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业务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 w:bidi="ar"/>
              </w:rPr>
              <w:t>科室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公章                                                                                                        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                    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                           年  月  日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54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840" w:type="dxa"/>
            <w:gridSpan w:val="8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改进预算项目管理</w:t>
            </w:r>
          </w:p>
        </w:tc>
        <w:tc>
          <w:tcPr>
            <w:tcW w:w="3761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3570" w:firstLineChars="1700"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54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sz w:val="18"/>
                <w:szCs w:val="18"/>
              </w:rPr>
            </w:pPr>
          </w:p>
        </w:tc>
        <w:tc>
          <w:tcPr>
            <w:tcW w:w="4840" w:type="dxa"/>
            <w:gridSpan w:val="8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□规范财政资金管理</w:t>
            </w:r>
          </w:p>
        </w:tc>
        <w:tc>
          <w:tcPr>
            <w:tcW w:w="3761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54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840" w:type="dxa"/>
            <w:gridSpan w:val="8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□进行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政策调整</w:t>
            </w:r>
          </w:p>
        </w:tc>
        <w:tc>
          <w:tcPr>
            <w:tcW w:w="3761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54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840" w:type="dxa"/>
            <w:gridSpan w:val="8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政策到期重新发布</w:t>
            </w:r>
          </w:p>
        </w:tc>
        <w:tc>
          <w:tcPr>
            <w:tcW w:w="3761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54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840" w:type="dxa"/>
            <w:gridSpan w:val="8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调整公共服务标准</w:t>
            </w:r>
          </w:p>
        </w:tc>
        <w:tc>
          <w:tcPr>
            <w:tcW w:w="3761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541" w:type="dxa"/>
            <w:gridSpan w:val="3"/>
            <w:vMerge w:val="continue"/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840" w:type="dxa"/>
            <w:gridSpan w:val="8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□其他意见</w:t>
            </w:r>
          </w:p>
        </w:tc>
        <w:tc>
          <w:tcPr>
            <w:tcW w:w="3761" w:type="dxa"/>
            <w:gridSpan w:val="5"/>
            <w:vMerge w:val="continue"/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>
      <w:pP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>注：金额以万元为单位，保留两位小数。</w:t>
      </w:r>
    </w:p>
    <w:p>
      <w:pPr>
        <w:ind w:firstLine="435"/>
        <w:rPr>
          <w:rFonts w:hint="eastAsia" w:ascii="宋体" w:hAnsi="宋体" w:cs="宋体"/>
          <w:color w:val="000000"/>
          <w:kern w:val="0"/>
          <w:sz w:val="22"/>
          <w:szCs w:val="22"/>
          <w:lang w:bidi="ar"/>
        </w:rPr>
      </w:pPr>
    </w:p>
    <w:p>
      <w:pPr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</w:pPr>
    </w:p>
    <w:p>
      <w:pPr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</w:pPr>
    </w:p>
    <w:p>
      <w:pPr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</w:pPr>
    </w:p>
    <w:p>
      <w:pPr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</w:pPr>
    </w:p>
    <w:p>
      <w:pPr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</w:pPr>
    </w:p>
    <w:p>
      <w:pPr>
        <w:rPr>
          <w:rFonts w:ascii="黑体" w:hAnsi="宋体" w:eastAsia="黑体" w:cs="黑体"/>
          <w:color w:val="000000"/>
          <w:kern w:val="0"/>
          <w:sz w:val="32"/>
          <w:szCs w:val="32"/>
          <w:lang w:bidi="ar"/>
        </w:rPr>
      </w:pPr>
      <w:r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  <w:t>附件3-</w:t>
      </w:r>
      <w:r>
        <w:rPr>
          <w:rFonts w:hint="eastAsia" w:ascii="黑体" w:hAnsi="宋体" w:eastAsia="黑体" w:cs="黑体"/>
          <w:color w:val="000000"/>
          <w:kern w:val="0"/>
          <w:sz w:val="32"/>
          <w:szCs w:val="32"/>
          <w:lang w:val="en-US" w:eastAsia="zh-CN" w:bidi="ar"/>
        </w:rPr>
        <w:t>4</w:t>
      </w:r>
      <w:r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  <w:t>-1</w:t>
      </w:r>
    </w:p>
    <w:p>
      <w:pPr>
        <w:pStyle w:val="11"/>
        <w:widowControl/>
        <w:spacing w:line="360" w:lineRule="auto"/>
        <w:jc w:val="center"/>
        <w:rPr>
          <w:rStyle w:val="14"/>
          <w:rFonts w:hint="default"/>
          <w:b/>
          <w:bCs/>
          <w:sz w:val="24"/>
          <w:szCs w:val="24"/>
          <w:lang w:bidi="ar"/>
        </w:rPr>
      </w:pPr>
      <w:r>
        <w:rPr>
          <w:rStyle w:val="14"/>
          <w:rFonts w:hint="default"/>
          <w:b/>
          <w:bCs/>
          <w:sz w:val="24"/>
          <w:szCs w:val="24"/>
          <w:lang w:bidi="ar"/>
        </w:rPr>
        <w:t>转移支付整体绩效运行监控表</w:t>
      </w:r>
    </w:p>
    <w:p>
      <w:pPr>
        <w:pStyle w:val="11"/>
        <w:widowControl/>
        <w:spacing w:line="360" w:lineRule="auto"/>
        <w:jc w:val="center"/>
        <w:rPr>
          <w:rFonts w:hint="eastAsia" w:ascii="仿宋" w:hAnsi="仿宋" w:eastAsia="仿宋" w:cs="仿宋"/>
          <w:color w:val="000000"/>
          <w:sz w:val="18"/>
          <w:szCs w:val="18"/>
        </w:rPr>
      </w:pPr>
      <w:r>
        <w:rPr>
          <w:rFonts w:hint="eastAsia" w:ascii="仿宋" w:hAnsi="仿宋" w:eastAsia="仿宋" w:cs="仿宋"/>
          <w:color w:val="000000"/>
          <w:sz w:val="18"/>
          <w:szCs w:val="18"/>
        </w:rPr>
        <w:t>（XX年度）</w:t>
      </w:r>
    </w:p>
    <w:tbl>
      <w:tblPr>
        <w:tblStyle w:val="9"/>
        <w:tblW w:w="9360" w:type="dxa"/>
        <w:jc w:val="center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71"/>
        <w:gridCol w:w="917"/>
        <w:gridCol w:w="1535"/>
        <w:gridCol w:w="452"/>
        <w:gridCol w:w="573"/>
        <w:gridCol w:w="629"/>
        <w:gridCol w:w="515"/>
        <w:gridCol w:w="403"/>
        <w:gridCol w:w="724"/>
        <w:gridCol w:w="37"/>
        <w:gridCol w:w="1298"/>
        <w:gridCol w:w="247"/>
        <w:gridCol w:w="1559"/>
      </w:tblGrid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3" w:hRule="atLeast"/>
          <w:tblHeader/>
          <w:jc w:val="center"/>
        </w:trPr>
        <w:tc>
          <w:tcPr>
            <w:tcW w:w="13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转移支付名称</w:t>
            </w:r>
          </w:p>
        </w:tc>
        <w:tc>
          <w:tcPr>
            <w:tcW w:w="318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中央主管部门</w:t>
            </w:r>
          </w:p>
        </w:tc>
        <w:tc>
          <w:tcPr>
            <w:tcW w:w="314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3" w:hRule="atLeast"/>
          <w:tblHeader/>
          <w:jc w:val="center"/>
        </w:trPr>
        <w:tc>
          <w:tcPr>
            <w:tcW w:w="13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省级财政部门</w:t>
            </w:r>
          </w:p>
        </w:tc>
        <w:tc>
          <w:tcPr>
            <w:tcW w:w="318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省级主管部门</w:t>
            </w:r>
          </w:p>
        </w:tc>
        <w:tc>
          <w:tcPr>
            <w:tcW w:w="314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3" w:hRule="atLeast"/>
          <w:tblHeader/>
          <w:jc w:val="center"/>
        </w:trPr>
        <w:tc>
          <w:tcPr>
            <w:tcW w:w="13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市级财政部门</w:t>
            </w:r>
          </w:p>
        </w:tc>
        <w:tc>
          <w:tcPr>
            <w:tcW w:w="318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市级主管部门</w:t>
            </w:r>
          </w:p>
        </w:tc>
        <w:tc>
          <w:tcPr>
            <w:tcW w:w="314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3" w:hRule="atLeast"/>
          <w:tblHeader/>
          <w:jc w:val="center"/>
        </w:trPr>
        <w:tc>
          <w:tcPr>
            <w:tcW w:w="13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县级财政部门</w:t>
            </w:r>
          </w:p>
        </w:tc>
        <w:tc>
          <w:tcPr>
            <w:tcW w:w="318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县级主管部门</w:t>
            </w:r>
          </w:p>
        </w:tc>
        <w:tc>
          <w:tcPr>
            <w:tcW w:w="314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tblHeader/>
          <w:jc w:val="center"/>
        </w:trPr>
        <w:tc>
          <w:tcPr>
            <w:tcW w:w="13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具体实施单位</w:t>
            </w:r>
          </w:p>
        </w:tc>
        <w:tc>
          <w:tcPr>
            <w:tcW w:w="7972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  <w:tblHeader/>
          <w:jc w:val="center"/>
        </w:trPr>
        <w:tc>
          <w:tcPr>
            <w:tcW w:w="1388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年度转移支付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预算资金                    （万元）</w:t>
            </w:r>
          </w:p>
        </w:tc>
        <w:tc>
          <w:tcPr>
            <w:tcW w:w="19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年初预算数</w:t>
            </w:r>
          </w:p>
        </w:tc>
        <w:tc>
          <w:tcPr>
            <w:tcW w:w="16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1-*月执行数</w:t>
            </w:r>
          </w:p>
        </w:tc>
        <w:tc>
          <w:tcPr>
            <w:tcW w:w="158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1-*月执行率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全年预计执行数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tblHeader/>
          <w:jc w:val="center"/>
        </w:trPr>
        <w:tc>
          <w:tcPr>
            <w:tcW w:w="138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Style w:val="15"/>
                <w:rFonts w:hint="default"/>
                <w:sz w:val="18"/>
                <w:szCs w:val="18"/>
                <w:lang w:bidi="ar"/>
              </w:rPr>
              <w:t>年度预算资金总额：</w:t>
            </w:r>
          </w:p>
        </w:tc>
        <w:tc>
          <w:tcPr>
            <w:tcW w:w="1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8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  <w:tblHeader/>
          <w:jc w:val="center"/>
        </w:trPr>
        <w:tc>
          <w:tcPr>
            <w:tcW w:w="138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其中：中央补助</w:t>
            </w:r>
          </w:p>
        </w:tc>
        <w:tc>
          <w:tcPr>
            <w:tcW w:w="1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8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  <w:tblHeader/>
          <w:jc w:val="center"/>
        </w:trPr>
        <w:tc>
          <w:tcPr>
            <w:tcW w:w="138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firstLine="420" w:firstLineChars="200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省级财政资金</w:t>
            </w:r>
          </w:p>
        </w:tc>
        <w:tc>
          <w:tcPr>
            <w:tcW w:w="1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8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  <w:tblHeader/>
          <w:jc w:val="center"/>
        </w:trPr>
        <w:tc>
          <w:tcPr>
            <w:tcW w:w="138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 市级财政资金</w:t>
            </w:r>
          </w:p>
        </w:tc>
        <w:tc>
          <w:tcPr>
            <w:tcW w:w="1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8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  <w:tblHeader/>
          <w:jc w:val="center"/>
        </w:trPr>
        <w:tc>
          <w:tcPr>
            <w:tcW w:w="138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 县级财政资金</w:t>
            </w:r>
          </w:p>
        </w:tc>
        <w:tc>
          <w:tcPr>
            <w:tcW w:w="1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8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9" w:hRule="atLeast"/>
          <w:tblHeader/>
          <w:jc w:val="center"/>
        </w:trPr>
        <w:tc>
          <w:tcPr>
            <w:tcW w:w="47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年度总体目标</w:t>
            </w:r>
          </w:p>
        </w:tc>
        <w:tc>
          <w:tcPr>
            <w:tcW w:w="574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jc w:val="center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年度转移支付整体绩效目标</w:t>
            </w:r>
          </w:p>
        </w:tc>
        <w:tc>
          <w:tcPr>
            <w:tcW w:w="314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jc w:val="center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1-*月完成情况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9" w:hRule="atLeast"/>
          <w:tblHeader/>
          <w:jc w:val="center"/>
        </w:trPr>
        <w:tc>
          <w:tcPr>
            <w:tcW w:w="47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574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目标1：</w:t>
            </w:r>
          </w:p>
        </w:tc>
        <w:tc>
          <w:tcPr>
            <w:tcW w:w="314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jc w:val="center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9" w:hRule="atLeast"/>
          <w:tblHeader/>
          <w:jc w:val="center"/>
        </w:trPr>
        <w:tc>
          <w:tcPr>
            <w:tcW w:w="47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574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 ……</w:t>
            </w:r>
          </w:p>
        </w:tc>
        <w:tc>
          <w:tcPr>
            <w:tcW w:w="314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6" w:hRule="atLeast"/>
          <w:tblHeader/>
          <w:jc w:val="center"/>
        </w:trPr>
        <w:tc>
          <w:tcPr>
            <w:tcW w:w="47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绩效指标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绩效指标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  <w:t>一级指标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 w:bidi="ar"/>
              </w:rPr>
              <w:t>二级指标</w:t>
            </w:r>
          </w:p>
        </w:tc>
        <w:tc>
          <w:tcPr>
            <w:tcW w:w="1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 w:bidi="ar"/>
              </w:rPr>
              <w:t>三级指标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年度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指标值</w:t>
            </w: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1-*月执行情况</w:t>
            </w: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全年预计完成情况</w:t>
            </w: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偏差原因分析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 w:bidi="ar"/>
              </w:rPr>
              <w:t>、改进措施、完成目标可能性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7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1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产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出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指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标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3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数量指标</w:t>
            </w:r>
          </w:p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7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1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53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both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7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1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3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质量指标</w:t>
            </w:r>
          </w:p>
        </w:tc>
        <w:tc>
          <w:tcPr>
            <w:tcW w:w="1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7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1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53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7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1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3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时效指标</w:t>
            </w:r>
          </w:p>
        </w:tc>
        <w:tc>
          <w:tcPr>
            <w:tcW w:w="1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7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1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53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7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1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3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成本指标</w:t>
            </w:r>
          </w:p>
        </w:tc>
        <w:tc>
          <w:tcPr>
            <w:tcW w:w="1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7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1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53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7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1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7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17" w:type="dxa"/>
            <w:vMerge w:val="restar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效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益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指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标</w:t>
            </w:r>
          </w:p>
        </w:tc>
        <w:tc>
          <w:tcPr>
            <w:tcW w:w="153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经济效益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指标</w:t>
            </w:r>
          </w:p>
        </w:tc>
        <w:tc>
          <w:tcPr>
            <w:tcW w:w="1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7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17" w:type="dxa"/>
            <w:vMerge w:val="continue"/>
            <w:tcBorders>
              <w:left w:val="single" w:color="auto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53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7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17" w:type="dxa"/>
            <w:vMerge w:val="continue"/>
            <w:tcBorders>
              <w:left w:val="single" w:color="auto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3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社会效益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指标</w:t>
            </w:r>
          </w:p>
        </w:tc>
        <w:tc>
          <w:tcPr>
            <w:tcW w:w="1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7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17" w:type="dxa"/>
            <w:vMerge w:val="continue"/>
            <w:tcBorders>
              <w:left w:val="single" w:color="auto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53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7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17" w:type="dxa"/>
            <w:vMerge w:val="continue"/>
            <w:tcBorders>
              <w:left w:val="single" w:color="auto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3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生态效益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指标</w:t>
            </w:r>
          </w:p>
        </w:tc>
        <w:tc>
          <w:tcPr>
            <w:tcW w:w="1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7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17" w:type="dxa"/>
            <w:vMerge w:val="continue"/>
            <w:tcBorders>
              <w:left w:val="single" w:color="auto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53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7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17" w:type="dxa"/>
            <w:vMerge w:val="continue"/>
            <w:tcBorders>
              <w:left w:val="single" w:color="auto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3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可持续影响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指标</w:t>
            </w:r>
          </w:p>
        </w:tc>
        <w:tc>
          <w:tcPr>
            <w:tcW w:w="1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7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17" w:type="dxa"/>
            <w:vMerge w:val="continue"/>
            <w:tcBorders>
              <w:left w:val="single" w:color="auto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53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7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1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7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1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  <w:t>满意度指标</w:t>
            </w:r>
          </w:p>
        </w:tc>
        <w:tc>
          <w:tcPr>
            <w:tcW w:w="153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服务对象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满意度指标</w:t>
            </w:r>
          </w:p>
        </w:tc>
        <w:tc>
          <w:tcPr>
            <w:tcW w:w="1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7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17" w:type="dxa"/>
            <w:vMerge w:val="continue"/>
            <w:tcBorders>
              <w:left w:val="single" w:color="auto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53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7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17" w:type="dxa"/>
            <w:vMerge w:val="continue"/>
            <w:tcBorders>
              <w:left w:val="single" w:color="auto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53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社会公众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满意度指标</w:t>
            </w:r>
          </w:p>
        </w:tc>
        <w:tc>
          <w:tcPr>
            <w:tcW w:w="1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7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17" w:type="dxa"/>
            <w:vMerge w:val="continue"/>
            <w:tcBorders>
              <w:left w:val="single" w:color="auto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53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71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1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9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5" w:hRule="atLeast"/>
          <w:tblHeader/>
          <w:jc w:val="center"/>
        </w:trPr>
        <w:tc>
          <w:tcPr>
            <w:tcW w:w="138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结果应用建议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（请在相应选项</w:t>
            </w: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□内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划“√”并在“具体建议内容”栏阐述）</w:t>
            </w:r>
          </w:p>
        </w:tc>
        <w:tc>
          <w:tcPr>
            <w:tcW w:w="410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结果应用建议选项</w:t>
            </w:r>
          </w:p>
        </w:tc>
        <w:tc>
          <w:tcPr>
            <w:tcW w:w="386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具体建议内容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388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</w:p>
        </w:tc>
        <w:tc>
          <w:tcPr>
            <w:tcW w:w="410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□完善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转移支付资金分配</w:t>
            </w:r>
          </w:p>
        </w:tc>
        <w:tc>
          <w:tcPr>
            <w:tcW w:w="3865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388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10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□完善转移支付绩效目标管理</w:t>
            </w:r>
          </w:p>
        </w:tc>
        <w:tc>
          <w:tcPr>
            <w:tcW w:w="3865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388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10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□完善制度设计，建议进行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政策调整</w:t>
            </w:r>
          </w:p>
        </w:tc>
        <w:tc>
          <w:tcPr>
            <w:tcW w:w="3865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388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10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政策到期，建议重新发布</w:t>
            </w:r>
          </w:p>
        </w:tc>
        <w:tc>
          <w:tcPr>
            <w:tcW w:w="3865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388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10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□规范转移支付资金管理</w:t>
            </w:r>
          </w:p>
        </w:tc>
        <w:tc>
          <w:tcPr>
            <w:tcW w:w="3865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388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10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□其他建议</w:t>
            </w:r>
          </w:p>
        </w:tc>
        <w:tc>
          <w:tcPr>
            <w:tcW w:w="3865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388" w:type="dxa"/>
            <w:gridSpan w:val="2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主管部门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审核意见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（请在相应选项</w:t>
            </w: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□内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划“√”，如有其他意见请在“总体意见”栏阐述，下同）</w:t>
            </w:r>
          </w:p>
        </w:tc>
        <w:tc>
          <w:tcPr>
            <w:tcW w:w="4107" w:type="dxa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具体审核意见</w:t>
            </w:r>
          </w:p>
        </w:tc>
        <w:tc>
          <w:tcPr>
            <w:tcW w:w="3865" w:type="dxa"/>
            <w:gridSpan w:val="5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总体意见：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                           主管部门公章                                                                                                        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                    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                             年  月  日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388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</w:p>
        </w:tc>
        <w:tc>
          <w:tcPr>
            <w:tcW w:w="4107" w:type="dxa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□完善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转移支付资金分配</w:t>
            </w:r>
          </w:p>
        </w:tc>
        <w:tc>
          <w:tcPr>
            <w:tcW w:w="3865" w:type="dxa"/>
            <w:gridSpan w:val="5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388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107" w:type="dxa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□改进转移支付绩效目标管理</w:t>
            </w:r>
          </w:p>
        </w:tc>
        <w:tc>
          <w:tcPr>
            <w:tcW w:w="3865" w:type="dxa"/>
            <w:gridSpan w:val="5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388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107" w:type="dxa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□进行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政策调整</w:t>
            </w:r>
          </w:p>
        </w:tc>
        <w:tc>
          <w:tcPr>
            <w:tcW w:w="3865" w:type="dxa"/>
            <w:gridSpan w:val="5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388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107" w:type="dxa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政策到期重新发布</w:t>
            </w:r>
          </w:p>
        </w:tc>
        <w:tc>
          <w:tcPr>
            <w:tcW w:w="3865" w:type="dxa"/>
            <w:gridSpan w:val="5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388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107" w:type="dxa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□规范转移支付资金管理</w:t>
            </w:r>
          </w:p>
        </w:tc>
        <w:tc>
          <w:tcPr>
            <w:tcW w:w="3865" w:type="dxa"/>
            <w:gridSpan w:val="5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388" w:type="dxa"/>
            <w:gridSpan w:val="2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107" w:type="dxa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□其他意见</w:t>
            </w:r>
          </w:p>
        </w:tc>
        <w:tc>
          <w:tcPr>
            <w:tcW w:w="3865" w:type="dxa"/>
            <w:gridSpan w:val="5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388" w:type="dxa"/>
            <w:gridSpan w:val="2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财政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部门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审核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意见</w:t>
            </w:r>
          </w:p>
        </w:tc>
        <w:tc>
          <w:tcPr>
            <w:tcW w:w="4107" w:type="dxa"/>
            <w:gridSpan w:val="6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具体审核意见</w:t>
            </w:r>
          </w:p>
        </w:tc>
        <w:tc>
          <w:tcPr>
            <w:tcW w:w="3865" w:type="dxa"/>
            <w:gridSpan w:val="5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总体意见：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</w:p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         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业务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 w:bidi="ar"/>
              </w:rPr>
              <w:t>科室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公章                                                                                                        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               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                             年  月  日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388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</w:p>
        </w:tc>
        <w:tc>
          <w:tcPr>
            <w:tcW w:w="4107" w:type="dxa"/>
            <w:gridSpan w:val="6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□完善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转移支付资金分配</w:t>
            </w:r>
          </w:p>
        </w:tc>
        <w:tc>
          <w:tcPr>
            <w:tcW w:w="3865" w:type="dxa"/>
            <w:gridSpan w:val="5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388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107" w:type="dxa"/>
            <w:gridSpan w:val="6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□改进转移支付绩效目标管理</w:t>
            </w:r>
          </w:p>
        </w:tc>
        <w:tc>
          <w:tcPr>
            <w:tcW w:w="3865" w:type="dxa"/>
            <w:gridSpan w:val="5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388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107" w:type="dxa"/>
            <w:gridSpan w:val="6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□进行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政策调整</w:t>
            </w:r>
          </w:p>
        </w:tc>
        <w:tc>
          <w:tcPr>
            <w:tcW w:w="3865" w:type="dxa"/>
            <w:gridSpan w:val="5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388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107" w:type="dxa"/>
            <w:gridSpan w:val="6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政策到期重新发布</w:t>
            </w:r>
          </w:p>
        </w:tc>
        <w:tc>
          <w:tcPr>
            <w:tcW w:w="3865" w:type="dxa"/>
            <w:gridSpan w:val="5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388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107" w:type="dxa"/>
            <w:gridSpan w:val="6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□规范转移支付资金管理</w:t>
            </w:r>
          </w:p>
        </w:tc>
        <w:tc>
          <w:tcPr>
            <w:tcW w:w="3865" w:type="dxa"/>
            <w:gridSpan w:val="5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388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107" w:type="dxa"/>
            <w:gridSpan w:val="6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□其他意见</w:t>
            </w:r>
          </w:p>
        </w:tc>
        <w:tc>
          <w:tcPr>
            <w:tcW w:w="3865" w:type="dxa"/>
            <w:gridSpan w:val="5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>
      <w:pP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>注：金额以万元为单位，保留两位小数。</w:t>
      </w:r>
    </w:p>
    <w:p>
      <w:pPr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</w:pPr>
    </w:p>
    <w:p>
      <w:pPr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</w:pPr>
    </w:p>
    <w:p>
      <w:pPr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</w:pPr>
    </w:p>
    <w:p>
      <w:pPr>
        <w:rPr>
          <w:rFonts w:hint="default" w:ascii="黑体" w:hAnsi="宋体" w:eastAsia="黑体" w:cs="黑体"/>
          <w:color w:val="000000"/>
          <w:kern w:val="0"/>
          <w:sz w:val="32"/>
          <w:szCs w:val="32"/>
          <w:lang w:bidi="ar"/>
        </w:rPr>
      </w:pPr>
      <w:r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  <w:t>附件3-</w:t>
      </w:r>
      <w:r>
        <w:rPr>
          <w:rFonts w:hint="eastAsia" w:ascii="黑体" w:hAnsi="宋体" w:eastAsia="黑体" w:cs="黑体"/>
          <w:color w:val="000000"/>
          <w:kern w:val="0"/>
          <w:sz w:val="32"/>
          <w:szCs w:val="32"/>
          <w:lang w:val="en-US" w:eastAsia="zh-CN" w:bidi="ar"/>
        </w:rPr>
        <w:t>4</w:t>
      </w:r>
      <w:r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  <w:t>-2</w:t>
      </w:r>
    </w:p>
    <w:p>
      <w:pPr>
        <w:pStyle w:val="11"/>
        <w:widowControl/>
        <w:spacing w:line="360" w:lineRule="auto"/>
        <w:jc w:val="center"/>
        <w:rPr>
          <w:rStyle w:val="14"/>
          <w:rFonts w:hint="default"/>
          <w:b/>
          <w:bCs/>
          <w:sz w:val="24"/>
          <w:szCs w:val="24"/>
          <w:lang w:bidi="ar"/>
        </w:rPr>
      </w:pPr>
      <w:r>
        <w:rPr>
          <w:rStyle w:val="14"/>
          <w:rFonts w:hint="default"/>
          <w:b/>
          <w:bCs/>
          <w:sz w:val="24"/>
          <w:szCs w:val="24"/>
          <w:lang w:bidi="ar"/>
        </w:rPr>
        <w:t>转移支付区域绩效运行监控表</w:t>
      </w:r>
    </w:p>
    <w:p>
      <w:pPr>
        <w:pStyle w:val="11"/>
        <w:widowControl/>
        <w:spacing w:line="360" w:lineRule="auto"/>
        <w:jc w:val="center"/>
        <w:rPr>
          <w:rStyle w:val="14"/>
          <w:rFonts w:hint="default"/>
          <w:b/>
          <w:bCs/>
          <w:sz w:val="18"/>
          <w:szCs w:val="18"/>
          <w:lang w:bidi="ar"/>
        </w:rPr>
      </w:pPr>
      <w:r>
        <w:rPr>
          <w:rFonts w:hint="eastAsia" w:ascii="仿宋" w:hAnsi="仿宋" w:eastAsia="仿宋" w:cs="仿宋"/>
          <w:color w:val="000000"/>
          <w:sz w:val="18"/>
          <w:szCs w:val="18"/>
        </w:rPr>
        <w:t>（XX年度）</w:t>
      </w:r>
    </w:p>
    <w:tbl>
      <w:tblPr>
        <w:tblStyle w:val="9"/>
        <w:tblpPr w:leftFromText="180" w:rightFromText="180" w:vertAnchor="text" w:horzAnchor="page" w:tblpX="1274" w:tblpY="623"/>
        <w:tblOverlap w:val="never"/>
        <w:tblW w:w="9360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38"/>
        <w:gridCol w:w="867"/>
        <w:gridCol w:w="100"/>
        <w:gridCol w:w="1649"/>
        <w:gridCol w:w="434"/>
        <w:gridCol w:w="567"/>
        <w:gridCol w:w="522"/>
        <w:gridCol w:w="515"/>
        <w:gridCol w:w="213"/>
        <w:gridCol w:w="914"/>
        <w:gridCol w:w="1335"/>
        <w:gridCol w:w="247"/>
        <w:gridCol w:w="1559"/>
      </w:tblGrid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3" w:hRule="atLeast"/>
          <w:tblHeader/>
        </w:trPr>
        <w:tc>
          <w:tcPr>
            <w:tcW w:w="13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转移支付名称</w:t>
            </w:r>
          </w:p>
        </w:tc>
        <w:tc>
          <w:tcPr>
            <w:tcW w:w="327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中央主管部门</w:t>
            </w:r>
          </w:p>
        </w:tc>
        <w:tc>
          <w:tcPr>
            <w:tcW w:w="314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3" w:hRule="atLeast"/>
          <w:tblHeader/>
        </w:trPr>
        <w:tc>
          <w:tcPr>
            <w:tcW w:w="13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省级财政部门</w:t>
            </w:r>
          </w:p>
        </w:tc>
        <w:tc>
          <w:tcPr>
            <w:tcW w:w="327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省级主管部门</w:t>
            </w:r>
          </w:p>
        </w:tc>
        <w:tc>
          <w:tcPr>
            <w:tcW w:w="314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tblHeader/>
        </w:trPr>
        <w:tc>
          <w:tcPr>
            <w:tcW w:w="13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市级财政部门</w:t>
            </w:r>
          </w:p>
        </w:tc>
        <w:tc>
          <w:tcPr>
            <w:tcW w:w="327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市级主管部门</w:t>
            </w:r>
          </w:p>
        </w:tc>
        <w:tc>
          <w:tcPr>
            <w:tcW w:w="314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tblHeader/>
        </w:trPr>
        <w:tc>
          <w:tcPr>
            <w:tcW w:w="13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县级财政部门</w:t>
            </w:r>
          </w:p>
        </w:tc>
        <w:tc>
          <w:tcPr>
            <w:tcW w:w="327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县级主管部门</w:t>
            </w:r>
          </w:p>
        </w:tc>
        <w:tc>
          <w:tcPr>
            <w:tcW w:w="314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  <w:tblHeader/>
        </w:trPr>
        <w:tc>
          <w:tcPr>
            <w:tcW w:w="130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转移支付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区域预算资金                    （万元）</w:t>
            </w:r>
          </w:p>
        </w:tc>
        <w:tc>
          <w:tcPr>
            <w:tcW w:w="21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年初预算数</w:t>
            </w:r>
          </w:p>
        </w:tc>
        <w:tc>
          <w:tcPr>
            <w:tcW w:w="16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1-*月执行数</w:t>
            </w:r>
          </w:p>
        </w:tc>
        <w:tc>
          <w:tcPr>
            <w:tcW w:w="1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1-*月执行率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全年预计执行数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tblHeader/>
        </w:trPr>
        <w:tc>
          <w:tcPr>
            <w:tcW w:w="130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1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Style w:val="15"/>
                <w:rFonts w:hint="default"/>
                <w:sz w:val="18"/>
                <w:szCs w:val="18"/>
                <w:lang w:bidi="ar"/>
              </w:rPr>
              <w:t>年度预算资金总额：</w:t>
            </w:r>
          </w:p>
        </w:tc>
        <w:tc>
          <w:tcPr>
            <w:tcW w:w="10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  <w:tblHeader/>
        </w:trPr>
        <w:tc>
          <w:tcPr>
            <w:tcW w:w="130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1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其中：中央补助</w:t>
            </w:r>
          </w:p>
        </w:tc>
        <w:tc>
          <w:tcPr>
            <w:tcW w:w="10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  <w:tblHeader/>
        </w:trPr>
        <w:tc>
          <w:tcPr>
            <w:tcW w:w="130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1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firstLine="630" w:firstLineChars="300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省级财政资金</w:t>
            </w:r>
          </w:p>
        </w:tc>
        <w:tc>
          <w:tcPr>
            <w:tcW w:w="10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5" w:hRule="atLeast"/>
          <w:tblHeader/>
        </w:trPr>
        <w:tc>
          <w:tcPr>
            <w:tcW w:w="130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1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 市级财政资金</w:t>
            </w:r>
          </w:p>
        </w:tc>
        <w:tc>
          <w:tcPr>
            <w:tcW w:w="10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  <w:tblHeader/>
        </w:trPr>
        <w:tc>
          <w:tcPr>
            <w:tcW w:w="130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1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 县级财政资金</w:t>
            </w:r>
          </w:p>
        </w:tc>
        <w:tc>
          <w:tcPr>
            <w:tcW w:w="10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9" w:hRule="atLeast"/>
          <w:tblHeader/>
        </w:trPr>
        <w:tc>
          <w:tcPr>
            <w:tcW w:w="43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年度总体目标</w:t>
            </w:r>
          </w:p>
        </w:tc>
        <w:tc>
          <w:tcPr>
            <w:tcW w:w="5781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jc w:val="center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年度转移支付区域绩效目标</w:t>
            </w:r>
          </w:p>
        </w:tc>
        <w:tc>
          <w:tcPr>
            <w:tcW w:w="314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jc w:val="center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1-*月完成情况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9" w:hRule="atLeast"/>
          <w:tblHeader/>
        </w:trPr>
        <w:tc>
          <w:tcPr>
            <w:tcW w:w="43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5781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目标1：</w:t>
            </w:r>
          </w:p>
        </w:tc>
        <w:tc>
          <w:tcPr>
            <w:tcW w:w="314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jc w:val="center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9" w:hRule="atLeast"/>
          <w:tblHeader/>
        </w:trPr>
        <w:tc>
          <w:tcPr>
            <w:tcW w:w="43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5781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 ……</w:t>
            </w:r>
          </w:p>
        </w:tc>
        <w:tc>
          <w:tcPr>
            <w:tcW w:w="3141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 w:hRule="atLeast"/>
          <w:tblHeader/>
        </w:trPr>
        <w:tc>
          <w:tcPr>
            <w:tcW w:w="43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绩效指标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绩效指标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一级指标</w:t>
            </w:r>
          </w:p>
        </w:tc>
        <w:tc>
          <w:tcPr>
            <w:tcW w:w="17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二级指标</w:t>
            </w:r>
          </w:p>
        </w:tc>
        <w:tc>
          <w:tcPr>
            <w:tcW w:w="10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三级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指标</w:t>
            </w:r>
          </w:p>
        </w:tc>
        <w:tc>
          <w:tcPr>
            <w:tcW w:w="10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年度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指标值</w:t>
            </w: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1-*月执行情况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全年预计完成情况</w:t>
            </w: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偏差原因分析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 w:bidi="ar"/>
              </w:rPr>
              <w:t>、改进措施、完成目标可能性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</w:trPr>
        <w:tc>
          <w:tcPr>
            <w:tcW w:w="4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产出指标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74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both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  <w:p>
            <w:pPr>
              <w:jc w:val="both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    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数量指标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  <w:p>
            <w:pPr>
              <w:widowControl/>
              <w:jc w:val="left"/>
              <w:rPr>
                <w:rFonts w:ascii="宋体"/>
                <w:kern w:val="0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0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</w:trPr>
        <w:tc>
          <w:tcPr>
            <w:tcW w:w="4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749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0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</w:trPr>
        <w:tc>
          <w:tcPr>
            <w:tcW w:w="4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74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质量指标</w:t>
            </w:r>
          </w:p>
        </w:tc>
        <w:tc>
          <w:tcPr>
            <w:tcW w:w="10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0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</w:trPr>
        <w:tc>
          <w:tcPr>
            <w:tcW w:w="4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749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0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</w:trPr>
        <w:tc>
          <w:tcPr>
            <w:tcW w:w="4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74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时效指标</w:t>
            </w:r>
          </w:p>
        </w:tc>
        <w:tc>
          <w:tcPr>
            <w:tcW w:w="10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0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</w:trPr>
        <w:tc>
          <w:tcPr>
            <w:tcW w:w="43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749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0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</w:trPr>
        <w:tc>
          <w:tcPr>
            <w:tcW w:w="43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74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成本指标</w:t>
            </w:r>
          </w:p>
        </w:tc>
        <w:tc>
          <w:tcPr>
            <w:tcW w:w="10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0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</w:trPr>
        <w:tc>
          <w:tcPr>
            <w:tcW w:w="43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749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0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</w:trPr>
        <w:tc>
          <w:tcPr>
            <w:tcW w:w="43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7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0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</w:trPr>
        <w:tc>
          <w:tcPr>
            <w:tcW w:w="43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both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效益指标</w:t>
            </w:r>
          </w:p>
        </w:tc>
        <w:tc>
          <w:tcPr>
            <w:tcW w:w="174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经济效益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指标</w:t>
            </w:r>
          </w:p>
        </w:tc>
        <w:tc>
          <w:tcPr>
            <w:tcW w:w="10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0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</w:trPr>
        <w:tc>
          <w:tcPr>
            <w:tcW w:w="43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749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0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</w:trPr>
        <w:tc>
          <w:tcPr>
            <w:tcW w:w="43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74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社会效益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指标</w:t>
            </w:r>
          </w:p>
        </w:tc>
        <w:tc>
          <w:tcPr>
            <w:tcW w:w="10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0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</w:trPr>
        <w:tc>
          <w:tcPr>
            <w:tcW w:w="43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749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0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</w:trPr>
        <w:tc>
          <w:tcPr>
            <w:tcW w:w="43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74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生态效益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指标</w:t>
            </w:r>
          </w:p>
        </w:tc>
        <w:tc>
          <w:tcPr>
            <w:tcW w:w="10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0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</w:trPr>
        <w:tc>
          <w:tcPr>
            <w:tcW w:w="43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749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0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</w:trPr>
        <w:tc>
          <w:tcPr>
            <w:tcW w:w="43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74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可持续影响指标</w:t>
            </w:r>
          </w:p>
        </w:tc>
        <w:tc>
          <w:tcPr>
            <w:tcW w:w="10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0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</w:trPr>
        <w:tc>
          <w:tcPr>
            <w:tcW w:w="43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749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0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</w:trPr>
        <w:tc>
          <w:tcPr>
            <w:tcW w:w="43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7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0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</w:trPr>
        <w:tc>
          <w:tcPr>
            <w:tcW w:w="43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满意度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指标</w:t>
            </w:r>
          </w:p>
        </w:tc>
        <w:tc>
          <w:tcPr>
            <w:tcW w:w="174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服务对象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满意度指标</w:t>
            </w:r>
          </w:p>
        </w:tc>
        <w:tc>
          <w:tcPr>
            <w:tcW w:w="10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0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</w:trPr>
        <w:tc>
          <w:tcPr>
            <w:tcW w:w="43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749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0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</w:trPr>
        <w:tc>
          <w:tcPr>
            <w:tcW w:w="43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74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社会公众满意度指标</w:t>
            </w:r>
          </w:p>
        </w:tc>
        <w:tc>
          <w:tcPr>
            <w:tcW w:w="10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0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</w:trPr>
        <w:tc>
          <w:tcPr>
            <w:tcW w:w="43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749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0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</w:trPr>
        <w:tc>
          <w:tcPr>
            <w:tcW w:w="438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7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0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9" w:hRule="exact"/>
          <w:tblHeader/>
        </w:trPr>
        <w:tc>
          <w:tcPr>
            <w:tcW w:w="140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结果应用建议</w:t>
            </w:r>
          </w:p>
          <w:p>
            <w:pPr>
              <w:widowControl/>
              <w:jc w:val="both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（请在相应选项</w:t>
            </w: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□内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划“√”并在“具体建议内容”栏阐述）</w:t>
            </w:r>
          </w:p>
        </w:tc>
        <w:tc>
          <w:tcPr>
            <w:tcW w:w="3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结果应用建议选项</w:t>
            </w:r>
          </w:p>
        </w:tc>
        <w:tc>
          <w:tcPr>
            <w:tcW w:w="405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具体建议内容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</w:trPr>
        <w:tc>
          <w:tcPr>
            <w:tcW w:w="1405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</w:p>
        </w:tc>
        <w:tc>
          <w:tcPr>
            <w:tcW w:w="3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改进本区域转移支付项目管理（改进措施和方式）</w:t>
            </w:r>
          </w:p>
        </w:tc>
        <w:tc>
          <w:tcPr>
            <w:tcW w:w="4055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</w:trPr>
        <w:tc>
          <w:tcPr>
            <w:tcW w:w="1405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□规范本区域转移支付资金管理</w:t>
            </w:r>
          </w:p>
        </w:tc>
        <w:tc>
          <w:tcPr>
            <w:tcW w:w="4055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</w:trPr>
        <w:tc>
          <w:tcPr>
            <w:tcW w:w="1405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□完善制度设计，建议进行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政策调整</w:t>
            </w:r>
          </w:p>
        </w:tc>
        <w:tc>
          <w:tcPr>
            <w:tcW w:w="4055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</w:trPr>
        <w:tc>
          <w:tcPr>
            <w:tcW w:w="1405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政策到期，建议重新发布</w:t>
            </w:r>
          </w:p>
        </w:tc>
        <w:tc>
          <w:tcPr>
            <w:tcW w:w="4055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</w:trPr>
        <w:tc>
          <w:tcPr>
            <w:tcW w:w="1405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□建议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调整本区域公共服务标准</w:t>
            </w:r>
          </w:p>
        </w:tc>
        <w:tc>
          <w:tcPr>
            <w:tcW w:w="4055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</w:trPr>
        <w:tc>
          <w:tcPr>
            <w:tcW w:w="1405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□其他建议</w:t>
            </w:r>
          </w:p>
        </w:tc>
        <w:tc>
          <w:tcPr>
            <w:tcW w:w="4055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exact"/>
          <w:tblHeader/>
        </w:trPr>
        <w:tc>
          <w:tcPr>
            <w:tcW w:w="1405" w:type="dxa"/>
            <w:gridSpan w:val="3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both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主管部门审核意见（请在相应选项</w:t>
            </w: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□内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划“√”，如有其他意见请在“总体意见”栏阐述，下同）</w:t>
            </w:r>
          </w:p>
        </w:tc>
        <w:tc>
          <w:tcPr>
            <w:tcW w:w="3900" w:type="dxa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具体审核意见</w:t>
            </w:r>
          </w:p>
        </w:tc>
        <w:tc>
          <w:tcPr>
            <w:tcW w:w="4055" w:type="dxa"/>
            <w:gridSpan w:val="4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总体意见：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</w:p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                              主管部门公章                                                                                                        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                    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                               年  月  日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tblHeader/>
        </w:trPr>
        <w:tc>
          <w:tcPr>
            <w:tcW w:w="1405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</w:p>
        </w:tc>
        <w:tc>
          <w:tcPr>
            <w:tcW w:w="3900" w:type="dxa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改进本区域转移支付项目管理</w:t>
            </w:r>
          </w:p>
        </w:tc>
        <w:tc>
          <w:tcPr>
            <w:tcW w:w="4055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tblHeader/>
        </w:trPr>
        <w:tc>
          <w:tcPr>
            <w:tcW w:w="1405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900" w:type="dxa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□规范本区域转移支付资金管理</w:t>
            </w:r>
          </w:p>
        </w:tc>
        <w:tc>
          <w:tcPr>
            <w:tcW w:w="4055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tblHeader/>
        </w:trPr>
        <w:tc>
          <w:tcPr>
            <w:tcW w:w="1405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900" w:type="dxa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□进行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政策调整</w:t>
            </w:r>
          </w:p>
        </w:tc>
        <w:tc>
          <w:tcPr>
            <w:tcW w:w="4055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tblHeader/>
        </w:trPr>
        <w:tc>
          <w:tcPr>
            <w:tcW w:w="1405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900" w:type="dxa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政策到期重新发布</w:t>
            </w:r>
          </w:p>
        </w:tc>
        <w:tc>
          <w:tcPr>
            <w:tcW w:w="4055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tblHeader/>
        </w:trPr>
        <w:tc>
          <w:tcPr>
            <w:tcW w:w="1405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900" w:type="dxa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□建议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调整本区域公共服务标准</w:t>
            </w:r>
          </w:p>
        </w:tc>
        <w:tc>
          <w:tcPr>
            <w:tcW w:w="4055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tblHeader/>
        </w:trPr>
        <w:tc>
          <w:tcPr>
            <w:tcW w:w="1405" w:type="dxa"/>
            <w:gridSpan w:val="3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900" w:type="dxa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□其他意见</w:t>
            </w:r>
          </w:p>
        </w:tc>
        <w:tc>
          <w:tcPr>
            <w:tcW w:w="4055" w:type="dxa"/>
            <w:gridSpan w:val="4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exact"/>
          <w:tblHeader/>
        </w:trPr>
        <w:tc>
          <w:tcPr>
            <w:tcW w:w="1405" w:type="dxa"/>
            <w:gridSpan w:val="3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财政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部门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审核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意见</w:t>
            </w:r>
          </w:p>
        </w:tc>
        <w:tc>
          <w:tcPr>
            <w:tcW w:w="3900" w:type="dxa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具体审核意见</w:t>
            </w:r>
          </w:p>
        </w:tc>
        <w:tc>
          <w:tcPr>
            <w:tcW w:w="4055" w:type="dxa"/>
            <w:gridSpan w:val="4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总体意见：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</w:p>
          <w:p>
            <w:pPr>
              <w:widowControl/>
              <w:jc w:val="righ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业务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 w:bidi="ar"/>
              </w:rPr>
              <w:t>科室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公章                                                                                                        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                    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                                  年  月  日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tblHeader/>
        </w:trPr>
        <w:tc>
          <w:tcPr>
            <w:tcW w:w="1405" w:type="dxa"/>
            <w:gridSpan w:val="3"/>
            <w:vMerge w:val="continue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</w:p>
        </w:tc>
        <w:tc>
          <w:tcPr>
            <w:tcW w:w="3900" w:type="dxa"/>
            <w:gridSpan w:val="6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改进本区域转移支付项目管理</w:t>
            </w:r>
          </w:p>
        </w:tc>
        <w:tc>
          <w:tcPr>
            <w:tcW w:w="4055" w:type="dxa"/>
            <w:gridSpan w:val="4"/>
            <w:vMerge w:val="continue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tblHeader/>
        </w:trPr>
        <w:tc>
          <w:tcPr>
            <w:tcW w:w="1405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900" w:type="dxa"/>
            <w:gridSpan w:val="6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□规范本区域转移支付资金管理</w:t>
            </w:r>
          </w:p>
        </w:tc>
        <w:tc>
          <w:tcPr>
            <w:tcW w:w="4055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tblHeader/>
        </w:trPr>
        <w:tc>
          <w:tcPr>
            <w:tcW w:w="1405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900" w:type="dxa"/>
            <w:gridSpan w:val="6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□进行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政策调整</w:t>
            </w:r>
          </w:p>
        </w:tc>
        <w:tc>
          <w:tcPr>
            <w:tcW w:w="4055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tblHeader/>
        </w:trPr>
        <w:tc>
          <w:tcPr>
            <w:tcW w:w="1405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900" w:type="dxa"/>
            <w:gridSpan w:val="6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政策到期重新发布</w:t>
            </w:r>
          </w:p>
        </w:tc>
        <w:tc>
          <w:tcPr>
            <w:tcW w:w="4055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tblHeader/>
        </w:trPr>
        <w:tc>
          <w:tcPr>
            <w:tcW w:w="1405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900" w:type="dxa"/>
            <w:gridSpan w:val="6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□建议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调整本区域公共服务标准</w:t>
            </w:r>
          </w:p>
        </w:tc>
        <w:tc>
          <w:tcPr>
            <w:tcW w:w="4055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tblHeader/>
        </w:trPr>
        <w:tc>
          <w:tcPr>
            <w:tcW w:w="1405" w:type="dxa"/>
            <w:gridSpan w:val="3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900" w:type="dxa"/>
            <w:gridSpan w:val="6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□其他意见</w:t>
            </w:r>
          </w:p>
        </w:tc>
        <w:tc>
          <w:tcPr>
            <w:tcW w:w="4055" w:type="dxa"/>
            <w:gridSpan w:val="4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>
      <w:pP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>注：金额以万元为单位,保留两位小数。</w:t>
      </w:r>
    </w:p>
    <w:p>
      <w:pP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  </w:t>
      </w:r>
    </w:p>
    <w:p>
      <w:pPr>
        <w:pStyle w:val="11"/>
        <w:widowControl/>
        <w:spacing w:line="360" w:lineRule="auto"/>
        <w:jc w:val="center"/>
        <w:rPr>
          <w:rFonts w:hint="eastAsia" w:ascii="宋体" w:hAnsi="宋体" w:cs="宋体"/>
          <w:color w:val="000000"/>
          <w:kern w:val="0"/>
          <w:sz w:val="22"/>
          <w:lang w:bidi="ar"/>
        </w:rPr>
      </w:pPr>
    </w:p>
    <w:p>
      <w:pPr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</w:pPr>
      <w:r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  <w:t>附件3-</w:t>
      </w:r>
      <w:r>
        <w:rPr>
          <w:rFonts w:hint="eastAsia" w:ascii="黑体" w:hAnsi="宋体" w:eastAsia="黑体" w:cs="黑体"/>
          <w:color w:val="000000"/>
          <w:kern w:val="0"/>
          <w:sz w:val="32"/>
          <w:szCs w:val="32"/>
          <w:lang w:val="en-US" w:eastAsia="zh-CN" w:bidi="ar"/>
        </w:rPr>
        <w:t>4</w:t>
      </w:r>
      <w:r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  <w:t>-3</w:t>
      </w:r>
    </w:p>
    <w:p>
      <w:pPr>
        <w:pStyle w:val="11"/>
        <w:widowControl/>
        <w:spacing w:line="360" w:lineRule="auto"/>
        <w:jc w:val="center"/>
        <w:rPr>
          <w:rStyle w:val="14"/>
          <w:rFonts w:hint="default"/>
          <w:b/>
          <w:bCs/>
          <w:sz w:val="24"/>
          <w:szCs w:val="24"/>
          <w:lang w:bidi="ar"/>
        </w:rPr>
      </w:pPr>
      <w:r>
        <w:rPr>
          <w:rStyle w:val="14"/>
          <w:rFonts w:hint="default"/>
          <w:b/>
          <w:bCs/>
          <w:sz w:val="24"/>
          <w:szCs w:val="24"/>
          <w:lang w:bidi="ar"/>
        </w:rPr>
        <w:t>转移支付项目绩效运行监控表</w:t>
      </w:r>
    </w:p>
    <w:p>
      <w:pPr>
        <w:pStyle w:val="11"/>
        <w:widowControl/>
        <w:spacing w:line="360" w:lineRule="auto"/>
        <w:jc w:val="center"/>
        <w:rPr>
          <w:rFonts w:hint="eastAsia" w:ascii="仿宋" w:hAnsi="仿宋" w:eastAsia="仿宋" w:cs="仿宋"/>
          <w:b/>
          <w:color w:val="000000"/>
          <w:kern w:val="0"/>
          <w:sz w:val="18"/>
          <w:szCs w:val="18"/>
          <w:lang w:bidi="ar"/>
        </w:rPr>
      </w:pPr>
      <w:r>
        <w:rPr>
          <w:rFonts w:hint="eastAsia" w:ascii="仿宋" w:hAnsi="仿宋" w:eastAsia="仿宋" w:cs="仿宋"/>
          <w:color w:val="000000"/>
          <w:sz w:val="18"/>
          <w:szCs w:val="18"/>
        </w:rPr>
        <w:t>（XX年度）</w:t>
      </w:r>
    </w:p>
    <w:tbl>
      <w:tblPr>
        <w:tblStyle w:val="9"/>
        <w:tblW w:w="9360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38"/>
        <w:gridCol w:w="950"/>
        <w:gridCol w:w="272"/>
        <w:gridCol w:w="1386"/>
        <w:gridCol w:w="392"/>
        <w:gridCol w:w="650"/>
        <w:gridCol w:w="489"/>
        <w:gridCol w:w="513"/>
        <w:gridCol w:w="2"/>
        <w:gridCol w:w="308"/>
        <w:gridCol w:w="819"/>
        <w:gridCol w:w="1541"/>
        <w:gridCol w:w="41"/>
        <w:gridCol w:w="155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3" w:hRule="atLeast"/>
          <w:tblHeader/>
          <w:jc w:val="center"/>
        </w:trPr>
        <w:tc>
          <w:tcPr>
            <w:tcW w:w="1388" w:type="dxa"/>
            <w:gridSpan w:val="2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转移支付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（项目）名称</w:t>
            </w:r>
          </w:p>
        </w:tc>
        <w:tc>
          <w:tcPr>
            <w:tcW w:w="7972" w:type="dxa"/>
            <w:gridSpan w:val="12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3" w:hRule="atLeast"/>
          <w:tblHeader/>
          <w:jc w:val="center"/>
        </w:trPr>
        <w:tc>
          <w:tcPr>
            <w:tcW w:w="1388" w:type="dxa"/>
            <w:gridSpan w:val="2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中央主管部门</w:t>
            </w:r>
          </w:p>
        </w:tc>
        <w:tc>
          <w:tcPr>
            <w:tcW w:w="3189" w:type="dxa"/>
            <w:gridSpan w:val="5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省级主管部门</w:t>
            </w:r>
          </w:p>
        </w:tc>
        <w:tc>
          <w:tcPr>
            <w:tcW w:w="3141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tblHeader/>
          <w:jc w:val="center"/>
        </w:trPr>
        <w:tc>
          <w:tcPr>
            <w:tcW w:w="1388" w:type="dxa"/>
            <w:gridSpan w:val="2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市级主管部门</w:t>
            </w:r>
          </w:p>
        </w:tc>
        <w:tc>
          <w:tcPr>
            <w:tcW w:w="3189" w:type="dxa"/>
            <w:gridSpan w:val="5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gridSpan w:val="4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县级主管部门</w:t>
            </w:r>
          </w:p>
        </w:tc>
        <w:tc>
          <w:tcPr>
            <w:tcW w:w="3141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tblHeader/>
          <w:jc w:val="center"/>
        </w:trPr>
        <w:tc>
          <w:tcPr>
            <w:tcW w:w="1388" w:type="dxa"/>
            <w:gridSpan w:val="2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具体实施单位</w:t>
            </w:r>
          </w:p>
        </w:tc>
        <w:tc>
          <w:tcPr>
            <w:tcW w:w="7972" w:type="dxa"/>
            <w:gridSpan w:val="12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  <w:tblHeader/>
          <w:jc w:val="center"/>
        </w:trPr>
        <w:tc>
          <w:tcPr>
            <w:tcW w:w="1388" w:type="dxa"/>
            <w:gridSpan w:val="2"/>
            <w:vMerge w:val="restar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项目预算资金                    （万元）</w:t>
            </w:r>
          </w:p>
        </w:tc>
        <w:tc>
          <w:tcPr>
            <w:tcW w:w="2050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39" w:type="dxa"/>
            <w:gridSpan w:val="2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年初预算数</w:t>
            </w:r>
          </w:p>
        </w:tc>
        <w:tc>
          <w:tcPr>
            <w:tcW w:w="1642" w:type="dxa"/>
            <w:gridSpan w:val="4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1-*月执行数</w:t>
            </w:r>
          </w:p>
        </w:tc>
        <w:tc>
          <w:tcPr>
            <w:tcW w:w="1582" w:type="dxa"/>
            <w:gridSpan w:val="2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1-*月执行率</w:t>
            </w:r>
          </w:p>
        </w:tc>
        <w:tc>
          <w:tcPr>
            <w:tcW w:w="155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全年预计执行数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tblHeader/>
          <w:jc w:val="center"/>
        </w:trPr>
        <w:tc>
          <w:tcPr>
            <w:tcW w:w="1388" w:type="dxa"/>
            <w:gridSpan w:val="2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050" w:type="dxa"/>
            <w:gridSpan w:val="3"/>
            <w:vAlign w:val="center"/>
          </w:tcPr>
          <w:p>
            <w:pPr>
              <w:widowControl/>
              <w:jc w:val="center"/>
              <w:textAlignment w:val="center"/>
              <w:rPr>
                <w:rStyle w:val="15"/>
                <w:rFonts w:hint="default"/>
                <w:sz w:val="18"/>
                <w:szCs w:val="18"/>
                <w:lang w:bidi="ar"/>
              </w:rPr>
            </w:pPr>
            <w:r>
              <w:rPr>
                <w:rStyle w:val="15"/>
                <w:rFonts w:hint="default"/>
                <w:sz w:val="18"/>
                <w:szCs w:val="18"/>
                <w:lang w:bidi="ar"/>
              </w:rPr>
              <w:t>年度预算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Style w:val="15"/>
                <w:rFonts w:hint="default"/>
                <w:sz w:val="18"/>
                <w:szCs w:val="18"/>
                <w:lang w:bidi="ar"/>
              </w:rPr>
              <w:t>资金总额</w:t>
            </w:r>
          </w:p>
        </w:tc>
        <w:tc>
          <w:tcPr>
            <w:tcW w:w="1139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82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  <w:tblHeader/>
          <w:jc w:val="center"/>
        </w:trPr>
        <w:tc>
          <w:tcPr>
            <w:tcW w:w="1388" w:type="dxa"/>
            <w:gridSpan w:val="2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050" w:type="dxa"/>
            <w:gridSpan w:val="3"/>
            <w:vAlign w:val="center"/>
          </w:tcPr>
          <w:p>
            <w:pPr>
              <w:widowControl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其中：中央补助</w:t>
            </w:r>
          </w:p>
        </w:tc>
        <w:tc>
          <w:tcPr>
            <w:tcW w:w="1139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82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  <w:tblHeader/>
          <w:jc w:val="center"/>
        </w:trPr>
        <w:tc>
          <w:tcPr>
            <w:tcW w:w="1388" w:type="dxa"/>
            <w:gridSpan w:val="2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050" w:type="dxa"/>
            <w:gridSpan w:val="3"/>
            <w:vAlign w:val="center"/>
          </w:tcPr>
          <w:p>
            <w:pPr>
              <w:widowControl/>
              <w:ind w:firstLine="420" w:firstLineChars="200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省级财政资金</w:t>
            </w:r>
          </w:p>
        </w:tc>
        <w:tc>
          <w:tcPr>
            <w:tcW w:w="1139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82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  <w:tblHeader/>
          <w:jc w:val="center"/>
        </w:trPr>
        <w:tc>
          <w:tcPr>
            <w:tcW w:w="1388" w:type="dxa"/>
            <w:gridSpan w:val="2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050" w:type="dxa"/>
            <w:gridSpan w:val="3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 市级财政资金</w:t>
            </w:r>
          </w:p>
        </w:tc>
        <w:tc>
          <w:tcPr>
            <w:tcW w:w="1139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82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  <w:tblHeader/>
          <w:jc w:val="center"/>
        </w:trPr>
        <w:tc>
          <w:tcPr>
            <w:tcW w:w="1388" w:type="dxa"/>
            <w:gridSpan w:val="2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050" w:type="dxa"/>
            <w:gridSpan w:val="3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 县级财政资金</w:t>
            </w:r>
          </w:p>
        </w:tc>
        <w:tc>
          <w:tcPr>
            <w:tcW w:w="1139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82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9" w:hRule="atLeast"/>
          <w:tblHeader/>
          <w:jc w:val="center"/>
        </w:trPr>
        <w:tc>
          <w:tcPr>
            <w:tcW w:w="438" w:type="dxa"/>
            <w:vMerge w:val="restar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年度总体目标</w:t>
            </w:r>
          </w:p>
        </w:tc>
        <w:tc>
          <w:tcPr>
            <w:tcW w:w="5781" w:type="dxa"/>
            <w:gridSpan w:val="10"/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年度转移支付项目绩效目标</w:t>
            </w:r>
          </w:p>
        </w:tc>
        <w:tc>
          <w:tcPr>
            <w:tcW w:w="3141" w:type="dxa"/>
            <w:gridSpan w:val="3"/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1-*月完成情况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9" w:hRule="atLeast"/>
          <w:tblHeader/>
          <w:jc w:val="center"/>
        </w:trPr>
        <w:tc>
          <w:tcPr>
            <w:tcW w:w="438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5781" w:type="dxa"/>
            <w:gridSpan w:val="10"/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目标1：</w:t>
            </w:r>
          </w:p>
        </w:tc>
        <w:tc>
          <w:tcPr>
            <w:tcW w:w="3141" w:type="dxa"/>
            <w:gridSpan w:val="3"/>
            <w:vAlign w:val="top"/>
          </w:tcPr>
          <w:p>
            <w:pPr>
              <w:widowControl/>
              <w:jc w:val="center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4" w:hRule="atLeast"/>
          <w:tblHeader/>
          <w:jc w:val="center"/>
        </w:trPr>
        <w:tc>
          <w:tcPr>
            <w:tcW w:w="438" w:type="dxa"/>
            <w:vMerge w:val="continue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5781" w:type="dxa"/>
            <w:gridSpan w:val="10"/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 ……</w:t>
            </w:r>
          </w:p>
        </w:tc>
        <w:tc>
          <w:tcPr>
            <w:tcW w:w="3141" w:type="dxa"/>
            <w:gridSpan w:val="3"/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  <w:tblHeader/>
          <w:jc w:val="center"/>
        </w:trPr>
        <w:tc>
          <w:tcPr>
            <w:tcW w:w="438" w:type="dxa"/>
            <w:vMerge w:val="restar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绩效指标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  <w:p>
            <w:pPr>
              <w:widowControl/>
              <w:jc w:val="both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95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一级指标</w:t>
            </w:r>
          </w:p>
        </w:tc>
        <w:tc>
          <w:tcPr>
            <w:tcW w:w="1658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二级指标</w:t>
            </w:r>
          </w:p>
        </w:tc>
        <w:tc>
          <w:tcPr>
            <w:tcW w:w="1042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  <w:t>三级指标</w:t>
            </w:r>
          </w:p>
        </w:tc>
        <w:tc>
          <w:tcPr>
            <w:tcW w:w="1002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年度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指标值</w:t>
            </w:r>
          </w:p>
        </w:tc>
        <w:tc>
          <w:tcPr>
            <w:tcW w:w="1129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1-*月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执行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情况</w:t>
            </w:r>
          </w:p>
        </w:tc>
        <w:tc>
          <w:tcPr>
            <w:tcW w:w="154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全年预计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完成情况</w:t>
            </w:r>
          </w:p>
        </w:tc>
        <w:tc>
          <w:tcPr>
            <w:tcW w:w="1600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偏差原因分析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 w:bidi="ar"/>
              </w:rPr>
              <w:t>、改进措施、完成目标可能性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38" w:type="dxa"/>
            <w:vMerge w:val="continue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50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  <w:t>产</w:t>
            </w:r>
            <w:r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  <w:t>出</w:t>
            </w:r>
            <w:r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  <w:t>指</w:t>
            </w:r>
            <w:r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  <w:t>标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658" w:type="dxa"/>
            <w:gridSpan w:val="2"/>
            <w:vMerge w:val="restart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  <w:t>数量指标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  <w:t>……</w:t>
            </w:r>
          </w:p>
        </w:tc>
        <w:tc>
          <w:tcPr>
            <w:tcW w:w="1042" w:type="dxa"/>
            <w:gridSpan w:val="2"/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002" w:type="dxa"/>
            <w:gridSpan w:val="2"/>
            <w:tcBorders>
              <w:right w:val="single" w:color="auto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9" w:type="dxa"/>
            <w:gridSpan w:val="3"/>
            <w:tcBorders>
              <w:left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4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exact"/>
          <w:tblHeader/>
          <w:jc w:val="center"/>
        </w:trPr>
        <w:tc>
          <w:tcPr>
            <w:tcW w:w="438" w:type="dxa"/>
            <w:vMerge w:val="continue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5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658" w:type="dxa"/>
            <w:gridSpan w:val="2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42" w:type="dxa"/>
            <w:gridSpan w:val="2"/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002" w:type="dxa"/>
            <w:gridSpan w:val="2"/>
            <w:tcBorders>
              <w:right w:val="single" w:color="auto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9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4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38" w:type="dxa"/>
            <w:vMerge w:val="continue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5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58" w:type="dxa"/>
            <w:gridSpan w:val="2"/>
            <w:vMerge w:val="restart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  <w:t>质量指标</w:t>
            </w:r>
          </w:p>
        </w:tc>
        <w:tc>
          <w:tcPr>
            <w:tcW w:w="1042" w:type="dxa"/>
            <w:gridSpan w:val="2"/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002" w:type="dxa"/>
            <w:gridSpan w:val="2"/>
            <w:tcBorders>
              <w:right w:val="single" w:color="auto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4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38" w:type="dxa"/>
            <w:vMerge w:val="continue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5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658" w:type="dxa"/>
            <w:gridSpan w:val="2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042" w:type="dxa"/>
            <w:gridSpan w:val="2"/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002" w:type="dxa"/>
            <w:gridSpan w:val="2"/>
            <w:tcBorders>
              <w:right w:val="single" w:color="auto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9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4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38" w:type="dxa"/>
            <w:vMerge w:val="continue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5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58" w:type="dxa"/>
            <w:gridSpan w:val="2"/>
            <w:vMerge w:val="restart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  <w:t>时效指标</w:t>
            </w:r>
          </w:p>
        </w:tc>
        <w:tc>
          <w:tcPr>
            <w:tcW w:w="1042" w:type="dxa"/>
            <w:gridSpan w:val="2"/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002" w:type="dxa"/>
            <w:gridSpan w:val="2"/>
            <w:tcBorders>
              <w:right w:val="single" w:color="auto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9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4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exact"/>
          <w:tblHeader/>
          <w:jc w:val="center"/>
        </w:trPr>
        <w:tc>
          <w:tcPr>
            <w:tcW w:w="438" w:type="dxa"/>
            <w:vMerge w:val="continue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5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658" w:type="dxa"/>
            <w:gridSpan w:val="2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042" w:type="dxa"/>
            <w:gridSpan w:val="2"/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002" w:type="dxa"/>
            <w:gridSpan w:val="2"/>
            <w:tcBorders>
              <w:right w:val="single" w:color="auto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9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4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38" w:type="dxa"/>
            <w:vMerge w:val="continue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5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58" w:type="dxa"/>
            <w:gridSpan w:val="2"/>
            <w:vMerge w:val="restart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  <w:t>成本指标</w:t>
            </w:r>
          </w:p>
        </w:tc>
        <w:tc>
          <w:tcPr>
            <w:tcW w:w="1042" w:type="dxa"/>
            <w:gridSpan w:val="2"/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002" w:type="dxa"/>
            <w:gridSpan w:val="2"/>
            <w:tcBorders>
              <w:right w:val="single" w:color="auto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9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4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38" w:type="dxa"/>
            <w:vMerge w:val="continue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5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658" w:type="dxa"/>
            <w:gridSpan w:val="2"/>
            <w:vMerge w:val="continue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42" w:type="dxa"/>
            <w:gridSpan w:val="2"/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002" w:type="dxa"/>
            <w:gridSpan w:val="2"/>
            <w:tcBorders>
              <w:right w:val="single" w:color="auto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9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4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38" w:type="dxa"/>
            <w:vMerge w:val="continue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5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58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  <w:t>……</w:t>
            </w:r>
          </w:p>
        </w:tc>
        <w:tc>
          <w:tcPr>
            <w:tcW w:w="1042" w:type="dxa"/>
            <w:gridSpan w:val="2"/>
            <w:textDirection w:val="lrTb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02" w:type="dxa"/>
            <w:gridSpan w:val="2"/>
            <w:tcBorders>
              <w:right w:val="single" w:color="auto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9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4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38" w:type="dxa"/>
            <w:vMerge w:val="continue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50" w:type="dxa"/>
            <w:vMerge w:val="restart"/>
            <w:vAlign w:val="bottom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 w:bidi="ar"/>
              </w:rPr>
              <w:t>效益指标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 w:bidi="ar"/>
              </w:rPr>
              <w:t>效益指标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益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指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标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可持续影响指标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658" w:type="dxa"/>
            <w:gridSpan w:val="2"/>
            <w:vMerge w:val="restart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经济效益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 w:bidi="ar"/>
              </w:rPr>
              <w:t>指标</w:t>
            </w:r>
          </w:p>
        </w:tc>
        <w:tc>
          <w:tcPr>
            <w:tcW w:w="1042" w:type="dxa"/>
            <w:gridSpan w:val="2"/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004" w:type="dxa"/>
            <w:gridSpan w:val="3"/>
            <w:tcBorders>
              <w:right w:val="single" w:color="auto" w:sz="4" w:space="0"/>
            </w:tcBorders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4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38" w:type="dxa"/>
            <w:vMerge w:val="continue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5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658" w:type="dxa"/>
            <w:gridSpan w:val="2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42" w:type="dxa"/>
            <w:gridSpan w:val="2"/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004" w:type="dxa"/>
            <w:gridSpan w:val="3"/>
            <w:tcBorders>
              <w:right w:val="single" w:color="auto" w:sz="4" w:space="0"/>
            </w:tcBorders>
            <w:textDirection w:val="lrTb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4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38" w:type="dxa"/>
            <w:vMerge w:val="continue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5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58" w:type="dxa"/>
            <w:gridSpan w:val="2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  <w:t>社会效益指标</w:t>
            </w:r>
          </w:p>
        </w:tc>
        <w:tc>
          <w:tcPr>
            <w:tcW w:w="1042" w:type="dxa"/>
            <w:gridSpan w:val="2"/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004" w:type="dxa"/>
            <w:gridSpan w:val="3"/>
            <w:tcBorders>
              <w:right w:val="single" w:color="auto" w:sz="4" w:space="0"/>
            </w:tcBorders>
            <w:textDirection w:val="lrTb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41" w:type="dxa"/>
            <w:tcBorders>
              <w:left w:val="single" w:color="auto" w:sz="4" w:space="0"/>
            </w:tcBorders>
            <w:textDirection w:val="lrTb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38" w:type="dxa"/>
            <w:vMerge w:val="continue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5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658" w:type="dxa"/>
            <w:gridSpan w:val="2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42" w:type="dxa"/>
            <w:gridSpan w:val="2"/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004" w:type="dxa"/>
            <w:gridSpan w:val="3"/>
            <w:tcBorders>
              <w:right w:val="single" w:color="auto" w:sz="4" w:space="0"/>
            </w:tcBorders>
            <w:textDirection w:val="lrTb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41" w:type="dxa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40" w:hRule="exact"/>
          <w:tblHeader/>
          <w:jc w:val="center"/>
        </w:trPr>
        <w:tc>
          <w:tcPr>
            <w:tcW w:w="438" w:type="dxa"/>
            <w:vMerge w:val="continue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5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58" w:type="dxa"/>
            <w:gridSpan w:val="2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  <w:t>生态效益指标</w:t>
            </w:r>
          </w:p>
        </w:tc>
        <w:tc>
          <w:tcPr>
            <w:tcW w:w="1042" w:type="dxa"/>
            <w:gridSpan w:val="2"/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004" w:type="dxa"/>
            <w:gridSpan w:val="3"/>
            <w:textDirection w:val="lrTb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41" w:type="dxa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38" w:type="dxa"/>
            <w:vMerge w:val="continue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5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658" w:type="dxa"/>
            <w:gridSpan w:val="2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42" w:type="dxa"/>
            <w:gridSpan w:val="2"/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004" w:type="dxa"/>
            <w:gridSpan w:val="3"/>
            <w:textDirection w:val="lrTb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41" w:type="dxa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38" w:type="dxa"/>
            <w:vMerge w:val="continue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5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58" w:type="dxa"/>
            <w:gridSpan w:val="2"/>
            <w:vMerge w:val="restart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可持续影响指标</w:t>
            </w:r>
          </w:p>
        </w:tc>
        <w:tc>
          <w:tcPr>
            <w:tcW w:w="1042" w:type="dxa"/>
            <w:gridSpan w:val="2"/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004" w:type="dxa"/>
            <w:gridSpan w:val="3"/>
            <w:textDirection w:val="lrTb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41" w:type="dxa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5" w:hRule="exact"/>
          <w:tblHeader/>
          <w:jc w:val="center"/>
        </w:trPr>
        <w:tc>
          <w:tcPr>
            <w:tcW w:w="438" w:type="dxa"/>
            <w:vMerge w:val="continue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5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658" w:type="dxa"/>
            <w:gridSpan w:val="2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42" w:type="dxa"/>
            <w:gridSpan w:val="2"/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004" w:type="dxa"/>
            <w:gridSpan w:val="3"/>
            <w:textDirection w:val="lrTb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41" w:type="dxa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exact"/>
          <w:tblHeader/>
          <w:jc w:val="center"/>
        </w:trPr>
        <w:tc>
          <w:tcPr>
            <w:tcW w:w="438" w:type="dxa"/>
            <w:vMerge w:val="continue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5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58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042" w:type="dxa"/>
            <w:gridSpan w:val="2"/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04" w:type="dxa"/>
            <w:gridSpan w:val="3"/>
            <w:textDirection w:val="lrTb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41" w:type="dxa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5" w:hRule="exact"/>
          <w:tblHeader/>
          <w:jc w:val="center"/>
        </w:trPr>
        <w:tc>
          <w:tcPr>
            <w:tcW w:w="438" w:type="dxa"/>
            <w:vMerge w:val="continue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50" w:type="dxa"/>
            <w:vMerge w:val="restar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满意度指标</w:t>
            </w:r>
          </w:p>
        </w:tc>
        <w:tc>
          <w:tcPr>
            <w:tcW w:w="1658" w:type="dxa"/>
            <w:gridSpan w:val="2"/>
            <w:vMerge w:val="restart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服务对象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满意度指标</w:t>
            </w:r>
          </w:p>
        </w:tc>
        <w:tc>
          <w:tcPr>
            <w:tcW w:w="1042" w:type="dxa"/>
            <w:gridSpan w:val="2"/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004" w:type="dxa"/>
            <w:gridSpan w:val="3"/>
            <w:textDirection w:val="lrTb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41" w:type="dxa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38" w:type="dxa"/>
            <w:vMerge w:val="continue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5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658" w:type="dxa"/>
            <w:gridSpan w:val="2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42" w:type="dxa"/>
            <w:gridSpan w:val="2"/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004" w:type="dxa"/>
            <w:gridSpan w:val="3"/>
            <w:textDirection w:val="lrTb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41" w:type="dxa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38" w:type="dxa"/>
            <w:vMerge w:val="continue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5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658" w:type="dxa"/>
            <w:gridSpan w:val="2"/>
            <w:vMerge w:val="restart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社会公众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满意度指标</w:t>
            </w:r>
          </w:p>
        </w:tc>
        <w:tc>
          <w:tcPr>
            <w:tcW w:w="1042" w:type="dxa"/>
            <w:gridSpan w:val="2"/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004" w:type="dxa"/>
            <w:gridSpan w:val="3"/>
            <w:textDirection w:val="lrTb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41" w:type="dxa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438" w:type="dxa"/>
            <w:vMerge w:val="continue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5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1658" w:type="dxa"/>
            <w:gridSpan w:val="2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42" w:type="dxa"/>
            <w:gridSpan w:val="2"/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004" w:type="dxa"/>
            <w:gridSpan w:val="3"/>
            <w:textDirection w:val="lrTb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41" w:type="dxa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exact"/>
          <w:tblHeader/>
          <w:jc w:val="center"/>
        </w:trPr>
        <w:tc>
          <w:tcPr>
            <w:tcW w:w="438" w:type="dxa"/>
            <w:vMerge w:val="continue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5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58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……</w:t>
            </w:r>
          </w:p>
        </w:tc>
        <w:tc>
          <w:tcPr>
            <w:tcW w:w="1042" w:type="dxa"/>
            <w:gridSpan w:val="2"/>
            <w:textDirection w:val="lrTb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04" w:type="dxa"/>
            <w:gridSpan w:val="3"/>
            <w:textDirection w:val="lrTb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2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41" w:type="dxa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exact"/>
          <w:tblHeader/>
          <w:jc w:val="center"/>
        </w:trPr>
        <w:tc>
          <w:tcPr>
            <w:tcW w:w="1660" w:type="dxa"/>
            <w:gridSpan w:val="3"/>
            <w:vMerge w:val="restar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结果应用建议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（请在相应选项</w:t>
            </w: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□内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划“√”并在“具体建议内容”栏阐述）</w:t>
            </w:r>
          </w:p>
        </w:tc>
        <w:tc>
          <w:tcPr>
            <w:tcW w:w="3740" w:type="dxa"/>
            <w:gridSpan w:val="7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结果应用建议选项</w:t>
            </w:r>
          </w:p>
        </w:tc>
        <w:tc>
          <w:tcPr>
            <w:tcW w:w="3960" w:type="dxa"/>
            <w:gridSpan w:val="4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具体建议内容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660" w:type="dxa"/>
            <w:gridSpan w:val="3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</w:p>
        </w:tc>
        <w:tc>
          <w:tcPr>
            <w:tcW w:w="3740" w:type="dxa"/>
            <w:gridSpan w:val="7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□改进预算项目管理（改进措施和方式）</w:t>
            </w:r>
          </w:p>
        </w:tc>
        <w:tc>
          <w:tcPr>
            <w:tcW w:w="3960" w:type="dxa"/>
            <w:gridSpan w:val="4"/>
            <w:vMerge w:val="restart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660" w:type="dxa"/>
            <w:gridSpan w:val="3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740" w:type="dxa"/>
            <w:gridSpan w:val="7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□规范财政资金管理</w:t>
            </w:r>
          </w:p>
        </w:tc>
        <w:tc>
          <w:tcPr>
            <w:tcW w:w="3960" w:type="dxa"/>
            <w:gridSpan w:val="4"/>
            <w:vMerge w:val="continue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660" w:type="dxa"/>
            <w:gridSpan w:val="3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740" w:type="dxa"/>
            <w:gridSpan w:val="7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□完善制度设计，建议进行政策调整</w:t>
            </w:r>
          </w:p>
        </w:tc>
        <w:tc>
          <w:tcPr>
            <w:tcW w:w="3960" w:type="dxa"/>
            <w:gridSpan w:val="4"/>
            <w:vMerge w:val="continue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660" w:type="dxa"/>
            <w:gridSpan w:val="3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740" w:type="dxa"/>
            <w:gridSpan w:val="7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□政策到期，建议重新发布</w:t>
            </w:r>
          </w:p>
        </w:tc>
        <w:tc>
          <w:tcPr>
            <w:tcW w:w="3960" w:type="dxa"/>
            <w:gridSpan w:val="4"/>
            <w:vMerge w:val="continue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660" w:type="dxa"/>
            <w:gridSpan w:val="3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740" w:type="dxa"/>
            <w:gridSpan w:val="7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□建议调整公共服务标准</w:t>
            </w:r>
          </w:p>
        </w:tc>
        <w:tc>
          <w:tcPr>
            <w:tcW w:w="3960" w:type="dxa"/>
            <w:gridSpan w:val="4"/>
            <w:vMerge w:val="continue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660" w:type="dxa"/>
            <w:gridSpan w:val="3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740" w:type="dxa"/>
            <w:gridSpan w:val="7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□其他建议</w:t>
            </w:r>
          </w:p>
        </w:tc>
        <w:tc>
          <w:tcPr>
            <w:tcW w:w="3960" w:type="dxa"/>
            <w:gridSpan w:val="4"/>
            <w:vMerge w:val="continue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exact"/>
          <w:tblHeader/>
          <w:jc w:val="center"/>
        </w:trPr>
        <w:tc>
          <w:tcPr>
            <w:tcW w:w="1660" w:type="dxa"/>
            <w:gridSpan w:val="3"/>
            <w:vMerge w:val="restar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主管部门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审核意见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（请在相应选项</w:t>
            </w: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□内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划“√”，如有其他意见请在“总体意见”栏阐述，下同）</w:t>
            </w:r>
          </w:p>
        </w:tc>
        <w:tc>
          <w:tcPr>
            <w:tcW w:w="3740" w:type="dxa"/>
            <w:gridSpan w:val="7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具体审核意见</w:t>
            </w:r>
          </w:p>
        </w:tc>
        <w:tc>
          <w:tcPr>
            <w:tcW w:w="3960" w:type="dxa"/>
            <w:gridSpan w:val="4"/>
            <w:vMerge w:val="restart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总体意见：</w:t>
            </w: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br w:type="textWrapping"/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 xml:space="preserve">              </w:t>
            </w: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 xml:space="preserve">                           主管部门公章                                                                                                                          </w:t>
            </w: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 xml:space="preserve">                                      </w:t>
            </w: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 xml:space="preserve">                            年  月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tblHeader/>
          <w:jc w:val="center"/>
        </w:trPr>
        <w:tc>
          <w:tcPr>
            <w:tcW w:w="1660" w:type="dxa"/>
            <w:gridSpan w:val="3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</w:p>
        </w:tc>
        <w:tc>
          <w:tcPr>
            <w:tcW w:w="3740" w:type="dxa"/>
            <w:gridSpan w:val="7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□改进预算项目管理</w:t>
            </w:r>
          </w:p>
        </w:tc>
        <w:tc>
          <w:tcPr>
            <w:tcW w:w="3960" w:type="dxa"/>
            <w:gridSpan w:val="4"/>
            <w:vMerge w:val="continue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tblHeader/>
          <w:jc w:val="center"/>
        </w:trPr>
        <w:tc>
          <w:tcPr>
            <w:tcW w:w="1660" w:type="dxa"/>
            <w:gridSpan w:val="3"/>
            <w:vMerge w:val="continue"/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740" w:type="dxa"/>
            <w:gridSpan w:val="7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□规范财政资金管理</w:t>
            </w:r>
          </w:p>
        </w:tc>
        <w:tc>
          <w:tcPr>
            <w:tcW w:w="3960" w:type="dxa"/>
            <w:gridSpan w:val="4"/>
            <w:vMerge w:val="continue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tblHeader/>
          <w:jc w:val="center"/>
        </w:trPr>
        <w:tc>
          <w:tcPr>
            <w:tcW w:w="1660" w:type="dxa"/>
            <w:gridSpan w:val="3"/>
            <w:vMerge w:val="continue"/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740" w:type="dxa"/>
            <w:gridSpan w:val="7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□进行政策调整</w:t>
            </w:r>
          </w:p>
        </w:tc>
        <w:tc>
          <w:tcPr>
            <w:tcW w:w="3960" w:type="dxa"/>
            <w:gridSpan w:val="4"/>
            <w:vMerge w:val="continue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tblHeader/>
          <w:jc w:val="center"/>
        </w:trPr>
        <w:tc>
          <w:tcPr>
            <w:tcW w:w="1660" w:type="dxa"/>
            <w:gridSpan w:val="3"/>
            <w:vMerge w:val="continue"/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740" w:type="dxa"/>
            <w:gridSpan w:val="7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□政策到期重新发布</w:t>
            </w:r>
          </w:p>
        </w:tc>
        <w:tc>
          <w:tcPr>
            <w:tcW w:w="3960" w:type="dxa"/>
            <w:gridSpan w:val="4"/>
            <w:vMerge w:val="continue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tblHeader/>
          <w:jc w:val="center"/>
        </w:trPr>
        <w:tc>
          <w:tcPr>
            <w:tcW w:w="1660" w:type="dxa"/>
            <w:gridSpan w:val="3"/>
            <w:vMerge w:val="continue"/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740" w:type="dxa"/>
            <w:gridSpan w:val="7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□调整公共服务标准</w:t>
            </w:r>
          </w:p>
        </w:tc>
        <w:tc>
          <w:tcPr>
            <w:tcW w:w="3960" w:type="dxa"/>
            <w:gridSpan w:val="4"/>
            <w:vMerge w:val="continue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tblHeader/>
          <w:jc w:val="center"/>
        </w:trPr>
        <w:tc>
          <w:tcPr>
            <w:tcW w:w="1660" w:type="dxa"/>
            <w:gridSpan w:val="3"/>
            <w:vMerge w:val="continue"/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740" w:type="dxa"/>
            <w:gridSpan w:val="7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□其他意见</w:t>
            </w:r>
          </w:p>
        </w:tc>
        <w:tc>
          <w:tcPr>
            <w:tcW w:w="3960" w:type="dxa"/>
            <w:gridSpan w:val="4"/>
            <w:vMerge w:val="continue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exact"/>
          <w:tblHeader/>
          <w:jc w:val="center"/>
        </w:trPr>
        <w:tc>
          <w:tcPr>
            <w:tcW w:w="1660" w:type="dxa"/>
            <w:gridSpan w:val="3"/>
            <w:vMerge w:val="restar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财政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部门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审核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意见</w:t>
            </w:r>
          </w:p>
        </w:tc>
        <w:tc>
          <w:tcPr>
            <w:tcW w:w="3740" w:type="dxa"/>
            <w:gridSpan w:val="7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具体审核意见</w:t>
            </w:r>
          </w:p>
        </w:tc>
        <w:tc>
          <w:tcPr>
            <w:tcW w:w="3960" w:type="dxa"/>
            <w:gridSpan w:val="4"/>
            <w:vMerge w:val="restart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总体意见：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br w:type="textWrapping"/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lang w:val="en-US" w:eastAsia="zh-CN"/>
              </w:rPr>
              <w:t xml:space="preserve">                           </w:t>
            </w: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业务</w:t>
            </w:r>
            <w:r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  <w:t>科室</w:t>
            </w: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 xml:space="preserve">公章                                                                                                                          </w:t>
            </w: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 xml:space="preserve">                                      </w:t>
            </w: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 xml:space="preserve">                             年  月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660" w:type="dxa"/>
            <w:gridSpan w:val="3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</w:p>
        </w:tc>
        <w:tc>
          <w:tcPr>
            <w:tcW w:w="3740" w:type="dxa"/>
            <w:gridSpan w:val="7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□改进预算项目管理</w:t>
            </w:r>
          </w:p>
        </w:tc>
        <w:tc>
          <w:tcPr>
            <w:tcW w:w="3960" w:type="dxa"/>
            <w:gridSpan w:val="4"/>
            <w:vMerge w:val="continue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660" w:type="dxa"/>
            <w:gridSpan w:val="3"/>
            <w:vMerge w:val="continue"/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740" w:type="dxa"/>
            <w:gridSpan w:val="7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□规范财政资金管理</w:t>
            </w:r>
          </w:p>
        </w:tc>
        <w:tc>
          <w:tcPr>
            <w:tcW w:w="3960" w:type="dxa"/>
            <w:gridSpan w:val="4"/>
            <w:vMerge w:val="continue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660" w:type="dxa"/>
            <w:gridSpan w:val="3"/>
            <w:vMerge w:val="continue"/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740" w:type="dxa"/>
            <w:gridSpan w:val="7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□进行政策调整</w:t>
            </w:r>
          </w:p>
        </w:tc>
        <w:tc>
          <w:tcPr>
            <w:tcW w:w="3960" w:type="dxa"/>
            <w:gridSpan w:val="4"/>
            <w:vMerge w:val="continue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660" w:type="dxa"/>
            <w:gridSpan w:val="3"/>
            <w:vMerge w:val="continue"/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740" w:type="dxa"/>
            <w:gridSpan w:val="7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□政策到期重新发布</w:t>
            </w:r>
          </w:p>
        </w:tc>
        <w:tc>
          <w:tcPr>
            <w:tcW w:w="3960" w:type="dxa"/>
            <w:gridSpan w:val="4"/>
            <w:vMerge w:val="continue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660" w:type="dxa"/>
            <w:gridSpan w:val="3"/>
            <w:vMerge w:val="continue"/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740" w:type="dxa"/>
            <w:gridSpan w:val="7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□调整公共服务标准</w:t>
            </w:r>
          </w:p>
        </w:tc>
        <w:tc>
          <w:tcPr>
            <w:tcW w:w="3960" w:type="dxa"/>
            <w:gridSpan w:val="4"/>
            <w:vMerge w:val="continue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exact"/>
          <w:tblHeader/>
          <w:jc w:val="center"/>
        </w:trPr>
        <w:tc>
          <w:tcPr>
            <w:tcW w:w="1660" w:type="dxa"/>
            <w:gridSpan w:val="3"/>
            <w:vMerge w:val="continue"/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740" w:type="dxa"/>
            <w:gridSpan w:val="7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□其他意见</w:t>
            </w:r>
          </w:p>
        </w:tc>
        <w:tc>
          <w:tcPr>
            <w:tcW w:w="3960" w:type="dxa"/>
            <w:gridSpan w:val="4"/>
            <w:vMerge w:val="continue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</w:tbl>
    <w:p>
      <w:pPr>
        <w:pStyle w:val="11"/>
        <w:widowControl/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>注：金额以万元为单位,保留两位小数。</w:t>
      </w:r>
    </w:p>
    <w:sectPr>
      <w:pgSz w:w="11906" w:h="16838"/>
      <w:pgMar w:top="1701" w:right="1417" w:bottom="1701" w:left="1417" w:header="851" w:footer="1531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DLF-32769-4-1526233277+ZDAAjP-4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 w:firstLine="360"/>
      <w:rPr>
        <w:rFonts w:hint="eastAsia"/>
      </w:rPr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304800" cy="262890"/>
              <wp:effectExtent l="0" t="0" r="0" b="0"/>
              <wp:wrapNone/>
              <wp:docPr id="3" name="文本框 20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04800" cy="2628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jc w:val="center"/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t>128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050" o:spid="_x0000_s1026" o:spt="202" type="#_x0000_t202" style="position:absolute;left:0pt;margin-top:0pt;height:20.7pt;width:2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jc w:val="center"/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t>128</w: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rPr>
        <w:rStyle w:val="7"/>
        <w:rFonts w:hint="eastAsia" w:ascii="仿宋_GB2312" w:eastAsia="仿宋_GB2312"/>
        <w:sz w:val="28"/>
        <w:szCs w:val="28"/>
      </w:rPr>
    </w:pPr>
    <w:r>
      <w:rPr>
        <w:rFonts w:hint="eastAsia" w:ascii="仿宋_GB2312" w:eastAsia="仿宋_GB2312"/>
        <w:sz w:val="28"/>
        <w:szCs w:val="28"/>
      </w:rPr>
      <w:fldChar w:fldCharType="begin"/>
    </w:r>
    <w:r>
      <w:rPr>
        <w:rStyle w:val="7"/>
        <w:rFonts w:hint="eastAsia" w:ascii="仿宋_GB2312" w:eastAsia="仿宋_GB2312"/>
        <w:sz w:val="28"/>
        <w:szCs w:val="28"/>
      </w:rPr>
      <w:instrText xml:space="preserve">PAGE  </w:instrText>
    </w:r>
    <w:r>
      <w:rPr>
        <w:rFonts w:hint="eastAsia" w:ascii="仿宋_GB2312" w:eastAsia="仿宋_GB2312"/>
        <w:sz w:val="28"/>
        <w:szCs w:val="28"/>
      </w:rPr>
      <w:fldChar w:fldCharType="separate"/>
    </w:r>
    <w:r>
      <w:rPr>
        <w:rStyle w:val="7"/>
        <w:rFonts w:ascii="仿宋_GB2312" w:eastAsia="仿宋_GB2312"/>
        <w:sz w:val="28"/>
        <w:szCs w:val="28"/>
      </w:rPr>
      <w:t>- 2 -</w:t>
    </w:r>
    <w:r>
      <w:rPr>
        <w:rFonts w:hint="eastAsia" w:ascii="仿宋_GB2312" w:eastAsia="仿宋_GB2312"/>
        <w:sz w:val="28"/>
        <w:szCs w:val="28"/>
      </w:rPr>
      <w:fldChar w:fldCharType="end"/>
    </w:r>
  </w:p>
  <w:p>
    <w:pPr>
      <w:pStyle w:val="3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426ED3"/>
    <w:rsid w:val="007E3B88"/>
    <w:rsid w:val="008315A0"/>
    <w:rsid w:val="011B5343"/>
    <w:rsid w:val="01881A98"/>
    <w:rsid w:val="01D431C4"/>
    <w:rsid w:val="01F8388D"/>
    <w:rsid w:val="038A7394"/>
    <w:rsid w:val="04844826"/>
    <w:rsid w:val="059C426F"/>
    <w:rsid w:val="05A11A09"/>
    <w:rsid w:val="05B62D5D"/>
    <w:rsid w:val="067151DA"/>
    <w:rsid w:val="06D111D0"/>
    <w:rsid w:val="07684AAC"/>
    <w:rsid w:val="077C1D48"/>
    <w:rsid w:val="077C2059"/>
    <w:rsid w:val="07AB52E1"/>
    <w:rsid w:val="080F125C"/>
    <w:rsid w:val="0816417A"/>
    <w:rsid w:val="0841044B"/>
    <w:rsid w:val="088A1E50"/>
    <w:rsid w:val="094E19D4"/>
    <w:rsid w:val="09AB1761"/>
    <w:rsid w:val="09FC54A3"/>
    <w:rsid w:val="0A0E42BF"/>
    <w:rsid w:val="0A176897"/>
    <w:rsid w:val="0A566573"/>
    <w:rsid w:val="0AFB51A7"/>
    <w:rsid w:val="0B2A227A"/>
    <w:rsid w:val="0BAF54C0"/>
    <w:rsid w:val="0BED2E99"/>
    <w:rsid w:val="0BED2EFF"/>
    <w:rsid w:val="0C532BD8"/>
    <w:rsid w:val="0C5A4C55"/>
    <w:rsid w:val="0C710019"/>
    <w:rsid w:val="0C9A7123"/>
    <w:rsid w:val="0D063F77"/>
    <w:rsid w:val="0D2C6FB5"/>
    <w:rsid w:val="0D596BB0"/>
    <w:rsid w:val="0DAC5E02"/>
    <w:rsid w:val="0F2D0C47"/>
    <w:rsid w:val="1017221B"/>
    <w:rsid w:val="10526DA3"/>
    <w:rsid w:val="10D30091"/>
    <w:rsid w:val="112B0A43"/>
    <w:rsid w:val="11FD1630"/>
    <w:rsid w:val="1268244C"/>
    <w:rsid w:val="12953EA4"/>
    <w:rsid w:val="129A47AE"/>
    <w:rsid w:val="12A109F4"/>
    <w:rsid w:val="12F91064"/>
    <w:rsid w:val="13083660"/>
    <w:rsid w:val="133C2A01"/>
    <w:rsid w:val="134A40F5"/>
    <w:rsid w:val="14311092"/>
    <w:rsid w:val="14A96F38"/>
    <w:rsid w:val="14EA2F87"/>
    <w:rsid w:val="150114E2"/>
    <w:rsid w:val="151148CA"/>
    <w:rsid w:val="15734C84"/>
    <w:rsid w:val="159F10ED"/>
    <w:rsid w:val="15D66366"/>
    <w:rsid w:val="164018F0"/>
    <w:rsid w:val="16523BF7"/>
    <w:rsid w:val="16B91A73"/>
    <w:rsid w:val="16EB6981"/>
    <w:rsid w:val="173B65D9"/>
    <w:rsid w:val="174B587A"/>
    <w:rsid w:val="175D30AA"/>
    <w:rsid w:val="17BC01FF"/>
    <w:rsid w:val="185F2F18"/>
    <w:rsid w:val="18693C4F"/>
    <w:rsid w:val="1875483E"/>
    <w:rsid w:val="18E706BE"/>
    <w:rsid w:val="199E24BD"/>
    <w:rsid w:val="19CE2D74"/>
    <w:rsid w:val="19FA6D20"/>
    <w:rsid w:val="1AA170CF"/>
    <w:rsid w:val="1B3C4C24"/>
    <w:rsid w:val="1B941A13"/>
    <w:rsid w:val="1BA65332"/>
    <w:rsid w:val="1BA661BF"/>
    <w:rsid w:val="1BD04042"/>
    <w:rsid w:val="1BD95F08"/>
    <w:rsid w:val="1BE16709"/>
    <w:rsid w:val="1CA73ABD"/>
    <w:rsid w:val="1DA232E7"/>
    <w:rsid w:val="1DD67ED2"/>
    <w:rsid w:val="1DE5089E"/>
    <w:rsid w:val="1E251A15"/>
    <w:rsid w:val="1E576037"/>
    <w:rsid w:val="1FED2F67"/>
    <w:rsid w:val="1FF50A56"/>
    <w:rsid w:val="218479F0"/>
    <w:rsid w:val="2202129F"/>
    <w:rsid w:val="22311527"/>
    <w:rsid w:val="22CF3DEF"/>
    <w:rsid w:val="23082208"/>
    <w:rsid w:val="24B00C74"/>
    <w:rsid w:val="251F419E"/>
    <w:rsid w:val="25974B10"/>
    <w:rsid w:val="25C764C0"/>
    <w:rsid w:val="265B63C9"/>
    <w:rsid w:val="272D2596"/>
    <w:rsid w:val="273D0E3A"/>
    <w:rsid w:val="27772019"/>
    <w:rsid w:val="27A76FD8"/>
    <w:rsid w:val="281B22D4"/>
    <w:rsid w:val="282F4755"/>
    <w:rsid w:val="283910A6"/>
    <w:rsid w:val="28D22C5C"/>
    <w:rsid w:val="28E02374"/>
    <w:rsid w:val="294D387B"/>
    <w:rsid w:val="29A62F41"/>
    <w:rsid w:val="2A1D4B10"/>
    <w:rsid w:val="2A705276"/>
    <w:rsid w:val="2B1903CA"/>
    <w:rsid w:val="2B365EC3"/>
    <w:rsid w:val="2B5C56B9"/>
    <w:rsid w:val="2B9B7057"/>
    <w:rsid w:val="2BB32CFD"/>
    <w:rsid w:val="2C60268D"/>
    <w:rsid w:val="2CCB53EB"/>
    <w:rsid w:val="2CE530F9"/>
    <w:rsid w:val="2E580658"/>
    <w:rsid w:val="2E6F0AE5"/>
    <w:rsid w:val="301A6D40"/>
    <w:rsid w:val="30F6641F"/>
    <w:rsid w:val="324E2AEB"/>
    <w:rsid w:val="33227897"/>
    <w:rsid w:val="335560B8"/>
    <w:rsid w:val="33560992"/>
    <w:rsid w:val="344337F0"/>
    <w:rsid w:val="35681925"/>
    <w:rsid w:val="357739C4"/>
    <w:rsid w:val="360B455B"/>
    <w:rsid w:val="36361AAA"/>
    <w:rsid w:val="36704868"/>
    <w:rsid w:val="36935ECF"/>
    <w:rsid w:val="36A3114B"/>
    <w:rsid w:val="36DF2347"/>
    <w:rsid w:val="36F20C12"/>
    <w:rsid w:val="37404249"/>
    <w:rsid w:val="375F3EE7"/>
    <w:rsid w:val="37E1294B"/>
    <w:rsid w:val="391B57F7"/>
    <w:rsid w:val="394363FC"/>
    <w:rsid w:val="39B223CB"/>
    <w:rsid w:val="3A361045"/>
    <w:rsid w:val="3A8A688E"/>
    <w:rsid w:val="3B3C05FB"/>
    <w:rsid w:val="3B4B0C98"/>
    <w:rsid w:val="3BED11FF"/>
    <w:rsid w:val="3C32204E"/>
    <w:rsid w:val="3C382DE6"/>
    <w:rsid w:val="3CAD12C6"/>
    <w:rsid w:val="3CC50916"/>
    <w:rsid w:val="3D3F124B"/>
    <w:rsid w:val="3D5C536A"/>
    <w:rsid w:val="3D5D47BD"/>
    <w:rsid w:val="3DA60A9D"/>
    <w:rsid w:val="3DAA3AC3"/>
    <w:rsid w:val="3E28080E"/>
    <w:rsid w:val="3E590201"/>
    <w:rsid w:val="404375B6"/>
    <w:rsid w:val="41D16C58"/>
    <w:rsid w:val="41F0700C"/>
    <w:rsid w:val="423F3CA9"/>
    <w:rsid w:val="42850F4F"/>
    <w:rsid w:val="42E30CF2"/>
    <w:rsid w:val="43354147"/>
    <w:rsid w:val="43B953D2"/>
    <w:rsid w:val="43C12DD7"/>
    <w:rsid w:val="44D434B7"/>
    <w:rsid w:val="450452DB"/>
    <w:rsid w:val="45411D31"/>
    <w:rsid w:val="455B7FD5"/>
    <w:rsid w:val="458874AD"/>
    <w:rsid w:val="45B90F56"/>
    <w:rsid w:val="46567A20"/>
    <w:rsid w:val="466D5781"/>
    <w:rsid w:val="46A53144"/>
    <w:rsid w:val="46D90B28"/>
    <w:rsid w:val="4730342B"/>
    <w:rsid w:val="47D222C2"/>
    <w:rsid w:val="47DF43B4"/>
    <w:rsid w:val="49476CFA"/>
    <w:rsid w:val="49761A63"/>
    <w:rsid w:val="49966CFB"/>
    <w:rsid w:val="4A0B1B40"/>
    <w:rsid w:val="4A1A20BA"/>
    <w:rsid w:val="4A371437"/>
    <w:rsid w:val="4A3B1795"/>
    <w:rsid w:val="4A417595"/>
    <w:rsid w:val="4A426ED3"/>
    <w:rsid w:val="4A9F54D8"/>
    <w:rsid w:val="4ACF08C3"/>
    <w:rsid w:val="4B9D20A0"/>
    <w:rsid w:val="4BD04553"/>
    <w:rsid w:val="4BF46CB8"/>
    <w:rsid w:val="4C5B30F8"/>
    <w:rsid w:val="4CCB6384"/>
    <w:rsid w:val="4CEB4487"/>
    <w:rsid w:val="4E7B7577"/>
    <w:rsid w:val="4E9C30DD"/>
    <w:rsid w:val="4ECA5361"/>
    <w:rsid w:val="4FE508CC"/>
    <w:rsid w:val="525D3248"/>
    <w:rsid w:val="52771BA2"/>
    <w:rsid w:val="54470326"/>
    <w:rsid w:val="5485632A"/>
    <w:rsid w:val="54D008BC"/>
    <w:rsid w:val="552A1EFA"/>
    <w:rsid w:val="55DF7BA9"/>
    <w:rsid w:val="561F717D"/>
    <w:rsid w:val="565B7712"/>
    <w:rsid w:val="56E111B1"/>
    <w:rsid w:val="57A03E87"/>
    <w:rsid w:val="580971B5"/>
    <w:rsid w:val="58104854"/>
    <w:rsid w:val="58D77592"/>
    <w:rsid w:val="58FD2BEB"/>
    <w:rsid w:val="593571A2"/>
    <w:rsid w:val="5A4200DE"/>
    <w:rsid w:val="5A4E2E37"/>
    <w:rsid w:val="5BA875F1"/>
    <w:rsid w:val="5C5C64FB"/>
    <w:rsid w:val="5C5F18F4"/>
    <w:rsid w:val="5C8060A7"/>
    <w:rsid w:val="5C936143"/>
    <w:rsid w:val="5CD36DFF"/>
    <w:rsid w:val="5F532E6B"/>
    <w:rsid w:val="5F624A42"/>
    <w:rsid w:val="5F8E7ED2"/>
    <w:rsid w:val="5FA9288E"/>
    <w:rsid w:val="602F1040"/>
    <w:rsid w:val="60407EC4"/>
    <w:rsid w:val="61751B5B"/>
    <w:rsid w:val="61D063BC"/>
    <w:rsid w:val="621872D1"/>
    <w:rsid w:val="625C25DB"/>
    <w:rsid w:val="62730C30"/>
    <w:rsid w:val="62760C60"/>
    <w:rsid w:val="63352399"/>
    <w:rsid w:val="63EE452A"/>
    <w:rsid w:val="63F46D43"/>
    <w:rsid w:val="645827AC"/>
    <w:rsid w:val="65EF0F47"/>
    <w:rsid w:val="66D028BE"/>
    <w:rsid w:val="67204712"/>
    <w:rsid w:val="67523F12"/>
    <w:rsid w:val="67C97FB1"/>
    <w:rsid w:val="67DD3227"/>
    <w:rsid w:val="684F5A3F"/>
    <w:rsid w:val="687C547F"/>
    <w:rsid w:val="68F41E5D"/>
    <w:rsid w:val="6A221FE4"/>
    <w:rsid w:val="6A46691D"/>
    <w:rsid w:val="6AB247AA"/>
    <w:rsid w:val="6AF66BDC"/>
    <w:rsid w:val="6B6714A3"/>
    <w:rsid w:val="6BCA0B4B"/>
    <w:rsid w:val="6BFE5FB8"/>
    <w:rsid w:val="6C6543AD"/>
    <w:rsid w:val="6CD50D04"/>
    <w:rsid w:val="6DC77C15"/>
    <w:rsid w:val="6E191FF1"/>
    <w:rsid w:val="6EB50078"/>
    <w:rsid w:val="6F533A01"/>
    <w:rsid w:val="71257B76"/>
    <w:rsid w:val="7182008E"/>
    <w:rsid w:val="72071C3E"/>
    <w:rsid w:val="7258652B"/>
    <w:rsid w:val="72716772"/>
    <w:rsid w:val="72C607BD"/>
    <w:rsid w:val="73005B7B"/>
    <w:rsid w:val="73925B54"/>
    <w:rsid w:val="73B728BD"/>
    <w:rsid w:val="74851647"/>
    <w:rsid w:val="75280868"/>
    <w:rsid w:val="75503430"/>
    <w:rsid w:val="76204532"/>
    <w:rsid w:val="764229D6"/>
    <w:rsid w:val="76B24619"/>
    <w:rsid w:val="778F76E3"/>
    <w:rsid w:val="78A57749"/>
    <w:rsid w:val="78FC5CF0"/>
    <w:rsid w:val="78FD759A"/>
    <w:rsid w:val="79176ED3"/>
    <w:rsid w:val="79627F75"/>
    <w:rsid w:val="79AB13E9"/>
    <w:rsid w:val="7A01498B"/>
    <w:rsid w:val="7A3736A5"/>
    <w:rsid w:val="7A6578F7"/>
    <w:rsid w:val="7A7C58C5"/>
    <w:rsid w:val="7D41746C"/>
    <w:rsid w:val="7DDE5061"/>
    <w:rsid w:val="7DEA5195"/>
    <w:rsid w:val="7E0C157B"/>
    <w:rsid w:val="7E3A4A9D"/>
    <w:rsid w:val="7E574422"/>
    <w:rsid w:val="7E6A5C92"/>
    <w:rsid w:val="7ED24A28"/>
    <w:rsid w:val="7F18635B"/>
    <w:rsid w:val="7F5011B1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ind w:firstLine="645"/>
    </w:pPr>
    <w:rPr>
      <w:rFonts w:ascii="仿宋_GB2312" w:eastAsia="仿宋_GB2312"/>
      <w:kern w:val="2"/>
      <w:sz w:val="32"/>
      <w:szCs w:val="32"/>
      <w:lang w:val="en-US" w:eastAsia="zh-CN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eastAsia="宋体"/>
      <w:kern w:val="2"/>
      <w:sz w:val="18"/>
      <w:lang w:val="en-US" w:eastAsia="zh-CN" w:bidi="ar-SA"/>
    </w:rPr>
  </w:style>
  <w:style w:type="paragraph" w:styleId="4">
    <w:name w:val="Normal (Web)"/>
    <w:basedOn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</w:rPr>
  </w:style>
  <w:style w:type="character" w:styleId="6">
    <w:name w:val="Strong"/>
    <w:basedOn w:val="5"/>
    <w:qFormat/>
    <w:uiPriority w:val="0"/>
    <w:rPr>
      <w:b/>
      <w:bCs/>
    </w:rPr>
  </w:style>
  <w:style w:type="character" w:styleId="7">
    <w:name w:val="page number"/>
    <w:basedOn w:val="5"/>
    <w:qFormat/>
    <w:uiPriority w:val="0"/>
  </w:style>
  <w:style w:type="character" w:styleId="8">
    <w:name w:val="annotation reference"/>
    <w:basedOn w:val="5"/>
    <w:qFormat/>
    <w:uiPriority w:val="0"/>
    <w:rPr>
      <w:sz w:val="21"/>
      <w:szCs w:val="21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  <w:style w:type="paragraph" w:customStyle="1" w:styleId="11">
    <w:name w:val="正文 New New New New"/>
    <w:qFormat/>
    <w:uiPriority w:val="0"/>
    <w:pPr>
      <w:widowControl w:val="0"/>
      <w:jc w:val="both"/>
    </w:pPr>
    <w:rPr>
      <w:rFonts w:cs="黑体" w:asciiTheme="minorHAnsi" w:hAnsiTheme="minorHAnsi" w:eastAsiaTheme="minorEastAsia"/>
      <w:kern w:val="2"/>
      <w:sz w:val="21"/>
      <w:szCs w:val="22"/>
      <w:lang w:val="en-US" w:eastAsia="zh-CN" w:bidi="ar-SA"/>
    </w:rPr>
  </w:style>
  <w:style w:type="paragraph" w:customStyle="1" w:styleId="12">
    <w:name w:val="正文 New New New"/>
    <w:qFormat/>
    <w:uiPriority w:val="0"/>
    <w:pPr>
      <w:wordWrap w:val="0"/>
      <w:snapToGrid w:val="0"/>
      <w:spacing w:line="580" w:lineRule="atLeast"/>
      <w:ind w:firstLine="640"/>
      <w:jc w:val="both"/>
    </w:pPr>
    <w:rPr>
      <w:rFonts w:ascii="仿宋_GB2312" w:hAnsi="Arial" w:eastAsia="仿宋_GB2312" w:cs="Arial"/>
      <w:sz w:val="28"/>
      <w:szCs w:val="28"/>
      <w:lang w:val="en-US" w:eastAsia="zh-CN" w:bidi="ar-SA"/>
    </w:rPr>
  </w:style>
  <w:style w:type="character" w:customStyle="1" w:styleId="13">
    <w:name w:val="font61"/>
    <w:basedOn w:val="5"/>
    <w:qFormat/>
    <w:uiPriority w:val="0"/>
    <w:rPr>
      <w:rFonts w:hint="eastAsia" w:ascii="宋体" w:hAnsi="宋体" w:eastAsia="宋体" w:cs="宋体"/>
      <w:color w:val="000000"/>
      <w:sz w:val="14"/>
      <w:szCs w:val="14"/>
      <w:u w:val="none"/>
    </w:rPr>
  </w:style>
  <w:style w:type="character" w:customStyle="1" w:styleId="14">
    <w:name w:val="font111"/>
    <w:basedOn w:val="5"/>
    <w:qFormat/>
    <w:uiPriority w:val="0"/>
    <w:rPr>
      <w:rFonts w:hint="eastAsia" w:ascii="宋体" w:hAnsi="宋体" w:eastAsia="宋体" w:cs="宋体"/>
      <w:color w:val="000000"/>
      <w:sz w:val="32"/>
      <w:szCs w:val="32"/>
      <w:u w:val="none"/>
    </w:rPr>
  </w:style>
  <w:style w:type="character" w:customStyle="1" w:styleId="15">
    <w:name w:val="font121"/>
    <w:basedOn w:val="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6">
    <w:name w:val="font11"/>
    <w:basedOn w:val="5"/>
    <w:qFormat/>
    <w:uiPriority w:val="0"/>
    <w:rPr>
      <w:rFonts w:hint="eastAsia" w:ascii="宋体" w:hAnsi="宋体" w:eastAsia="宋体" w:cs="宋体"/>
      <w:b/>
      <w:color w:val="000000"/>
      <w:sz w:val="32"/>
      <w:szCs w:val="32"/>
      <w:u w:val="none"/>
    </w:rPr>
  </w:style>
  <w:style w:type="character" w:customStyle="1" w:styleId="17">
    <w:name w:val="font31"/>
    <w:basedOn w:val="5"/>
    <w:qFormat/>
    <w:uiPriority w:val="0"/>
    <w:rPr>
      <w:rFonts w:hint="eastAsia" w:ascii="宋体" w:hAnsi="宋体" w:eastAsia="宋体" w:cs="宋体"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Office_10.8.0.5838_F1E327BC-269C-435d-A152-05C5408002CA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2019-10-12T02:43:00Z</dcterms:created>
  <dc:creator>绩效管理处-赵焱</dc:creator>
  <cp:lastModifiedBy>绩效管理科-王栋</cp:lastModifiedBy>
  <cp:lastPrinted>2020-04-15T07:09:00Z</cp:lastPrinted>
  <dcterms:modified xsi:type="dcterms:W3CDTF">2020-06-17T06:27:16Z</dcterms:modified>
  <dc:title>辽宁省财政厅文件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2052-10.8.0.5838</vt:lpwstr>
  </property>
</Properties>
</file>